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82" w:rsidRDefault="00690382" w:rsidP="00690382">
      <w:pPr>
        <w:pStyle w:val="a3"/>
        <w:rPr>
          <w:sz w:val="32"/>
          <w:szCs w:val="32"/>
        </w:rPr>
      </w:pPr>
      <w:r w:rsidRPr="00C022F3">
        <w:rPr>
          <w:sz w:val="32"/>
          <w:szCs w:val="32"/>
        </w:rPr>
        <w:t>Представляется</w:t>
      </w:r>
      <w:r>
        <w:rPr>
          <w:sz w:val="32"/>
          <w:szCs w:val="32"/>
        </w:rPr>
        <w:t xml:space="preserve"> в ОК Профсоюза</w:t>
      </w:r>
      <w:r w:rsidRPr="00C022F3">
        <w:rPr>
          <w:sz w:val="32"/>
          <w:szCs w:val="32"/>
        </w:rPr>
        <w:t xml:space="preserve"> </w:t>
      </w:r>
    </w:p>
    <w:p w:rsidR="00690382" w:rsidRPr="00C022F3" w:rsidRDefault="00690382" w:rsidP="00690382">
      <w:pPr>
        <w:pStyle w:val="a3"/>
        <w:rPr>
          <w:sz w:val="32"/>
          <w:szCs w:val="32"/>
        </w:rPr>
      </w:pPr>
      <w:r w:rsidRPr="00C022F3">
        <w:rPr>
          <w:b/>
          <w:sz w:val="32"/>
          <w:szCs w:val="32"/>
        </w:rPr>
        <w:t xml:space="preserve">НЕ ПОЗДНЕЕ 15 декабря </w:t>
      </w:r>
      <w:r>
        <w:rPr>
          <w:b/>
          <w:sz w:val="32"/>
          <w:szCs w:val="32"/>
        </w:rPr>
        <w:t>отчетного года</w:t>
      </w:r>
    </w:p>
    <w:p w:rsidR="00690382" w:rsidRPr="002710C3" w:rsidRDefault="00690382" w:rsidP="00690382">
      <w:pPr>
        <w:tabs>
          <w:tab w:val="left" w:pos="4860"/>
        </w:tabs>
        <w:ind w:firstLine="709"/>
        <w:jc w:val="center"/>
        <w:rPr>
          <w:bCs/>
          <w:iCs/>
          <w:sz w:val="28"/>
          <w:szCs w:val="28"/>
        </w:rPr>
      </w:pPr>
    </w:p>
    <w:p w:rsidR="00690382" w:rsidRPr="002710C3" w:rsidRDefault="00690382" w:rsidP="00690382">
      <w:pPr>
        <w:ind w:firstLine="709"/>
        <w:jc w:val="right"/>
        <w:rPr>
          <w:b/>
          <w:sz w:val="28"/>
          <w:szCs w:val="28"/>
        </w:rPr>
      </w:pPr>
      <w:r w:rsidRPr="002710C3">
        <w:rPr>
          <w:sz w:val="28"/>
          <w:szCs w:val="28"/>
        </w:rPr>
        <w:t xml:space="preserve">                                                                                              </w:t>
      </w:r>
      <w:r w:rsidRPr="002710C3">
        <w:rPr>
          <w:b/>
          <w:sz w:val="28"/>
          <w:szCs w:val="28"/>
        </w:rPr>
        <w:t xml:space="preserve">Форма № </w:t>
      </w:r>
      <w:r>
        <w:rPr>
          <w:b/>
          <w:sz w:val="28"/>
          <w:szCs w:val="28"/>
        </w:rPr>
        <w:t>4</w:t>
      </w:r>
      <w:r w:rsidRPr="002710C3">
        <w:rPr>
          <w:b/>
          <w:sz w:val="28"/>
          <w:szCs w:val="28"/>
        </w:rPr>
        <w:t xml:space="preserve">-ПИ </w:t>
      </w:r>
    </w:p>
    <w:p w:rsidR="00690382" w:rsidRPr="00690382" w:rsidRDefault="00690382" w:rsidP="00690382">
      <w:pPr>
        <w:pStyle w:val="a3"/>
        <w:ind w:firstLine="720"/>
        <w:jc w:val="both"/>
        <w:rPr>
          <w:szCs w:val="28"/>
        </w:rPr>
      </w:pPr>
    </w:p>
    <w:p w:rsidR="00690382" w:rsidRPr="00690382" w:rsidRDefault="00690382" w:rsidP="00690382">
      <w:pPr>
        <w:pStyle w:val="a3"/>
        <w:ind w:firstLine="720"/>
        <w:jc w:val="center"/>
        <w:rPr>
          <w:sz w:val="24"/>
          <w:szCs w:val="24"/>
        </w:rPr>
      </w:pPr>
      <w:r w:rsidRPr="00690382">
        <w:rPr>
          <w:noProof/>
          <w:sz w:val="24"/>
          <w:szCs w:val="24"/>
        </w:rPr>
        <w:drawing>
          <wp:inline distT="0" distB="0" distL="0" distR="0">
            <wp:extent cx="481330" cy="5422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382" w:rsidRPr="00690382" w:rsidRDefault="00690382" w:rsidP="00690382">
      <w:pPr>
        <w:pStyle w:val="a3"/>
        <w:jc w:val="center"/>
        <w:rPr>
          <w:noProof/>
          <w:sz w:val="22"/>
          <w:szCs w:val="22"/>
        </w:rPr>
      </w:pPr>
      <w:r w:rsidRPr="00690382">
        <w:rPr>
          <w:noProof/>
          <w:sz w:val="22"/>
          <w:szCs w:val="22"/>
        </w:rPr>
        <w:t xml:space="preserve">    Профсоюз работников народного образования и науки РФ</w:t>
      </w:r>
    </w:p>
    <w:p w:rsidR="00690382" w:rsidRPr="00690382" w:rsidRDefault="00690382" w:rsidP="00690382">
      <w:pPr>
        <w:pStyle w:val="a3"/>
        <w:ind w:firstLine="720"/>
        <w:jc w:val="center"/>
        <w:rPr>
          <w:b/>
          <w:noProof/>
          <w:sz w:val="22"/>
          <w:szCs w:val="22"/>
        </w:rPr>
      </w:pPr>
      <w:r w:rsidRPr="00690382">
        <w:rPr>
          <w:b/>
          <w:noProof/>
          <w:sz w:val="22"/>
          <w:szCs w:val="22"/>
        </w:rPr>
        <w:t>ОТЧЕТ</w:t>
      </w:r>
    </w:p>
    <w:p w:rsidR="00690382" w:rsidRPr="00690382" w:rsidRDefault="00690382" w:rsidP="00690382">
      <w:pPr>
        <w:pStyle w:val="a3"/>
        <w:ind w:firstLine="720"/>
        <w:jc w:val="center"/>
        <w:rPr>
          <w:i/>
          <w:noProof/>
          <w:sz w:val="22"/>
          <w:szCs w:val="22"/>
        </w:rPr>
      </w:pPr>
      <w:r w:rsidRPr="00690382">
        <w:rPr>
          <w:i/>
          <w:noProof/>
          <w:sz w:val="22"/>
          <w:szCs w:val="22"/>
        </w:rPr>
        <w:t>о правозащитной работе территориальной</w:t>
      </w:r>
    </w:p>
    <w:p w:rsidR="00690382" w:rsidRPr="00690382" w:rsidRDefault="00690382" w:rsidP="00690382">
      <w:pPr>
        <w:pStyle w:val="a3"/>
        <w:ind w:firstLine="720"/>
        <w:jc w:val="center"/>
        <w:rPr>
          <w:i/>
          <w:sz w:val="22"/>
          <w:szCs w:val="22"/>
        </w:rPr>
      </w:pPr>
      <w:r w:rsidRPr="00690382">
        <w:rPr>
          <w:i/>
          <w:noProof/>
          <w:sz w:val="22"/>
          <w:szCs w:val="22"/>
        </w:rPr>
        <w:t>организации Профсоюза</w:t>
      </w:r>
    </w:p>
    <w:p w:rsidR="00690382" w:rsidRPr="00690382" w:rsidRDefault="00690382" w:rsidP="00690382">
      <w:pPr>
        <w:pStyle w:val="a3"/>
        <w:ind w:firstLine="720"/>
        <w:jc w:val="both"/>
        <w:rPr>
          <w:i/>
          <w:sz w:val="22"/>
          <w:szCs w:val="22"/>
        </w:rPr>
      </w:pPr>
    </w:p>
    <w:p w:rsidR="00690382" w:rsidRPr="00690382" w:rsidRDefault="00690382" w:rsidP="00690382">
      <w:pPr>
        <w:pStyle w:val="a3"/>
        <w:ind w:firstLine="720"/>
        <w:jc w:val="center"/>
        <w:rPr>
          <w:i/>
          <w:sz w:val="22"/>
          <w:szCs w:val="22"/>
        </w:rPr>
      </w:pPr>
      <w:r w:rsidRPr="00690382">
        <w:rPr>
          <w:i/>
          <w:sz w:val="22"/>
          <w:szCs w:val="22"/>
        </w:rPr>
        <w:t xml:space="preserve">                                                                                         за 2015г.</w:t>
      </w:r>
    </w:p>
    <w:p w:rsidR="00690382" w:rsidRPr="00690382" w:rsidRDefault="00690382" w:rsidP="00690382">
      <w:pPr>
        <w:pStyle w:val="a3"/>
        <w:ind w:firstLine="720"/>
        <w:jc w:val="both"/>
        <w:rPr>
          <w:sz w:val="22"/>
          <w:szCs w:val="22"/>
        </w:rPr>
      </w:pPr>
    </w:p>
    <w:p w:rsidR="00690382" w:rsidRPr="00690382" w:rsidRDefault="00690382" w:rsidP="00690382">
      <w:pPr>
        <w:pStyle w:val="a3"/>
        <w:jc w:val="both"/>
        <w:rPr>
          <w:sz w:val="22"/>
          <w:szCs w:val="22"/>
        </w:rPr>
      </w:pPr>
      <w:r w:rsidRPr="00690382">
        <w:rPr>
          <w:sz w:val="22"/>
          <w:szCs w:val="22"/>
          <w:u w:val="single"/>
        </w:rPr>
        <w:t xml:space="preserve">Территориальная </w:t>
      </w:r>
      <w:r w:rsidRPr="00690382">
        <w:rPr>
          <w:sz w:val="22"/>
          <w:szCs w:val="22"/>
        </w:rPr>
        <w:t xml:space="preserve">        _____________________________________________</w:t>
      </w:r>
    </w:p>
    <w:p w:rsidR="00690382" w:rsidRPr="00690382" w:rsidRDefault="00690382" w:rsidP="00690382">
      <w:pPr>
        <w:pStyle w:val="a3"/>
        <w:jc w:val="both"/>
        <w:rPr>
          <w:sz w:val="22"/>
          <w:szCs w:val="22"/>
        </w:rPr>
      </w:pPr>
      <w:r w:rsidRPr="00690382">
        <w:rPr>
          <w:sz w:val="22"/>
          <w:szCs w:val="22"/>
          <w:u w:val="single"/>
        </w:rPr>
        <w:t>Организация Профсоюза</w:t>
      </w:r>
      <w:r w:rsidRPr="00690382">
        <w:rPr>
          <w:sz w:val="22"/>
          <w:szCs w:val="22"/>
        </w:rPr>
        <w:t xml:space="preserve">                 ____________________________________  </w:t>
      </w:r>
    </w:p>
    <w:p w:rsidR="00690382" w:rsidRPr="00690382" w:rsidRDefault="00690382" w:rsidP="00690382">
      <w:pPr>
        <w:pStyle w:val="a3"/>
        <w:jc w:val="both"/>
        <w:rPr>
          <w:sz w:val="22"/>
          <w:szCs w:val="22"/>
        </w:rPr>
      </w:pPr>
      <w:r w:rsidRPr="00690382">
        <w:rPr>
          <w:sz w:val="22"/>
          <w:szCs w:val="22"/>
          <w:u w:val="single"/>
        </w:rPr>
        <w:t>Ф.И.О. исполнителя</w:t>
      </w:r>
      <w:r w:rsidRPr="00690382">
        <w:rPr>
          <w:sz w:val="22"/>
          <w:szCs w:val="22"/>
        </w:rPr>
        <w:t xml:space="preserve">                        ____________________________________</w:t>
      </w:r>
    </w:p>
    <w:p w:rsidR="00690382" w:rsidRPr="00690382" w:rsidRDefault="00690382" w:rsidP="00690382">
      <w:pPr>
        <w:pStyle w:val="a3"/>
        <w:jc w:val="both"/>
        <w:rPr>
          <w:sz w:val="22"/>
          <w:szCs w:val="22"/>
        </w:rPr>
      </w:pPr>
      <w:r w:rsidRPr="00690382">
        <w:rPr>
          <w:sz w:val="22"/>
          <w:szCs w:val="22"/>
          <w:u w:val="single"/>
        </w:rPr>
        <w:t>Должность исполнителя</w:t>
      </w:r>
      <w:r w:rsidRPr="00690382">
        <w:rPr>
          <w:sz w:val="22"/>
          <w:szCs w:val="22"/>
        </w:rPr>
        <w:t xml:space="preserve">                  ____________________________________</w:t>
      </w:r>
    </w:p>
    <w:p w:rsidR="00690382" w:rsidRPr="00690382" w:rsidRDefault="00690382" w:rsidP="00690382">
      <w:pPr>
        <w:pStyle w:val="a3"/>
        <w:ind w:firstLine="720"/>
        <w:jc w:val="both"/>
        <w:rPr>
          <w:sz w:val="22"/>
          <w:szCs w:val="22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38"/>
        <w:gridCol w:w="658"/>
        <w:gridCol w:w="923"/>
        <w:gridCol w:w="1311"/>
        <w:gridCol w:w="4059"/>
        <w:gridCol w:w="1085"/>
        <w:gridCol w:w="1251"/>
      </w:tblGrid>
      <w:tr w:rsidR="00690382" w:rsidRPr="00690382" w:rsidTr="00195832">
        <w:trPr>
          <w:trHeight w:val="6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П О К А З А Т Е Л И 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Отчетный год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Количество штатных, внештатных: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1.1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 xml:space="preserve">правовых инспекторов труда в аппарате территориальной организации 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иных юристов (специалистов по правовой работе) в аппарате территориальной) организации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60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1.3.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правовых инспекторов труда (иных специалистов по правовой работе) в аппаратах первичных профсоюзных организаций (с правами территориальной организации)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1.4.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внештатных правовых инспекторов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Проведено проверок работодателей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690382" w:rsidRPr="00690382" w:rsidTr="00195832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комплексных (по вопросам трудового законодательства и иных актов, содержащих нормы трудового права)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органами прокуратуры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2.1.2.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2.1.3.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тематических региональных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2.2.1.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органами прокуратуры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2.2.2.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2.2.3.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2.3.</w:t>
            </w:r>
          </w:p>
        </w:tc>
        <w:tc>
          <w:tcPr>
            <w:tcW w:w="3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тематических местных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2.3.1.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органами прокуратуры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2.3.2.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2.3.3.</w:t>
            </w:r>
          </w:p>
        </w:tc>
        <w:tc>
          <w:tcPr>
            <w:tcW w:w="3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829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3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3.1.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выявленных нарушений, указанных в представлениях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3.2.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из них устранено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55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3.3.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восстановлено на работе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4</w:t>
            </w:r>
          </w:p>
        </w:tc>
        <w:tc>
          <w:tcPr>
            <w:tcW w:w="3702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Количество материалов, направленных в органы прокуратуры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4.1.</w:t>
            </w:r>
          </w:p>
        </w:tc>
        <w:tc>
          <w:tcPr>
            <w:tcW w:w="396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 xml:space="preserve">приняты меры прокурорского реагирования (протесты, представления об устранении нарушений законодательства)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4.1.1.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том числе возбуждено уголовных дел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4.1.1.1.</w:t>
            </w:r>
          </w:p>
        </w:tc>
        <w:tc>
          <w:tcPr>
            <w:tcW w:w="276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осуждено должностных лиц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4.1.2.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привлечено должностных лиц к административной  ответственности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4.1.2.1.</w:t>
            </w:r>
          </w:p>
        </w:tc>
        <w:tc>
          <w:tcPr>
            <w:tcW w:w="276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том числе дисквалифицировано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5</w:t>
            </w:r>
          </w:p>
        </w:tc>
        <w:tc>
          <w:tcPr>
            <w:tcW w:w="3702" w:type="pct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Количество материалов, направленных в федеральную инспекцию труда 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5.1.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том числе по привлечению должностных лиц к административной ответственности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5.1.1.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из них привлечено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5.1.1.1.</w:t>
            </w:r>
          </w:p>
        </w:tc>
        <w:tc>
          <w:tcPr>
            <w:tcW w:w="276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том числе дисквалифицировано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5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6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Количество требований о привлечении к дисциплинарной ответственности должностных лиц (статья 195 ТК РФ)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6.1.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привлечено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7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6.2.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уволено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7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Оказана правовая помощь                                  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7.1.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разработке коллективных договоров, соглашений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7.2.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при проведении приостановки работы в соответствии со статьей 142 ТК РФ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7.2.1.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работодателей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7.2.2.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7.3.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оформлении документов для обращения в комиссию по трудовым спорам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7.4.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оформлении документов в суды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5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8</w:t>
            </w:r>
          </w:p>
        </w:tc>
        <w:tc>
          <w:tcPr>
            <w:tcW w:w="3702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Рассмотрено дел в судах с участием правовых инспекторов труда, юристов,  иных представителей профсоюзных организаций                                                                                           </w:t>
            </w:r>
          </w:p>
        </w:tc>
        <w:tc>
          <w:tcPr>
            <w:tcW w:w="58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702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 xml:space="preserve">из них удовлетворены полностью или частично                                               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8.1.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о восстановлении на работе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из них удовлетворены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55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Количество коллективных трудовых споров, рассмотренных с участием правовых инспекторов труда, юристов,  иных представителей профсоюзных организаций                                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0382" w:rsidRPr="00690382" w:rsidRDefault="00690382" w:rsidP="0019583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9.1.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9.1.1.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работодателей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9.1.2.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в том числе забастовок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9.2.1.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работодателей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9.2.2.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9.3.</w:t>
            </w:r>
          </w:p>
        </w:tc>
        <w:tc>
          <w:tcPr>
            <w:tcW w:w="338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 xml:space="preserve">требования работников удовлетворены полностью или частично                   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9.3.1.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по коллективным трудовым спорам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9.3.2.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по забастовкам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10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Проведена экспертиза проектов законов и иных нормативных правовых  актов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10.1.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проектов федеральных и региональных законов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10.2.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проектов федеральных и региональных нормативных правовых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10.3.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проектов муниципальных нормативных правовых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40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11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Проведена экспертиза коллективных договоров, соглашений и локальных нормативных актов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11.1.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коллективных договоров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11.2.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соглашений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30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11.3.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локальных нормативных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12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Рассмотрено письменных жалоб и других обращений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12.1.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из них признано обоснованными и удовлетворено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13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Принято на личном приеме, включая устные обращения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13.1.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из них удовлетворено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840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14</w:t>
            </w:r>
          </w:p>
        </w:tc>
        <w:tc>
          <w:tcPr>
            <w:tcW w:w="4287" w:type="pct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Количество выступлений и других публикаций по вопросам правовой защиты в средствах массовой информации, в т.ч. в электронных СМИ, включая изданные</w:t>
            </w:r>
            <w:r w:rsidRPr="00690382">
              <w:rPr>
                <w:sz w:val="22"/>
                <w:szCs w:val="22"/>
              </w:rPr>
              <w:t xml:space="preserve"> </w:t>
            </w:r>
            <w:r w:rsidRPr="00690382">
              <w:rPr>
                <w:b/>
                <w:bCs/>
                <w:sz w:val="22"/>
                <w:szCs w:val="22"/>
              </w:rPr>
              <w:t xml:space="preserve">информационно-методические бюллетени (сборники), иные  материалы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15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Зарегистрировано нарушений прав профсоюзов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690382" w:rsidRPr="00690382" w:rsidTr="00195832">
        <w:trPr>
          <w:trHeight w:val="518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15.1.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на контроль за соблюдением трудового законодательства и иных актов, содержащих нормы трудового права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18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15.2.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15.3.</w:t>
            </w:r>
          </w:p>
        </w:tc>
        <w:tc>
          <w:tcPr>
            <w:tcW w:w="3968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на перечисление членских профсоюзных взносов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15.4.</w:t>
            </w:r>
          </w:p>
        </w:tc>
        <w:tc>
          <w:tcPr>
            <w:tcW w:w="396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на осуществление законной деятельности профсоюзных организаций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540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16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Рассмотрено вопросов о правозащитной работе выборными коллегиальными органами организаций Профсоюза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0382" w:rsidRPr="00690382" w:rsidTr="00195832">
        <w:trPr>
          <w:trHeight w:val="282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17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382" w:rsidRPr="00690382" w:rsidRDefault="00690382" w:rsidP="00195832">
            <w:pPr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sz w:val="22"/>
                <w:szCs w:val="22"/>
              </w:rPr>
              <w:t xml:space="preserve">Экономическая эффективность правозащитной работы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382" w:rsidRPr="00690382" w:rsidRDefault="00690382" w:rsidP="00195832">
            <w:pPr>
              <w:jc w:val="right"/>
              <w:rPr>
                <w:b/>
                <w:bCs/>
                <w:sz w:val="22"/>
                <w:szCs w:val="22"/>
              </w:rPr>
            </w:pPr>
            <w:r w:rsidRPr="00690382">
              <w:rPr>
                <w:b/>
                <w:bCs/>
                <w:i/>
                <w:iCs/>
                <w:sz w:val="22"/>
                <w:szCs w:val="22"/>
              </w:rPr>
              <w:t>млн. руб.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0382" w:rsidRPr="00690382" w:rsidRDefault="00690382" w:rsidP="00195832">
            <w:pPr>
              <w:jc w:val="center"/>
              <w:rPr>
                <w:sz w:val="22"/>
                <w:szCs w:val="22"/>
              </w:rPr>
            </w:pPr>
            <w:r w:rsidRPr="00690382">
              <w:rPr>
                <w:sz w:val="22"/>
                <w:szCs w:val="22"/>
              </w:rPr>
              <w:t> </w:t>
            </w:r>
          </w:p>
        </w:tc>
      </w:tr>
    </w:tbl>
    <w:p w:rsidR="00690382" w:rsidRPr="00690382" w:rsidRDefault="00690382" w:rsidP="00690382">
      <w:pPr>
        <w:spacing w:after="200"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690382" w:rsidRPr="00690382" w:rsidRDefault="00690382" w:rsidP="00690382">
      <w:pPr>
        <w:spacing w:after="200" w:line="276" w:lineRule="auto"/>
        <w:ind w:left="-426"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690382">
        <w:rPr>
          <w:rFonts w:eastAsia="Calibri"/>
          <w:b/>
          <w:sz w:val="22"/>
          <w:szCs w:val="22"/>
          <w:u w:val="single"/>
          <w:lang w:eastAsia="en-US"/>
        </w:rPr>
        <w:t>Примечание:</w:t>
      </w:r>
      <w:r w:rsidRPr="00690382">
        <w:rPr>
          <w:rFonts w:eastAsia="Calibri"/>
          <w:sz w:val="22"/>
          <w:szCs w:val="22"/>
          <w:lang w:eastAsia="en-US"/>
        </w:rPr>
        <w:t xml:space="preserve"> </w:t>
      </w:r>
      <w:r w:rsidRPr="00690382">
        <w:rPr>
          <w:rFonts w:eastAsia="Calibri"/>
          <w:b/>
          <w:sz w:val="22"/>
          <w:szCs w:val="22"/>
          <w:lang w:eastAsia="en-US"/>
        </w:rPr>
        <w:t>к настоящей форме отчета в обязательном порядке прилагается пояснительная записка, содержащая информацию в соответствии с Методическими рекомендациями по заполнению и представлению отчета о правозащитной работе</w:t>
      </w: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  <w:r w:rsidRPr="00690382">
        <w:rPr>
          <w:rFonts w:eastAsia="Calibri"/>
          <w:sz w:val="22"/>
          <w:szCs w:val="22"/>
          <w:lang w:eastAsia="en-US"/>
        </w:rPr>
        <w:t>____________________________               ______________       ____________________________</w:t>
      </w: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  <w:r w:rsidRPr="00690382">
        <w:rPr>
          <w:rFonts w:eastAsia="Calibri"/>
          <w:sz w:val="22"/>
          <w:szCs w:val="22"/>
          <w:lang w:eastAsia="en-US"/>
        </w:rPr>
        <w:t>Председатель территориальной</w:t>
      </w: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  <w:r w:rsidRPr="00690382">
        <w:rPr>
          <w:rFonts w:eastAsia="Calibri"/>
          <w:sz w:val="22"/>
          <w:szCs w:val="22"/>
          <w:lang w:eastAsia="en-US"/>
        </w:rPr>
        <w:t xml:space="preserve"> организации  Профсоюза                                подпись                                       ФИО</w:t>
      </w: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  <w:r w:rsidRPr="00690382">
        <w:rPr>
          <w:rFonts w:eastAsia="Calibri"/>
          <w:sz w:val="22"/>
          <w:szCs w:val="22"/>
          <w:lang w:eastAsia="en-US"/>
        </w:rPr>
        <w:t xml:space="preserve">                          </w:t>
      </w: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  <w:r w:rsidRPr="00690382">
        <w:rPr>
          <w:rFonts w:eastAsia="Calibri"/>
          <w:sz w:val="22"/>
          <w:szCs w:val="22"/>
          <w:lang w:eastAsia="en-US"/>
        </w:rPr>
        <w:t xml:space="preserve">          МП                                                                                                      Дата   _______________</w:t>
      </w: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8F05BD" w:rsidRDefault="008F05BD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8F05BD" w:rsidRDefault="008F05BD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8F05BD" w:rsidRDefault="008F05BD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8F05BD" w:rsidRDefault="008F05BD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8F05BD" w:rsidRPr="00690382" w:rsidRDefault="008F05BD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690382" w:rsidRPr="00690382" w:rsidRDefault="00690382" w:rsidP="00690382">
      <w:pPr>
        <w:ind w:left="-426"/>
        <w:rPr>
          <w:rFonts w:eastAsia="Calibri"/>
          <w:sz w:val="22"/>
          <w:szCs w:val="22"/>
          <w:lang w:eastAsia="en-US"/>
        </w:rPr>
      </w:pPr>
    </w:p>
    <w:p w:rsidR="008F05BD" w:rsidRPr="002710C3" w:rsidRDefault="008F05BD" w:rsidP="008F05BD">
      <w:pPr>
        <w:suppressAutoHyphens/>
        <w:jc w:val="center"/>
        <w:rPr>
          <w:b/>
          <w:sz w:val="28"/>
          <w:szCs w:val="28"/>
          <w:lang w:eastAsia="ar-SA"/>
        </w:rPr>
      </w:pPr>
      <w:r w:rsidRPr="002710C3">
        <w:rPr>
          <w:b/>
          <w:sz w:val="28"/>
          <w:szCs w:val="28"/>
          <w:lang w:eastAsia="ar-SA"/>
        </w:rPr>
        <w:lastRenderedPageBreak/>
        <w:t>МЕТОДИЧЕСКИЕ РЕКОМЕНДАЦИИ</w:t>
      </w:r>
    </w:p>
    <w:p w:rsidR="008F05BD" w:rsidRPr="002710C3" w:rsidRDefault="008F05BD" w:rsidP="008F05BD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8F05BD" w:rsidRPr="002710C3" w:rsidRDefault="008F05BD" w:rsidP="008F05BD">
      <w:pPr>
        <w:suppressAutoHyphens/>
        <w:jc w:val="center"/>
        <w:rPr>
          <w:b/>
          <w:sz w:val="28"/>
          <w:lang w:eastAsia="ar-SA"/>
        </w:rPr>
      </w:pPr>
      <w:r w:rsidRPr="002710C3">
        <w:rPr>
          <w:b/>
          <w:sz w:val="28"/>
          <w:lang w:eastAsia="ar-SA"/>
        </w:rPr>
        <w:t>по заполнению и отчета о правозащитной работе, а также информации о правозащитной работе</w:t>
      </w:r>
    </w:p>
    <w:p w:rsidR="008F05BD" w:rsidRPr="002710C3" w:rsidRDefault="008F05BD" w:rsidP="008F05BD">
      <w:pPr>
        <w:suppressAutoHyphens/>
        <w:jc w:val="center"/>
        <w:rPr>
          <w:sz w:val="28"/>
          <w:szCs w:val="28"/>
          <w:lang w:eastAsia="ar-SA"/>
        </w:rPr>
      </w:pPr>
    </w:p>
    <w:p w:rsidR="008F05BD" w:rsidRPr="002710C3" w:rsidRDefault="008F05BD" w:rsidP="008F05BD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2710C3">
        <w:rPr>
          <w:b/>
          <w:sz w:val="28"/>
          <w:szCs w:val="28"/>
          <w:lang w:val="en-US" w:eastAsia="ar-SA"/>
        </w:rPr>
        <w:t>I</w:t>
      </w:r>
      <w:r w:rsidRPr="002710C3">
        <w:rPr>
          <w:b/>
          <w:sz w:val="28"/>
          <w:szCs w:val="28"/>
          <w:lang w:eastAsia="ar-SA"/>
        </w:rPr>
        <w:t>. Общие положения</w:t>
      </w:r>
    </w:p>
    <w:p w:rsidR="008F05BD" w:rsidRPr="002710C3" w:rsidRDefault="008F05BD" w:rsidP="008F05BD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Настоящие Методические рекомендации разработаны в целях обеспечения правильного, полного и объективного заполнения показателей отчета о правозащитной работе и пояснительной записки к отчету.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1.1. Ежегодно </w:t>
      </w:r>
      <w:r w:rsidRPr="002710C3">
        <w:rPr>
          <w:b/>
          <w:sz w:val="28"/>
          <w:szCs w:val="28"/>
          <w:lang w:eastAsia="ar-SA"/>
        </w:rPr>
        <w:t xml:space="preserve">не позднее </w:t>
      </w:r>
      <w:r>
        <w:rPr>
          <w:b/>
          <w:sz w:val="28"/>
          <w:szCs w:val="28"/>
          <w:lang w:eastAsia="ar-SA"/>
        </w:rPr>
        <w:t xml:space="preserve">15 декабря </w:t>
      </w:r>
      <w:r w:rsidRPr="002710C3">
        <w:rPr>
          <w:sz w:val="28"/>
          <w:szCs w:val="28"/>
          <w:lang w:eastAsia="ar-SA"/>
        </w:rPr>
        <w:t xml:space="preserve">следующего за отчетным периодом года </w:t>
      </w:r>
      <w:r>
        <w:rPr>
          <w:sz w:val="28"/>
          <w:szCs w:val="28"/>
          <w:lang w:eastAsia="ar-SA"/>
        </w:rPr>
        <w:t>территориальная</w:t>
      </w:r>
      <w:r w:rsidRPr="002710C3">
        <w:rPr>
          <w:b/>
          <w:sz w:val="24"/>
          <w:szCs w:val="28"/>
          <w:lang w:eastAsia="ar-SA"/>
        </w:rPr>
        <w:t xml:space="preserve"> </w:t>
      </w:r>
      <w:r w:rsidRPr="002710C3">
        <w:rPr>
          <w:sz w:val="28"/>
          <w:szCs w:val="28"/>
          <w:lang w:eastAsia="ar-SA"/>
        </w:rPr>
        <w:t xml:space="preserve">организация Профсоюза представляет в </w:t>
      </w:r>
      <w:r>
        <w:rPr>
          <w:sz w:val="28"/>
          <w:szCs w:val="28"/>
          <w:lang w:eastAsia="ar-SA"/>
        </w:rPr>
        <w:t xml:space="preserve">обком </w:t>
      </w:r>
      <w:r w:rsidRPr="002710C3">
        <w:rPr>
          <w:sz w:val="28"/>
          <w:szCs w:val="28"/>
          <w:lang w:eastAsia="ar-SA"/>
        </w:rPr>
        <w:t xml:space="preserve">Профсоюза отчет о правозащитной работе организации Профсоюза по установленной форме и пояснительную записку к нему, подписанные председателем </w:t>
      </w:r>
      <w:r>
        <w:rPr>
          <w:sz w:val="28"/>
          <w:szCs w:val="28"/>
          <w:lang w:eastAsia="ar-SA"/>
        </w:rPr>
        <w:t>территориальной</w:t>
      </w:r>
      <w:r w:rsidRPr="002710C3">
        <w:rPr>
          <w:sz w:val="28"/>
          <w:szCs w:val="28"/>
          <w:lang w:eastAsia="ar-SA"/>
        </w:rPr>
        <w:t xml:space="preserve"> организации Профсоюза</w:t>
      </w:r>
      <w:r>
        <w:rPr>
          <w:sz w:val="28"/>
          <w:szCs w:val="28"/>
          <w:lang w:eastAsia="ar-SA"/>
        </w:rPr>
        <w:t>,</w:t>
      </w:r>
      <w:r w:rsidRPr="002710C3">
        <w:rPr>
          <w:sz w:val="28"/>
          <w:szCs w:val="28"/>
          <w:lang w:eastAsia="ar-SA"/>
        </w:rPr>
        <w:t xml:space="preserve"> а также </w:t>
      </w:r>
      <w:r w:rsidRPr="00F16020">
        <w:rPr>
          <w:b/>
          <w:sz w:val="28"/>
          <w:szCs w:val="28"/>
          <w:lang w:eastAsia="ar-SA"/>
        </w:rPr>
        <w:t xml:space="preserve">другие дополнительные материалы </w:t>
      </w:r>
      <w:r w:rsidRPr="002710C3">
        <w:rPr>
          <w:sz w:val="28"/>
          <w:szCs w:val="28"/>
          <w:lang w:eastAsia="ar-SA"/>
        </w:rPr>
        <w:t>о правозащитной работе (судебные решения, письма, обращения, проекты нормативных правовых актов, представления правовой инспекции труда, информационно-методические материалы правовых служб и др.).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Заполненная форма отчета </w:t>
      </w:r>
      <w:r>
        <w:rPr>
          <w:bCs/>
          <w:sz w:val="28"/>
          <w:szCs w:val="28"/>
          <w:lang w:eastAsia="ar-SA"/>
        </w:rPr>
        <w:t>4-ПИ</w:t>
      </w:r>
      <w:r w:rsidRPr="002710C3">
        <w:rPr>
          <w:sz w:val="28"/>
          <w:szCs w:val="28"/>
          <w:lang w:eastAsia="ar-SA"/>
        </w:rPr>
        <w:t xml:space="preserve"> и пояснительная записка направляются </w:t>
      </w:r>
      <w:r w:rsidRPr="002710C3">
        <w:rPr>
          <w:b/>
          <w:sz w:val="28"/>
          <w:szCs w:val="28"/>
          <w:lang w:eastAsia="ar-SA"/>
        </w:rPr>
        <w:t>в электронном виде</w:t>
      </w:r>
      <w:r>
        <w:rPr>
          <w:b/>
          <w:sz w:val="28"/>
          <w:szCs w:val="28"/>
          <w:lang w:eastAsia="ar-SA"/>
        </w:rPr>
        <w:t xml:space="preserve"> и на бумажных носителях</w:t>
      </w:r>
      <w:r w:rsidRPr="002710C3">
        <w:rPr>
          <w:sz w:val="28"/>
          <w:szCs w:val="28"/>
          <w:lang w:eastAsia="ar-SA"/>
        </w:rPr>
        <w:t>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В целях предотвращения ошибок и неточностей, при заполнении формы отчета, а также содержательном наполнении пояснительной записки, целесообразно обращать внимание на постановление Исполнительного комитета Профсоюза и приложения к нему, касающиеся итогов правозащитной работы региональных (межрегиональных)</w:t>
      </w:r>
      <w:r w:rsidRPr="002710C3">
        <w:rPr>
          <w:b/>
          <w:sz w:val="24"/>
          <w:szCs w:val="28"/>
          <w:lang w:eastAsia="ar-SA"/>
        </w:rPr>
        <w:t xml:space="preserve"> </w:t>
      </w:r>
      <w:r w:rsidRPr="002710C3">
        <w:rPr>
          <w:sz w:val="28"/>
          <w:szCs w:val="28"/>
          <w:lang w:eastAsia="ar-SA"/>
        </w:rPr>
        <w:t>организаций Профсоюза за предшествующий отчетный год, в которых подробно отражены и проанализированы все показатели отчета.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1.2. Количественные показатели статистической формы отчета о правозащитной работе Профсоюза должны включать результаты работы правовой инспекции труда, т.е. работу штатных и внештатных правовых инспекторов труда на уровне районных, городских и первичных организаций Профсоюза.</w:t>
      </w:r>
    </w:p>
    <w:p w:rsidR="008F05BD" w:rsidRPr="002710C3" w:rsidRDefault="008F05BD" w:rsidP="008F05BD">
      <w:pPr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2710C3">
        <w:rPr>
          <w:color w:val="000000"/>
          <w:spacing w:val="-2"/>
          <w:sz w:val="28"/>
          <w:szCs w:val="28"/>
          <w:lang w:eastAsia="ar-SA"/>
        </w:rPr>
        <w:t xml:space="preserve">Отчет составляется </w:t>
      </w:r>
      <w:r>
        <w:rPr>
          <w:color w:val="000000"/>
          <w:spacing w:val="-2"/>
          <w:sz w:val="28"/>
          <w:szCs w:val="28"/>
          <w:lang w:eastAsia="ar-SA"/>
        </w:rPr>
        <w:t>председателем территориальной организации Профсоюза</w:t>
      </w:r>
      <w:r w:rsidRPr="002710C3">
        <w:rPr>
          <w:color w:val="000000"/>
          <w:spacing w:val="-2"/>
          <w:sz w:val="28"/>
          <w:szCs w:val="28"/>
          <w:lang w:eastAsia="ar-SA"/>
        </w:rPr>
        <w:t xml:space="preserve">.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1.3. В пояснительной записке к отчету о правозащитной работе должны содержаться: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комментарии к статистической форме отчета;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конкретные примеры из правозащитной практики;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2710C3">
        <w:rPr>
          <w:spacing w:val="-6"/>
          <w:sz w:val="28"/>
          <w:szCs w:val="28"/>
          <w:lang w:eastAsia="ar-SA"/>
        </w:rPr>
        <w:t xml:space="preserve">формы взаимодействия и сотрудничества </w:t>
      </w:r>
      <w:r w:rsidRPr="002710C3">
        <w:rPr>
          <w:spacing w:val="-4"/>
          <w:sz w:val="28"/>
          <w:szCs w:val="28"/>
          <w:lang w:eastAsia="ar-SA"/>
        </w:rPr>
        <w:t xml:space="preserve">Профсоюза с </w:t>
      </w:r>
      <w:r w:rsidRPr="002710C3">
        <w:rPr>
          <w:sz w:val="28"/>
          <w:szCs w:val="28"/>
          <w:lang w:eastAsia="ar-SA"/>
        </w:rPr>
        <w:t xml:space="preserve">федеральной инспекцией труда,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органами, осуществляющими надзорные и контрольные функции, органами управления </w:t>
      </w:r>
      <w:r w:rsidRPr="002710C3">
        <w:rPr>
          <w:sz w:val="28"/>
          <w:szCs w:val="28"/>
          <w:lang w:eastAsia="ar-SA"/>
        </w:rPr>
        <w:lastRenderedPageBreak/>
        <w:t>в сфере образования, органами прокуратуры, органами государственной власти, органами местного самоуправления, органами по охране труда;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2710C3">
        <w:rPr>
          <w:spacing w:val="-4"/>
          <w:sz w:val="28"/>
          <w:szCs w:val="28"/>
          <w:lang w:eastAsia="ar-SA"/>
        </w:rPr>
        <w:t>другие результаты защитных акций и коллективных действий профсоюзных организаций;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иные сведения, характеризующую правозащитную деятельность </w:t>
      </w:r>
      <w:r>
        <w:rPr>
          <w:sz w:val="28"/>
          <w:szCs w:val="28"/>
          <w:lang w:eastAsia="ar-SA"/>
        </w:rPr>
        <w:t>территориальной</w:t>
      </w:r>
      <w:r w:rsidRPr="002710C3">
        <w:rPr>
          <w:sz w:val="28"/>
          <w:szCs w:val="28"/>
          <w:lang w:eastAsia="ar-SA"/>
        </w:rPr>
        <w:t xml:space="preserve"> организации Профсоюза.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b/>
          <w:sz w:val="28"/>
          <w:szCs w:val="28"/>
          <w:lang w:val="en-US" w:eastAsia="ar-SA"/>
        </w:rPr>
        <w:t>II</w:t>
      </w:r>
      <w:r w:rsidRPr="002710C3">
        <w:rPr>
          <w:b/>
          <w:sz w:val="28"/>
          <w:szCs w:val="28"/>
          <w:lang w:eastAsia="ar-SA"/>
        </w:rPr>
        <w:t>. Порядок заполнения формы отчета о правозащитной работе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2.1. Пункт 1 </w:t>
      </w:r>
      <w:r w:rsidRPr="002710C3">
        <w:rPr>
          <w:b/>
          <w:sz w:val="28"/>
          <w:szCs w:val="28"/>
          <w:lang w:eastAsia="ar-SA"/>
        </w:rPr>
        <w:t xml:space="preserve">«Количество правовых инспекторов труда в аппарате </w:t>
      </w:r>
      <w:r>
        <w:rPr>
          <w:b/>
          <w:sz w:val="28"/>
          <w:szCs w:val="28"/>
          <w:lang w:eastAsia="ar-SA"/>
        </w:rPr>
        <w:t>территориальной</w:t>
      </w:r>
      <w:r w:rsidRPr="002710C3">
        <w:rPr>
          <w:b/>
          <w:sz w:val="28"/>
          <w:szCs w:val="28"/>
          <w:lang w:eastAsia="ar-SA"/>
        </w:rPr>
        <w:t xml:space="preserve"> организации / иных юристов (специалистов по правовой работе) в аппарате </w:t>
      </w:r>
      <w:r>
        <w:rPr>
          <w:b/>
          <w:sz w:val="28"/>
          <w:szCs w:val="28"/>
          <w:lang w:eastAsia="ar-SA"/>
        </w:rPr>
        <w:t>территориальной</w:t>
      </w:r>
      <w:r w:rsidRPr="002710C3">
        <w:rPr>
          <w:b/>
          <w:sz w:val="28"/>
          <w:szCs w:val="28"/>
          <w:lang w:eastAsia="ar-SA"/>
        </w:rPr>
        <w:t xml:space="preserve"> организации / правовых инспекторов труда (иных специалистов по правовой работе) в аппаратах первичных профсоюзных организаций (с правами территориальной организации) / внештатных правовых инспекторов труда».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Количество штатных правовых инспекторов труда и иных юристов (специалистов по правовой работе) в аппаратах местных организаций Профсоюза (районные, городские, первичные (с правами территориальных) также указывается раздельно (подпункты 1.</w:t>
      </w:r>
      <w:r>
        <w:rPr>
          <w:sz w:val="28"/>
          <w:szCs w:val="28"/>
          <w:lang w:eastAsia="ar-SA"/>
        </w:rPr>
        <w:t>1</w:t>
      </w:r>
      <w:r w:rsidRPr="002710C3">
        <w:rPr>
          <w:sz w:val="28"/>
          <w:szCs w:val="28"/>
          <w:lang w:eastAsia="ar-SA"/>
        </w:rPr>
        <w:t>. - 1.</w:t>
      </w:r>
      <w:r>
        <w:rPr>
          <w:sz w:val="28"/>
          <w:szCs w:val="28"/>
          <w:lang w:eastAsia="ar-SA"/>
        </w:rPr>
        <w:t>4</w:t>
      </w:r>
      <w:r w:rsidRPr="002710C3">
        <w:rPr>
          <w:sz w:val="28"/>
          <w:szCs w:val="28"/>
          <w:lang w:eastAsia="ar-SA"/>
        </w:rPr>
        <w:t xml:space="preserve">.).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У</w:t>
      </w:r>
      <w:r w:rsidRPr="002710C3">
        <w:rPr>
          <w:sz w:val="28"/>
          <w:szCs w:val="28"/>
          <w:lang w:eastAsia="ar-SA"/>
        </w:rPr>
        <w:t>казываются только те лица, которые фактически занимают штатные должности правовых инспекторов труда или юристов (специалистов по правовой работе) в аппаратах территориальных профсоюзных организаций (по основному месту работы либо по совместительству).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2.2.</w:t>
      </w:r>
      <w:r w:rsidRPr="002710C3">
        <w:rPr>
          <w:color w:val="FF0000"/>
          <w:sz w:val="28"/>
          <w:szCs w:val="28"/>
          <w:lang w:eastAsia="ar-SA"/>
        </w:rPr>
        <w:t xml:space="preserve"> </w:t>
      </w:r>
      <w:r w:rsidRPr="002710C3">
        <w:rPr>
          <w:sz w:val="28"/>
          <w:szCs w:val="28"/>
          <w:lang w:eastAsia="ar-SA"/>
        </w:rPr>
        <w:t xml:space="preserve">Пункт 2 </w:t>
      </w:r>
      <w:r w:rsidRPr="002710C3">
        <w:rPr>
          <w:b/>
          <w:sz w:val="28"/>
          <w:szCs w:val="28"/>
          <w:lang w:eastAsia="ar-SA"/>
        </w:rPr>
        <w:t>«Проведено проверок работодателей».</w:t>
      </w:r>
    </w:p>
    <w:p w:rsidR="008F05BD" w:rsidRPr="002710C3" w:rsidRDefault="008F05BD" w:rsidP="008F05BD">
      <w:pPr>
        <w:suppressAutoHyphens/>
        <w:ind w:firstLine="709"/>
        <w:jc w:val="both"/>
        <w:rPr>
          <w:color w:val="000000"/>
          <w:spacing w:val="-3"/>
          <w:sz w:val="28"/>
          <w:szCs w:val="28"/>
          <w:lang w:eastAsia="ar-SA"/>
        </w:rPr>
      </w:pPr>
      <w:r w:rsidRPr="002710C3">
        <w:rPr>
          <w:color w:val="000000"/>
          <w:spacing w:val="-1"/>
          <w:sz w:val="28"/>
          <w:szCs w:val="28"/>
          <w:lang w:eastAsia="ar-SA"/>
        </w:rPr>
        <w:t xml:space="preserve">Комплексной проверкой, указываемой в </w:t>
      </w:r>
      <w:r w:rsidRPr="002710C3">
        <w:rPr>
          <w:sz w:val="28"/>
          <w:szCs w:val="28"/>
          <w:lang w:eastAsia="ar-SA"/>
        </w:rPr>
        <w:t>подпункте</w:t>
      </w:r>
      <w:r w:rsidRPr="002710C3">
        <w:rPr>
          <w:color w:val="000000"/>
          <w:spacing w:val="-1"/>
          <w:sz w:val="28"/>
          <w:szCs w:val="28"/>
          <w:lang w:eastAsia="ar-SA"/>
        </w:rPr>
        <w:t xml:space="preserve"> 2.1. отчета, следует считать проверку, в результате которой </w:t>
      </w:r>
      <w:r w:rsidRPr="002710C3">
        <w:rPr>
          <w:color w:val="000000"/>
          <w:spacing w:val="3"/>
          <w:sz w:val="28"/>
          <w:szCs w:val="28"/>
          <w:lang w:eastAsia="ar-SA"/>
        </w:rPr>
        <w:t xml:space="preserve">осуществлен контроль за соблюдением работодателем законодательства по вопросам трудового законодательства и иных актов, содержащих нормы трудового права (трудовой договор, рабочее </w:t>
      </w:r>
      <w:r w:rsidRPr="002710C3">
        <w:rPr>
          <w:color w:val="000000"/>
          <w:spacing w:val="-2"/>
          <w:sz w:val="28"/>
          <w:szCs w:val="28"/>
          <w:lang w:eastAsia="ar-SA"/>
        </w:rPr>
        <w:t>время и время отдыха, оплата труда, дисциплина труда, аттестация педагогических работников и др.)</w:t>
      </w:r>
      <w:r w:rsidRPr="002710C3">
        <w:rPr>
          <w:color w:val="000000"/>
          <w:spacing w:val="-3"/>
          <w:sz w:val="28"/>
          <w:szCs w:val="28"/>
          <w:lang w:eastAsia="ar-SA"/>
        </w:rPr>
        <w:t>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710C3">
        <w:rPr>
          <w:color w:val="000000"/>
          <w:spacing w:val="-2"/>
          <w:sz w:val="28"/>
          <w:szCs w:val="28"/>
          <w:lang w:eastAsia="ar-SA"/>
        </w:rPr>
        <w:t xml:space="preserve">В </w:t>
      </w:r>
      <w:r w:rsidRPr="002710C3">
        <w:rPr>
          <w:sz w:val="28"/>
          <w:szCs w:val="28"/>
          <w:lang w:eastAsia="ar-SA"/>
        </w:rPr>
        <w:t>подпунктах</w:t>
      </w:r>
      <w:r w:rsidRPr="002710C3">
        <w:rPr>
          <w:color w:val="000000"/>
          <w:spacing w:val="-2"/>
          <w:sz w:val="28"/>
          <w:szCs w:val="28"/>
          <w:lang w:eastAsia="ar-SA"/>
        </w:rPr>
        <w:t xml:space="preserve"> 2.2. и 2.3. следует указать количество тематических региональных и местных проверок. При этом в пояснительной записке следует указать темы проверок, а также типы и виды образовательных учреждений (организаций), в которых проводились проверки, с приложением других необходимых материалов по проведенным проверкам </w:t>
      </w:r>
      <w:r w:rsidRPr="002710C3">
        <w:rPr>
          <w:spacing w:val="-2"/>
          <w:sz w:val="28"/>
          <w:szCs w:val="28"/>
          <w:lang w:eastAsia="ar-SA"/>
        </w:rPr>
        <w:t>(постановлений выборных коллегиальных исполнительных органов территориальной организации Профсоюза, планов, порядка проведения, итогов проверок, методических материалов и др.).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8"/>
          <w:lang w:eastAsia="ar-SA"/>
        </w:rPr>
      </w:pPr>
      <w:r w:rsidRPr="002710C3">
        <w:rPr>
          <w:color w:val="000000"/>
          <w:spacing w:val="2"/>
          <w:sz w:val="28"/>
          <w:szCs w:val="28"/>
          <w:lang w:eastAsia="ar-SA"/>
        </w:rPr>
        <w:t xml:space="preserve">В число проверок проведенных совместно с органами прокуратуры, федеральной инспекцией </w:t>
      </w:r>
      <w:r w:rsidRPr="002710C3">
        <w:rPr>
          <w:color w:val="000000"/>
          <w:spacing w:val="-3"/>
          <w:sz w:val="28"/>
          <w:szCs w:val="28"/>
          <w:lang w:eastAsia="ar-SA"/>
        </w:rPr>
        <w:t>труда</w:t>
      </w:r>
      <w:r w:rsidRPr="002710C3">
        <w:rPr>
          <w:spacing w:val="-3"/>
          <w:sz w:val="28"/>
          <w:szCs w:val="28"/>
          <w:lang w:eastAsia="ar-SA"/>
        </w:rPr>
        <w:t>,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 включаются проверки, участие в которых принимали представители профсоюзн</w:t>
      </w:r>
      <w:r w:rsidRPr="002710C3">
        <w:rPr>
          <w:color w:val="000000"/>
          <w:spacing w:val="-3"/>
          <w:sz w:val="28"/>
          <w:szCs w:val="28"/>
          <w:lang w:eastAsia="ar-SA"/>
        </w:rPr>
        <w:t xml:space="preserve">ых организаций. 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2710C3">
        <w:rPr>
          <w:spacing w:val="-2"/>
          <w:sz w:val="28"/>
          <w:szCs w:val="28"/>
          <w:lang w:eastAsia="ar-SA"/>
        </w:rPr>
        <w:lastRenderedPageBreak/>
        <w:t xml:space="preserve">В пояснительной записке необходимо также указывать сведения о заключенных соглашениях и информацию о планировании мероприятий по осуществлению совместной работы </w:t>
      </w:r>
      <w:r w:rsidRPr="00576A8D">
        <w:rPr>
          <w:sz w:val="28"/>
          <w:szCs w:val="28"/>
          <w:lang w:eastAsia="ar-SA"/>
        </w:rPr>
        <w:t>территориальн</w:t>
      </w:r>
      <w:r>
        <w:rPr>
          <w:sz w:val="28"/>
          <w:szCs w:val="28"/>
          <w:lang w:eastAsia="ar-SA"/>
        </w:rPr>
        <w:t xml:space="preserve">ых </w:t>
      </w:r>
      <w:r w:rsidRPr="002710C3">
        <w:rPr>
          <w:spacing w:val="-2"/>
          <w:sz w:val="28"/>
          <w:szCs w:val="28"/>
          <w:lang w:eastAsia="ar-SA"/>
        </w:rPr>
        <w:t>организаций Профсоюза и органов прокуратуры, государственных инспекций труда в субъектах РФ.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2.3.</w:t>
      </w:r>
      <w:r w:rsidRPr="002710C3">
        <w:rPr>
          <w:color w:val="FF0000"/>
          <w:sz w:val="28"/>
          <w:szCs w:val="28"/>
          <w:lang w:eastAsia="ar-SA"/>
        </w:rPr>
        <w:t xml:space="preserve"> </w:t>
      </w:r>
      <w:r w:rsidRPr="002710C3">
        <w:rPr>
          <w:sz w:val="28"/>
          <w:szCs w:val="28"/>
          <w:lang w:eastAsia="ar-SA"/>
        </w:rPr>
        <w:t xml:space="preserve">Пункт 3 </w:t>
      </w:r>
      <w:r w:rsidRPr="002710C3">
        <w:rPr>
          <w:b/>
          <w:sz w:val="28"/>
          <w:szCs w:val="28"/>
          <w:lang w:eastAsia="ar-SA"/>
        </w:rPr>
        <w:t>«Количество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права».</w:t>
      </w:r>
    </w:p>
    <w:p w:rsidR="008F05BD" w:rsidRPr="002710C3" w:rsidRDefault="008F05BD" w:rsidP="008F05BD">
      <w:pPr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  <w:r w:rsidRPr="002710C3">
        <w:rPr>
          <w:color w:val="000000"/>
          <w:spacing w:val="-2"/>
          <w:sz w:val="28"/>
          <w:szCs w:val="28"/>
          <w:lang w:eastAsia="ar-SA"/>
        </w:rPr>
        <w:t xml:space="preserve">В данном пункте следует указывать количество представлений по устранению каждого из вскрытых нарушений, касающихся отдельного работника. Например, правовой инспектор труда установил, что с 14 работниками не оформлены в письменной форме трудовые договоры. Он вносит представление об обязанности работодателя оформить с указанными работниками трудовой договор в письменной форме, прилагая к представлению список работников. В этом случае в данном пункте указывается 14 представлений. </w:t>
      </w:r>
    </w:p>
    <w:p w:rsidR="008F05BD" w:rsidRPr="002710C3" w:rsidRDefault="008F05BD" w:rsidP="008F05BD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eastAsia="ar-SA"/>
        </w:rPr>
      </w:pPr>
      <w:r w:rsidRPr="002710C3">
        <w:rPr>
          <w:color w:val="000000"/>
          <w:spacing w:val="-2"/>
          <w:sz w:val="28"/>
          <w:szCs w:val="28"/>
          <w:lang w:eastAsia="ar-SA"/>
        </w:rPr>
        <w:t xml:space="preserve">В подпункте 3.1. отчета следует отразить общее количество выявленных нарушений трудового законодательства и иных актов, содержащих нормы трудового права, указанных в </w:t>
      </w:r>
      <w:r w:rsidRPr="002710C3">
        <w:rPr>
          <w:color w:val="000000"/>
          <w:spacing w:val="-6"/>
          <w:sz w:val="28"/>
          <w:szCs w:val="28"/>
          <w:lang w:eastAsia="ar-SA"/>
        </w:rPr>
        <w:t>представлениях, направленных работодателю.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color w:val="000000"/>
          <w:spacing w:val="-6"/>
          <w:sz w:val="28"/>
          <w:szCs w:val="28"/>
          <w:lang w:eastAsia="ar-SA"/>
        </w:rPr>
        <w:t xml:space="preserve">В подпункте 3.2. следует отразить выполнение требований работодателем. Если работодатель в установленный правовым инспектором труда </w:t>
      </w:r>
      <w:r w:rsidRPr="002710C3">
        <w:rPr>
          <w:spacing w:val="-6"/>
          <w:sz w:val="28"/>
          <w:szCs w:val="28"/>
          <w:lang w:eastAsia="ar-SA"/>
        </w:rPr>
        <w:t>срок оформил в письменной форме трудовые договоры лишь с 10 работниками из 14, то в данном подпункте</w:t>
      </w:r>
      <w:r w:rsidRPr="002710C3">
        <w:rPr>
          <w:sz w:val="28"/>
          <w:szCs w:val="28"/>
          <w:lang w:eastAsia="ar-SA"/>
        </w:rPr>
        <w:t xml:space="preserve"> 3.2. «из них устранено» указывается 10.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2710C3">
        <w:rPr>
          <w:color w:val="000000"/>
          <w:spacing w:val="2"/>
          <w:sz w:val="28"/>
          <w:szCs w:val="28"/>
          <w:lang w:eastAsia="ar-SA"/>
        </w:rPr>
        <w:t xml:space="preserve">В число </w:t>
      </w:r>
      <w:r w:rsidRPr="002710C3">
        <w:rPr>
          <w:color w:val="000000"/>
          <w:spacing w:val="-4"/>
          <w:sz w:val="28"/>
          <w:szCs w:val="28"/>
          <w:lang w:eastAsia="ar-SA"/>
        </w:rPr>
        <w:t>восстановленных на работе по требованию профсоюзных органов (</w:t>
      </w:r>
      <w:r w:rsidRPr="002710C3">
        <w:rPr>
          <w:spacing w:val="-4"/>
          <w:sz w:val="28"/>
          <w:szCs w:val="28"/>
          <w:lang w:eastAsia="ar-SA"/>
        </w:rPr>
        <w:t>подпункт</w:t>
      </w:r>
      <w:r w:rsidRPr="002710C3">
        <w:rPr>
          <w:color w:val="000000"/>
          <w:spacing w:val="-4"/>
          <w:sz w:val="28"/>
          <w:szCs w:val="28"/>
          <w:lang w:eastAsia="ar-SA"/>
        </w:rPr>
        <w:t xml:space="preserve"> 3.3.) включаются работники, в отношении которых предпринимались различные формы помощи и защиты, кроме судебной (письмо работодателю, представление о восстановлении на работе, направление материалов в органы прокуратуры, федеральную инспекцию труда и др.). 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2710C3">
        <w:rPr>
          <w:color w:val="000000"/>
          <w:spacing w:val="-4"/>
          <w:sz w:val="28"/>
          <w:szCs w:val="28"/>
          <w:lang w:eastAsia="ar-SA"/>
        </w:rPr>
        <w:t xml:space="preserve">Количество работников, восстановленных на работе в судебном порядке как при поддержке профсоюзных органов, так и по заявлениям органов прокуратуры или федеральной инспекции труда, указывается в </w:t>
      </w:r>
      <w:r w:rsidRPr="002710C3">
        <w:rPr>
          <w:spacing w:val="-4"/>
          <w:sz w:val="28"/>
          <w:szCs w:val="28"/>
          <w:lang w:eastAsia="ar-SA"/>
        </w:rPr>
        <w:t>подпункте</w:t>
      </w:r>
      <w:r w:rsidRPr="002710C3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2710C3">
        <w:rPr>
          <w:spacing w:val="-4"/>
          <w:sz w:val="28"/>
          <w:szCs w:val="28"/>
          <w:lang w:eastAsia="ar-SA"/>
        </w:rPr>
        <w:t>8.1</w:t>
      </w:r>
      <w:r w:rsidRPr="002710C3">
        <w:rPr>
          <w:color w:val="000000"/>
          <w:spacing w:val="-4"/>
          <w:sz w:val="28"/>
          <w:szCs w:val="28"/>
          <w:lang w:eastAsia="ar-SA"/>
        </w:rPr>
        <w:t>. отчета.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2.4. Пункт 4</w:t>
      </w:r>
      <w:r w:rsidRPr="002710C3"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2710C3">
        <w:rPr>
          <w:b/>
          <w:sz w:val="28"/>
          <w:szCs w:val="28"/>
          <w:lang w:eastAsia="ar-SA"/>
        </w:rPr>
        <w:t>«Количество материалов, направленных в органы прокуратуры»</w:t>
      </w:r>
      <w:r w:rsidRPr="002710C3">
        <w:rPr>
          <w:sz w:val="28"/>
          <w:szCs w:val="28"/>
          <w:lang w:eastAsia="ar-SA"/>
        </w:rPr>
        <w:t>.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В пункте 4</w:t>
      </w:r>
      <w:r w:rsidRPr="002710C3">
        <w:rPr>
          <w:b/>
          <w:sz w:val="28"/>
          <w:szCs w:val="28"/>
          <w:lang w:eastAsia="ar-SA"/>
        </w:rPr>
        <w:t xml:space="preserve"> </w:t>
      </w:r>
      <w:r w:rsidRPr="002710C3">
        <w:rPr>
          <w:spacing w:val="-1"/>
          <w:sz w:val="28"/>
          <w:szCs w:val="28"/>
          <w:lang w:eastAsia="ar-SA"/>
        </w:rPr>
        <w:t>указывается количество обращений в органы прокуратуры.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3"/>
          <w:sz w:val="28"/>
          <w:szCs w:val="28"/>
          <w:lang w:eastAsia="ar-SA"/>
        </w:rPr>
      </w:pPr>
      <w:r w:rsidRPr="002710C3">
        <w:rPr>
          <w:spacing w:val="-1"/>
          <w:sz w:val="28"/>
          <w:szCs w:val="28"/>
          <w:lang w:eastAsia="ar-SA"/>
        </w:rPr>
        <w:t>О принятых мерах прокурорского реагирования указывается в подпункте 4.1. Если</w:t>
      </w:r>
      <w:r w:rsidRPr="002710C3">
        <w:rPr>
          <w:color w:val="000000"/>
          <w:spacing w:val="-1"/>
          <w:sz w:val="28"/>
          <w:szCs w:val="28"/>
          <w:lang w:eastAsia="ar-SA"/>
        </w:rPr>
        <w:t xml:space="preserve"> по результатам таких обращений (требований по форме № 2-ПИ для правовых инспекторов труда) возбуждались уголовные дела и должностные лица привлечены к уголовной ответственности, то об этом указывается в </w:t>
      </w:r>
      <w:r w:rsidRPr="002710C3">
        <w:rPr>
          <w:sz w:val="28"/>
          <w:szCs w:val="28"/>
          <w:lang w:eastAsia="ar-SA"/>
        </w:rPr>
        <w:t>подпунктах</w:t>
      </w:r>
      <w:r w:rsidRPr="002710C3">
        <w:rPr>
          <w:spacing w:val="-1"/>
          <w:sz w:val="28"/>
          <w:szCs w:val="28"/>
          <w:lang w:eastAsia="ar-SA"/>
        </w:rPr>
        <w:t xml:space="preserve"> 4.1.1. и 4.1.1.1. соответственно. В пояснительной записке к отчету</w:t>
      </w:r>
      <w:r w:rsidRPr="002710C3">
        <w:rPr>
          <w:spacing w:val="2"/>
          <w:sz w:val="28"/>
          <w:szCs w:val="28"/>
          <w:lang w:eastAsia="ar-SA"/>
        </w:rPr>
        <w:t xml:space="preserve"> следует указать, по каким статьям Уголовного кодекса РФ</w:t>
      </w:r>
      <w:r w:rsidRPr="002710C3">
        <w:rPr>
          <w:spacing w:val="1"/>
          <w:sz w:val="28"/>
          <w:szCs w:val="28"/>
          <w:lang w:eastAsia="ar-SA"/>
        </w:rPr>
        <w:t xml:space="preserve"> и в отношении каких должностных </w:t>
      </w:r>
      <w:r w:rsidRPr="002710C3">
        <w:rPr>
          <w:sz w:val="28"/>
          <w:szCs w:val="28"/>
          <w:lang w:eastAsia="ar-SA"/>
        </w:rPr>
        <w:t>лиц были возбуждены уголовные дела, кто был осужден судом, назначенные наказа</w:t>
      </w:r>
      <w:r w:rsidRPr="002710C3">
        <w:rPr>
          <w:spacing w:val="3"/>
          <w:sz w:val="28"/>
          <w:szCs w:val="28"/>
          <w:lang w:eastAsia="ar-SA"/>
        </w:rPr>
        <w:t>ния.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2710C3">
        <w:rPr>
          <w:spacing w:val="-1"/>
          <w:sz w:val="28"/>
          <w:szCs w:val="28"/>
          <w:lang w:eastAsia="ar-SA"/>
        </w:rPr>
        <w:t>П</w:t>
      </w:r>
      <w:r w:rsidRPr="002710C3">
        <w:rPr>
          <w:sz w:val="28"/>
          <w:szCs w:val="28"/>
          <w:lang w:eastAsia="ar-SA"/>
        </w:rPr>
        <w:t>одпункты</w:t>
      </w:r>
      <w:r w:rsidRPr="002710C3">
        <w:rPr>
          <w:spacing w:val="-1"/>
          <w:sz w:val="28"/>
          <w:szCs w:val="28"/>
          <w:lang w:eastAsia="ar-SA"/>
        </w:rPr>
        <w:t xml:space="preserve"> 4.1.2. и 4.1.2.1. заполняются в случаях, когда по материалам профсоюзных органов прокурором возбуждались дела об административных правонарушениях (ст. 28.4 КоАП РФ) и</w:t>
      </w:r>
      <w:r w:rsidRPr="002710C3">
        <w:rPr>
          <w:color w:val="000000"/>
          <w:spacing w:val="-1"/>
          <w:sz w:val="28"/>
          <w:szCs w:val="28"/>
          <w:lang w:eastAsia="ar-SA"/>
        </w:rPr>
        <w:t xml:space="preserve"> должностные лица привлечены к </w:t>
      </w:r>
      <w:r w:rsidRPr="002710C3">
        <w:rPr>
          <w:color w:val="000000"/>
          <w:spacing w:val="-1"/>
          <w:sz w:val="28"/>
          <w:szCs w:val="28"/>
          <w:lang w:eastAsia="ar-SA"/>
        </w:rPr>
        <w:lastRenderedPageBreak/>
        <w:t>административной ответственности, в том числе дисквалифицированы (ч. 2 ст. 5.27 КоАП РФ).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В пояснительной записке к отчету целесообразно привести примеры необоснованного уклонения от применения санкций государственными органами, а также наиболее показательные примеры привлечения к ответственности работодателей.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2.5. Пункт 5 </w:t>
      </w:r>
      <w:r w:rsidRPr="002710C3">
        <w:rPr>
          <w:b/>
          <w:sz w:val="28"/>
          <w:szCs w:val="28"/>
          <w:lang w:eastAsia="ar-SA"/>
        </w:rPr>
        <w:t>«Количество материалов, направленных в федеральную инспекцию труда».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2710C3">
        <w:rPr>
          <w:color w:val="000000"/>
          <w:spacing w:val="-1"/>
          <w:sz w:val="28"/>
          <w:szCs w:val="28"/>
          <w:lang w:eastAsia="ar-SA"/>
        </w:rPr>
        <w:t>В пункте 5 отчета указывается количество материалов, направленных в федеральную инспекцию труда.</w:t>
      </w:r>
    </w:p>
    <w:p w:rsidR="008F05BD" w:rsidRPr="002710C3" w:rsidRDefault="008F05BD" w:rsidP="008F05BD">
      <w:pPr>
        <w:suppressAutoHyphens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2710C3">
        <w:rPr>
          <w:spacing w:val="-4"/>
          <w:sz w:val="28"/>
          <w:szCs w:val="28"/>
          <w:lang w:eastAsia="ar-SA"/>
        </w:rPr>
        <w:t>Подпункты</w:t>
      </w:r>
      <w:r w:rsidRPr="002710C3">
        <w:rPr>
          <w:color w:val="000000"/>
          <w:spacing w:val="-4"/>
          <w:sz w:val="28"/>
          <w:szCs w:val="28"/>
          <w:lang w:eastAsia="ar-SA"/>
        </w:rPr>
        <w:t xml:space="preserve"> </w:t>
      </w:r>
      <w:proofErr w:type="gramStart"/>
      <w:r w:rsidRPr="002710C3">
        <w:rPr>
          <w:color w:val="000000"/>
          <w:spacing w:val="-4"/>
          <w:sz w:val="28"/>
          <w:szCs w:val="28"/>
          <w:lang w:eastAsia="ar-SA"/>
        </w:rPr>
        <w:t>5.1.,</w:t>
      </w:r>
      <w:proofErr w:type="gramEnd"/>
      <w:r w:rsidRPr="002710C3">
        <w:rPr>
          <w:color w:val="000000"/>
          <w:spacing w:val="-4"/>
          <w:sz w:val="28"/>
          <w:szCs w:val="28"/>
          <w:lang w:eastAsia="ar-SA"/>
        </w:rPr>
        <w:t xml:space="preserve"> 5.1.1. и 5.1.1.1. заполняются в случаях, когда по материалам профсоюзных органов (требованиям правовых инспекторов труда по форме № 2-ПИ) должностные лица федеральной инспекции труда возбуждали дела об административных правонарушениях (ст. 23.12 КоАП РФ, подп. 16 ч. 2 ст. 28.3 КоАП РФ) и должностные лица работодателя привлечены к административной ответственности, в том числе дисквалифицированы (ч. 2 ст. 5.27 КоАП РФ).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2.6. Пункт 6 </w:t>
      </w:r>
      <w:r w:rsidRPr="002710C3">
        <w:rPr>
          <w:b/>
          <w:sz w:val="28"/>
          <w:szCs w:val="28"/>
          <w:lang w:eastAsia="ar-SA"/>
        </w:rPr>
        <w:t xml:space="preserve">«Количество требований о привлечении к дисциплинарной ответственности должностных лиц (статья 195 Трудового кодекса РФ)». 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2710C3">
        <w:rPr>
          <w:color w:val="000000"/>
          <w:sz w:val="28"/>
          <w:szCs w:val="28"/>
          <w:lang w:eastAsia="ar-SA"/>
        </w:rPr>
        <w:t xml:space="preserve">Сведения о количестве руководителей организаций, руководителей структурных подразделений организаций и их заместителей, привлеченных </w:t>
      </w:r>
      <w:r w:rsidRPr="002710C3">
        <w:rPr>
          <w:color w:val="000000"/>
          <w:spacing w:val="-1"/>
          <w:sz w:val="28"/>
          <w:szCs w:val="28"/>
          <w:lang w:eastAsia="ar-SA"/>
        </w:rPr>
        <w:t>по требованию профсоюзных органов к дисциплинарной ответственности, в том числе уволенных, указываются на основании удовлетворенных работодателями заявлений профсоюзных органов в соответствии с порядком, установленным статьей 195 Трудового кодекса РФ.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В число уволенных по требованию профсоюзной организации включаются лица, расторжение трудового договора с которыми является прямым следствием писем, требований, действий профсоюзной организации, настаивающей на привлечении их к дисциплинарной ответственности.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2710C3">
        <w:rPr>
          <w:color w:val="000000"/>
          <w:spacing w:val="-1"/>
          <w:sz w:val="28"/>
          <w:szCs w:val="28"/>
          <w:lang w:eastAsia="ar-SA"/>
        </w:rPr>
        <w:t>В</w:t>
      </w:r>
      <w:r w:rsidRPr="002710C3">
        <w:rPr>
          <w:color w:val="000000"/>
          <w:spacing w:val="1"/>
          <w:sz w:val="28"/>
          <w:szCs w:val="28"/>
          <w:lang w:eastAsia="ar-SA"/>
        </w:rPr>
        <w:t xml:space="preserve"> пояснительной </w:t>
      </w:r>
      <w:r w:rsidRPr="002710C3">
        <w:rPr>
          <w:color w:val="000000"/>
          <w:spacing w:val="5"/>
          <w:sz w:val="28"/>
          <w:szCs w:val="28"/>
          <w:lang w:eastAsia="ar-SA"/>
        </w:rPr>
        <w:t xml:space="preserve">записке к отчету следует привести </w:t>
      </w:r>
      <w:r w:rsidRPr="002710C3">
        <w:rPr>
          <w:color w:val="000000"/>
          <w:sz w:val="28"/>
          <w:szCs w:val="28"/>
          <w:lang w:eastAsia="ar-SA"/>
        </w:rPr>
        <w:t xml:space="preserve">наиболее показательные примеры привлечения к дисциплинарной </w:t>
      </w:r>
      <w:r w:rsidRPr="002710C3">
        <w:rPr>
          <w:color w:val="000000"/>
          <w:spacing w:val="-1"/>
          <w:sz w:val="28"/>
          <w:szCs w:val="28"/>
          <w:lang w:eastAsia="ar-SA"/>
        </w:rPr>
        <w:t xml:space="preserve">ответственности должностных лиц с указанием </w:t>
      </w:r>
      <w:r w:rsidRPr="002710C3">
        <w:rPr>
          <w:spacing w:val="-1"/>
          <w:sz w:val="28"/>
          <w:szCs w:val="28"/>
          <w:lang w:eastAsia="ar-SA"/>
        </w:rPr>
        <w:t>оснований и конкретных мер</w:t>
      </w:r>
      <w:r w:rsidRPr="002710C3">
        <w:rPr>
          <w:color w:val="FF0000"/>
          <w:spacing w:val="-1"/>
          <w:sz w:val="28"/>
          <w:szCs w:val="28"/>
          <w:lang w:eastAsia="ar-SA"/>
        </w:rPr>
        <w:t xml:space="preserve"> </w:t>
      </w:r>
      <w:r w:rsidRPr="002710C3">
        <w:rPr>
          <w:color w:val="000000"/>
          <w:spacing w:val="-1"/>
          <w:sz w:val="28"/>
          <w:szCs w:val="28"/>
          <w:lang w:eastAsia="ar-SA"/>
        </w:rPr>
        <w:t>примененных дисциплинарных взысканий.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2.7. Пункт 7 </w:t>
      </w:r>
      <w:r w:rsidRPr="002710C3">
        <w:rPr>
          <w:b/>
          <w:sz w:val="28"/>
          <w:szCs w:val="28"/>
          <w:lang w:eastAsia="ar-SA"/>
        </w:rPr>
        <w:t xml:space="preserve">«Оказана правовая помощь». 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2710C3">
        <w:rPr>
          <w:spacing w:val="-1"/>
          <w:sz w:val="28"/>
          <w:szCs w:val="28"/>
          <w:lang w:eastAsia="ar-SA"/>
        </w:rPr>
        <w:t xml:space="preserve">В </w:t>
      </w:r>
      <w:r w:rsidRPr="002710C3">
        <w:rPr>
          <w:sz w:val="28"/>
          <w:szCs w:val="28"/>
          <w:lang w:eastAsia="ar-SA"/>
        </w:rPr>
        <w:t>подпункте</w:t>
      </w:r>
      <w:r w:rsidRPr="002710C3">
        <w:rPr>
          <w:spacing w:val="-1"/>
          <w:sz w:val="28"/>
          <w:szCs w:val="28"/>
          <w:lang w:eastAsia="ar-SA"/>
        </w:rPr>
        <w:t xml:space="preserve"> 7.2. следует учитывать правовую помощь, оказанную в связи с проведением приостановок работы на основании статьи </w:t>
      </w:r>
      <w:r w:rsidRPr="002710C3">
        <w:rPr>
          <w:sz w:val="28"/>
          <w:szCs w:val="28"/>
          <w:lang w:eastAsia="ar-SA"/>
        </w:rPr>
        <w:t xml:space="preserve">142 Трудового кодекса РФ. В подпункте 7.2.1. указывается </w:t>
      </w:r>
      <w:r w:rsidRPr="002710C3">
        <w:rPr>
          <w:spacing w:val="-1"/>
          <w:sz w:val="28"/>
          <w:szCs w:val="28"/>
          <w:lang w:eastAsia="ar-SA"/>
        </w:rPr>
        <w:t xml:space="preserve">количество работодателей (учреждений, организаций), где при правовой поддержке профсоюзных организаций проводились приостановки, в </w:t>
      </w:r>
      <w:r w:rsidRPr="002710C3">
        <w:rPr>
          <w:sz w:val="28"/>
          <w:szCs w:val="28"/>
          <w:lang w:eastAsia="ar-SA"/>
        </w:rPr>
        <w:t>подпункте</w:t>
      </w:r>
      <w:r w:rsidRPr="002710C3">
        <w:rPr>
          <w:spacing w:val="-1"/>
          <w:sz w:val="28"/>
          <w:szCs w:val="28"/>
          <w:lang w:eastAsia="ar-SA"/>
        </w:rPr>
        <w:t xml:space="preserve"> 7.2.2. – число работников, заявивших в письменной форме о приостановке работы.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2710C3">
        <w:rPr>
          <w:spacing w:val="-1"/>
          <w:sz w:val="28"/>
          <w:szCs w:val="28"/>
          <w:lang w:eastAsia="ar-SA"/>
        </w:rPr>
        <w:t xml:space="preserve">В пояснительной записке к отчету излагаются возникшие проблемы и приводятся примеры приостановок. Если имеются решения судов, переписка с органами по труду, органами государственной власти и органами местного </w:t>
      </w:r>
      <w:r w:rsidRPr="002710C3">
        <w:rPr>
          <w:spacing w:val="-1"/>
          <w:sz w:val="28"/>
          <w:szCs w:val="28"/>
          <w:lang w:eastAsia="ar-SA"/>
        </w:rPr>
        <w:lastRenderedPageBreak/>
        <w:t>самоуправления по вопросам приостановок, копии этих документов направляются в ЦС Профсоюза</w:t>
      </w:r>
      <w:r w:rsidRPr="002710C3">
        <w:rPr>
          <w:spacing w:val="-4"/>
          <w:sz w:val="28"/>
          <w:szCs w:val="28"/>
          <w:lang w:eastAsia="ar-SA"/>
        </w:rPr>
        <w:t>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3"/>
          <w:sz w:val="28"/>
          <w:szCs w:val="28"/>
          <w:lang w:eastAsia="ar-SA"/>
        </w:rPr>
      </w:pPr>
      <w:r w:rsidRPr="002710C3">
        <w:rPr>
          <w:spacing w:val="1"/>
          <w:sz w:val="28"/>
          <w:szCs w:val="28"/>
          <w:lang w:eastAsia="ar-SA"/>
        </w:rPr>
        <w:t xml:space="preserve">В </w:t>
      </w:r>
      <w:r w:rsidRPr="002710C3">
        <w:rPr>
          <w:sz w:val="28"/>
          <w:szCs w:val="28"/>
          <w:lang w:eastAsia="ar-SA"/>
        </w:rPr>
        <w:t>подпунктах</w:t>
      </w:r>
      <w:r w:rsidRPr="002710C3">
        <w:rPr>
          <w:spacing w:val="1"/>
          <w:sz w:val="28"/>
          <w:szCs w:val="28"/>
          <w:lang w:eastAsia="ar-SA"/>
        </w:rPr>
        <w:t xml:space="preserve"> 7.3. и 7.4. указывается количество работников, которым </w:t>
      </w:r>
      <w:r w:rsidRPr="002710C3">
        <w:rPr>
          <w:sz w:val="28"/>
          <w:szCs w:val="28"/>
          <w:lang w:eastAsia="ar-SA"/>
        </w:rPr>
        <w:t xml:space="preserve">оказана правовая помощь в оформлении документов </w:t>
      </w:r>
      <w:r w:rsidRPr="002710C3">
        <w:rPr>
          <w:spacing w:val="3"/>
          <w:sz w:val="28"/>
          <w:szCs w:val="28"/>
          <w:lang w:eastAsia="ar-SA"/>
        </w:rPr>
        <w:t>в комиссии по трудовым спорам и суды соответственно.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2.8. Пункт 8 </w:t>
      </w:r>
      <w:r w:rsidRPr="002710C3">
        <w:rPr>
          <w:b/>
          <w:sz w:val="28"/>
          <w:szCs w:val="28"/>
          <w:lang w:eastAsia="ar-SA"/>
        </w:rPr>
        <w:t>«Рассмотрено дел в судах с участием правовых инспекторов труда, юристов, иных представителей профсоюзных организаций».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Помимо </w:t>
      </w:r>
      <w:r w:rsidRPr="002710C3">
        <w:rPr>
          <w:spacing w:val="-4"/>
          <w:sz w:val="28"/>
          <w:szCs w:val="28"/>
          <w:lang w:eastAsia="ar-SA"/>
        </w:rPr>
        <w:t xml:space="preserve">указания количества направленных материалов в судебные органы, а также результатов их рассмотрения, в пояснительной записке необходимо указать тематику направленных материалов в суд и конкретные примеры из правозащитной практики по судебным делам </w:t>
      </w:r>
      <w:r w:rsidRPr="002710C3">
        <w:rPr>
          <w:sz w:val="28"/>
          <w:szCs w:val="28"/>
          <w:lang w:eastAsia="ar-SA"/>
        </w:rPr>
        <w:t xml:space="preserve">о взыскании заработной платы, пособий и иных обязательных социальных выплат, о восстановлении на работе, о признании права на досрочную трудовую пенсию по старости в связи с педагогической деятельностью, об обжаловании нормативных правовых актов и др. </w:t>
      </w:r>
      <w:r w:rsidRPr="002710C3">
        <w:rPr>
          <w:spacing w:val="-4"/>
          <w:sz w:val="28"/>
          <w:szCs w:val="28"/>
          <w:lang w:eastAsia="ar-SA"/>
        </w:rPr>
        <w:t>При этом необходимо также учитывать случаи, когда представители профсоюзных организаций привлекались к участию в качестве представителей работников на стадии судебного разбирательства.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2710C3">
        <w:rPr>
          <w:spacing w:val="-4"/>
          <w:sz w:val="28"/>
          <w:szCs w:val="28"/>
          <w:lang w:eastAsia="ar-SA"/>
        </w:rPr>
        <w:t>В качестве дополнительных материалов (приложений к пояснительной записке) прилагаются копии решений судов по актуальным вопросам судебной защиты прав и интересов работников.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2.9. Пункт 9 </w:t>
      </w:r>
      <w:r w:rsidRPr="002710C3">
        <w:rPr>
          <w:b/>
          <w:sz w:val="28"/>
          <w:szCs w:val="28"/>
          <w:lang w:eastAsia="ar-SA"/>
        </w:rPr>
        <w:t xml:space="preserve">«Количество коллективных трудовых споров, рассмотренных с участием правовых инспекторов труда, юристов, иных представителей профсоюзных организаций». </w:t>
      </w:r>
      <w:r w:rsidRPr="002710C3">
        <w:rPr>
          <w:sz w:val="28"/>
          <w:szCs w:val="28"/>
          <w:lang w:eastAsia="ar-SA"/>
        </w:rPr>
        <w:t xml:space="preserve">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В пояснительной записке обязательно приводятся конкретные примеры коллективных трудовых споров, указываются причины возникновения споров, раскрываются трудности при проведении забастовок и разрешении коллективных трудовых споров, указывается участие правовых инспекторов труда организаций Профсоюза (в том числе внештатных), юристов, иных представителей профсоюзных организаций в разрешении коллективных трудовых споров.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В подпункте 9.1.1., 9.2.1. указывается число работодателей, где при участии либо правовой помощи профсоюзных представителей проводились коллективные трудовые споры, забастовки. В подпунктах 9.1.2., 9.2.2. - число участвовавших в них работников.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Для правильного заполнения пункта 9 необходимо учитывать юридические признаки коллективного трудового спора (статья 398 Трудового кодекса РФ).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2.10. Пункт 10 </w:t>
      </w:r>
      <w:r w:rsidRPr="002710C3">
        <w:rPr>
          <w:b/>
          <w:sz w:val="28"/>
          <w:szCs w:val="28"/>
          <w:lang w:eastAsia="ar-SA"/>
        </w:rPr>
        <w:t xml:space="preserve">«Проведена экспертиза проектов законов и иных нормативных правовых актов». 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В пояснительной записке указывается тематика и перечень прошедших экспертизу проектов </w:t>
      </w:r>
      <w:r w:rsidRPr="002710C3">
        <w:rPr>
          <w:spacing w:val="-1"/>
          <w:sz w:val="28"/>
          <w:szCs w:val="28"/>
          <w:lang w:eastAsia="ar-SA"/>
        </w:rPr>
        <w:t xml:space="preserve">федеральных и региональных законов, федеральных и региональных нормативных правовых актов, </w:t>
      </w:r>
      <w:r w:rsidRPr="002710C3">
        <w:rPr>
          <w:spacing w:val="-4"/>
          <w:sz w:val="28"/>
          <w:szCs w:val="28"/>
          <w:lang w:eastAsia="ar-SA"/>
        </w:rPr>
        <w:t xml:space="preserve">а также проектов нормативных правовых актов органов местного самоуправления. 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lastRenderedPageBreak/>
        <w:t xml:space="preserve">2.11. Пункт 11 </w:t>
      </w:r>
      <w:r w:rsidRPr="002710C3">
        <w:rPr>
          <w:b/>
          <w:sz w:val="28"/>
          <w:szCs w:val="28"/>
          <w:lang w:eastAsia="ar-SA"/>
        </w:rPr>
        <w:t>«Проведена экспертиза коллективных договоров, соглашений и локальных нормативных актов».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2710C3">
        <w:rPr>
          <w:color w:val="000000"/>
          <w:spacing w:val="-4"/>
          <w:sz w:val="28"/>
          <w:szCs w:val="28"/>
          <w:lang w:eastAsia="ar-SA"/>
        </w:rPr>
        <w:t>В пояснительной записке указывается перечень проведенных экспертиз коллективных договоров, различного вида соглашений и локальных нормативных актов.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2.12. Пункт 12 </w:t>
      </w:r>
      <w:r w:rsidRPr="002710C3">
        <w:rPr>
          <w:b/>
          <w:sz w:val="28"/>
          <w:szCs w:val="28"/>
          <w:lang w:eastAsia="ar-SA"/>
        </w:rPr>
        <w:t>«Рассмотрено письменных жалоб и других обращений».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В число положительно рассмотренных жалоб и других обращений граждан включаются те, по которым после вмешательства профсоюзной организации были восстановлены права работника либо при поддержке профсоюзной организации ему были предоставлены жилье, материальная помощь и т. д. В журналах (карточках) учета писем и обращений фиксируется денежная сумма, полученная работником после вмешательства профсоюзной организации.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2.13. Пункт 13 </w:t>
      </w:r>
      <w:r w:rsidRPr="002710C3">
        <w:rPr>
          <w:b/>
          <w:sz w:val="28"/>
          <w:szCs w:val="28"/>
          <w:lang w:eastAsia="ar-SA"/>
        </w:rPr>
        <w:t xml:space="preserve">«Принято на личном приеме, включая устные обращения». 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pacing w:val="-1"/>
          <w:sz w:val="28"/>
          <w:szCs w:val="28"/>
          <w:lang w:eastAsia="ar-SA"/>
        </w:rPr>
        <w:t>В п</w:t>
      </w:r>
      <w:r w:rsidRPr="002710C3">
        <w:rPr>
          <w:sz w:val="28"/>
          <w:szCs w:val="28"/>
          <w:lang w:eastAsia="ar-SA"/>
        </w:rPr>
        <w:t>ункте</w:t>
      </w:r>
      <w:r w:rsidRPr="002710C3">
        <w:rPr>
          <w:spacing w:val="-1"/>
          <w:sz w:val="28"/>
          <w:szCs w:val="28"/>
          <w:lang w:eastAsia="ar-SA"/>
        </w:rPr>
        <w:t xml:space="preserve"> 13 кроме количества членов профсоюзов, принятых на личном приеме в приемных, юридических консультациях профсоюзных органов, а также непосредственно на рабочих местах при организации выездных приемных в первичных профсоюзных организациях, могут указываться устные обращения (по телефону и др.), сведения о которых имеются в соответствующих журналах (кар</w:t>
      </w:r>
      <w:r w:rsidRPr="002710C3">
        <w:rPr>
          <w:sz w:val="28"/>
          <w:szCs w:val="28"/>
          <w:lang w:eastAsia="ar-SA"/>
        </w:rPr>
        <w:t>точках) учета писем и обращений граждан.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2.14. Пункт 14 </w:t>
      </w:r>
      <w:r w:rsidRPr="002710C3">
        <w:rPr>
          <w:b/>
          <w:sz w:val="28"/>
          <w:szCs w:val="28"/>
          <w:lang w:eastAsia="ar-SA"/>
        </w:rPr>
        <w:t>«Количество выступлений и других публикаций по вопросам правовой защиты в средствах массовой информации, в т.ч. в электронных СМИ, включая  изданные информационно-методические бюллетени (сборники), иные материалы».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>В данном пункте указывается информация о выступлениях и публикациях правовых инспекторов труда, юристов профсоюзных организаций, профсоюзного актива в профсоюзных, местных, региональных и федеральных средствах массовой информации, в том числе в сети Интернет, связанных с правозащитной деятельностью профсоюзных организаций. Также в пояснительную записку рекомендуется включать перечень и наименования разработанных и изданных информационно-методических бюллетеней (сборников) и иных материалов по правозащитной работе.</w:t>
      </w:r>
      <w:r w:rsidRPr="002710C3">
        <w:rPr>
          <w:sz w:val="24"/>
          <w:szCs w:val="24"/>
          <w:lang w:eastAsia="ar-SA"/>
        </w:rPr>
        <w:t xml:space="preserve">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2.15. Пункт 15 </w:t>
      </w:r>
      <w:r w:rsidRPr="002710C3">
        <w:rPr>
          <w:b/>
          <w:sz w:val="28"/>
          <w:szCs w:val="28"/>
          <w:lang w:eastAsia="ar-SA"/>
        </w:rPr>
        <w:t xml:space="preserve">«Зарегистрировано нарушений прав профсоюзов». </w:t>
      </w:r>
      <w:r w:rsidRPr="002710C3">
        <w:rPr>
          <w:sz w:val="28"/>
          <w:szCs w:val="28"/>
          <w:lang w:eastAsia="ar-SA"/>
        </w:rPr>
        <w:t xml:space="preserve">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В профсоюзных организациях всех уровней необходимо собирать и систематизировать информацию о нарушениях прав профсоюзов. 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Нарушения прав профсоюзов, указанные в отчете должны подтверждаться составлением </w:t>
      </w:r>
      <w:r w:rsidRPr="002710C3">
        <w:rPr>
          <w:spacing w:val="2"/>
          <w:sz w:val="28"/>
          <w:szCs w:val="28"/>
          <w:lang w:eastAsia="ar-SA"/>
        </w:rPr>
        <w:t xml:space="preserve">карточки регистрации нарушений прав профсоюзов по форме № 5-ПИ, которая </w:t>
      </w:r>
      <w:r w:rsidRPr="002710C3">
        <w:rPr>
          <w:sz w:val="28"/>
          <w:szCs w:val="28"/>
          <w:lang w:eastAsia="ar-SA"/>
        </w:rPr>
        <w:t>должна быть доведена до всех территориальных организаций Профсоюза, включая первичные профсоюзные организации, для фиксирования нарушений прав профсоюзов.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3"/>
          <w:sz w:val="28"/>
          <w:szCs w:val="28"/>
          <w:lang w:eastAsia="ar-SA"/>
        </w:rPr>
      </w:pPr>
      <w:r w:rsidRPr="002710C3">
        <w:rPr>
          <w:spacing w:val="2"/>
          <w:sz w:val="28"/>
          <w:szCs w:val="28"/>
          <w:lang w:eastAsia="ar-SA"/>
        </w:rPr>
        <w:t>Карточка регистрации нарушений прав профсоюзов по форме № 5-ПИ составляется и хра</w:t>
      </w:r>
      <w:r w:rsidRPr="002710C3">
        <w:rPr>
          <w:spacing w:val="-1"/>
          <w:sz w:val="28"/>
          <w:szCs w:val="28"/>
          <w:lang w:eastAsia="ar-SA"/>
        </w:rPr>
        <w:t xml:space="preserve">нится в профсоюзном органе, чьи права нарушены. </w:t>
      </w:r>
      <w:r w:rsidRPr="002710C3">
        <w:rPr>
          <w:spacing w:val="2"/>
          <w:sz w:val="28"/>
          <w:szCs w:val="28"/>
          <w:lang w:eastAsia="ar-SA"/>
        </w:rPr>
        <w:t xml:space="preserve">В </w:t>
      </w:r>
      <w:r w:rsidRPr="002710C3">
        <w:rPr>
          <w:spacing w:val="2"/>
          <w:sz w:val="28"/>
          <w:szCs w:val="28"/>
          <w:lang w:eastAsia="ar-SA"/>
        </w:rPr>
        <w:lastRenderedPageBreak/>
        <w:t xml:space="preserve">случаях незаконной приостановки и ликвидации </w:t>
      </w:r>
      <w:r w:rsidRPr="002710C3">
        <w:rPr>
          <w:sz w:val="28"/>
          <w:szCs w:val="28"/>
          <w:lang w:eastAsia="ar-SA"/>
        </w:rPr>
        <w:t>профсоюзной организации, насильственных действий в отношении профсо</w:t>
      </w:r>
      <w:r w:rsidRPr="002710C3">
        <w:rPr>
          <w:spacing w:val="-1"/>
          <w:sz w:val="28"/>
          <w:szCs w:val="28"/>
          <w:lang w:eastAsia="ar-SA"/>
        </w:rPr>
        <w:t>юзных лидеров и актива карточки по форме № 5-ПИ направляются в ЦС Профсоюза безотла</w:t>
      </w:r>
      <w:r w:rsidRPr="002710C3">
        <w:rPr>
          <w:spacing w:val="-2"/>
          <w:sz w:val="28"/>
          <w:szCs w:val="28"/>
          <w:lang w:eastAsia="ar-SA"/>
        </w:rPr>
        <w:t>гательно с приложением копий документов и подробной информации о при</w:t>
      </w:r>
      <w:r w:rsidRPr="002710C3">
        <w:rPr>
          <w:spacing w:val="3"/>
          <w:sz w:val="28"/>
          <w:szCs w:val="28"/>
          <w:lang w:eastAsia="ar-SA"/>
        </w:rPr>
        <w:t>нятых мерах.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Карточка регистрации нарушений прав профсоюзов (форма № 5-ПИ) не </w:t>
      </w:r>
      <w:r w:rsidRPr="002710C3">
        <w:rPr>
          <w:spacing w:val="-1"/>
          <w:sz w:val="28"/>
          <w:szCs w:val="28"/>
          <w:lang w:eastAsia="ar-SA"/>
        </w:rPr>
        <w:t>представляется, если нарушения прав профсоюзных организаций не зарегистрированы.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pacing w:val="1"/>
          <w:sz w:val="28"/>
          <w:szCs w:val="28"/>
          <w:lang w:eastAsia="ar-SA"/>
        </w:rPr>
      </w:pPr>
      <w:r w:rsidRPr="002710C3">
        <w:rPr>
          <w:spacing w:val="-1"/>
          <w:sz w:val="28"/>
          <w:szCs w:val="28"/>
          <w:lang w:eastAsia="ar-SA"/>
        </w:rPr>
        <w:t xml:space="preserve">Данные, указанные в карточке нарушений прав профсоюзов, должны быть конкретизированы в пояснительной записке к отчету о правозащитной работе региональной (межрегиональной) организации Профсоюза. В </w:t>
      </w:r>
      <w:r w:rsidRPr="002710C3">
        <w:rPr>
          <w:spacing w:val="3"/>
          <w:sz w:val="28"/>
          <w:szCs w:val="28"/>
          <w:lang w:eastAsia="ar-SA"/>
        </w:rPr>
        <w:t>поясни</w:t>
      </w:r>
      <w:r w:rsidRPr="002710C3">
        <w:rPr>
          <w:spacing w:val="-1"/>
          <w:sz w:val="28"/>
          <w:szCs w:val="28"/>
          <w:lang w:eastAsia="ar-SA"/>
        </w:rPr>
        <w:t xml:space="preserve">тельной записке указывается о проблемах взаимодействия профсоюзных органов с работодателями, их объединениями, органами государственной власти и органами местного </w:t>
      </w:r>
      <w:r w:rsidRPr="002710C3">
        <w:rPr>
          <w:spacing w:val="4"/>
          <w:sz w:val="28"/>
          <w:szCs w:val="28"/>
          <w:lang w:eastAsia="ar-SA"/>
        </w:rPr>
        <w:t xml:space="preserve">самоуправления, сообщаются примеры наиболее грубых нарушений прав </w:t>
      </w:r>
      <w:r w:rsidRPr="002710C3">
        <w:rPr>
          <w:spacing w:val="-1"/>
          <w:sz w:val="28"/>
          <w:szCs w:val="28"/>
          <w:lang w:eastAsia="ar-SA"/>
        </w:rPr>
        <w:t>профсоюзов по указанным в подпунктах 15.1 - 15.4. нарушениям, принятые профсоюзными органами меры по защите своих прав и их результаты. В качестве дополнительных материалов прилагаются также копии решений по рассмотрению заявлений о нарушениях прав проф</w:t>
      </w:r>
      <w:r w:rsidRPr="002710C3">
        <w:rPr>
          <w:spacing w:val="1"/>
          <w:sz w:val="28"/>
          <w:szCs w:val="28"/>
          <w:lang w:eastAsia="ar-SA"/>
        </w:rPr>
        <w:t>союзных организаций.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pacing w:val="-4"/>
          <w:sz w:val="28"/>
          <w:szCs w:val="28"/>
          <w:lang w:eastAsia="ar-SA"/>
        </w:rPr>
      </w:pPr>
      <w:r w:rsidRPr="002710C3">
        <w:rPr>
          <w:spacing w:val="-4"/>
          <w:sz w:val="28"/>
          <w:szCs w:val="28"/>
          <w:lang w:eastAsia="ar-SA"/>
        </w:rPr>
        <w:t xml:space="preserve">2.16. Пункт 16 </w:t>
      </w:r>
      <w:r w:rsidRPr="002710C3">
        <w:rPr>
          <w:b/>
          <w:spacing w:val="-4"/>
          <w:sz w:val="28"/>
          <w:szCs w:val="28"/>
          <w:lang w:eastAsia="ar-SA"/>
        </w:rPr>
        <w:t>«Рассмотрено вопросов о правозащитной работе выборными коллегиальными органами организаций Профсоюза».</w:t>
      </w:r>
    </w:p>
    <w:p w:rsidR="008F05BD" w:rsidRPr="002710C3" w:rsidRDefault="008F05BD" w:rsidP="008F05BD">
      <w:pPr>
        <w:suppressAutoHyphens/>
        <w:ind w:firstLine="709"/>
        <w:jc w:val="both"/>
        <w:rPr>
          <w:spacing w:val="-4"/>
          <w:sz w:val="28"/>
          <w:szCs w:val="28"/>
          <w:lang w:eastAsia="ar-SA"/>
        </w:rPr>
      </w:pPr>
      <w:r w:rsidRPr="002710C3">
        <w:rPr>
          <w:spacing w:val="-4"/>
          <w:sz w:val="28"/>
          <w:szCs w:val="28"/>
          <w:lang w:eastAsia="ar-SA"/>
        </w:rPr>
        <w:t>В данный показатель включается общее количество вопросов, рассмотренных на заседаниях выборных коллегиальных органов организаций Профсоюза, отраженных в соответствующих протоколах заседаний, постановлениях президиумов, комитетов (советов), собраний (конференций) профсоюзных организаций всех уровней.</w:t>
      </w:r>
    </w:p>
    <w:p w:rsidR="008F05BD" w:rsidRPr="002710C3" w:rsidRDefault="008F05BD" w:rsidP="008F05B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pacing w:val="-4"/>
          <w:sz w:val="28"/>
          <w:szCs w:val="28"/>
          <w:lang w:eastAsia="ar-SA"/>
        </w:rPr>
        <w:t xml:space="preserve">В пояснительной записке указывается тематика </w:t>
      </w:r>
      <w:r w:rsidRPr="002710C3">
        <w:rPr>
          <w:sz w:val="28"/>
          <w:szCs w:val="28"/>
          <w:lang w:eastAsia="ar-SA"/>
        </w:rPr>
        <w:t xml:space="preserve">вопросов, связанных с осуществлением правозащитной деятельности и периодичность их рассмотрения на заседаниях выборных коллегиальных профсоюзных органов. </w:t>
      </w:r>
    </w:p>
    <w:p w:rsidR="008F05BD" w:rsidRPr="002710C3" w:rsidRDefault="008F05BD" w:rsidP="008F05BD">
      <w:pPr>
        <w:suppressAutoHyphens/>
        <w:ind w:firstLine="709"/>
        <w:jc w:val="both"/>
        <w:rPr>
          <w:b/>
          <w:spacing w:val="-4"/>
          <w:sz w:val="28"/>
          <w:szCs w:val="28"/>
          <w:lang w:eastAsia="ar-SA"/>
        </w:rPr>
      </w:pPr>
      <w:r w:rsidRPr="002710C3">
        <w:rPr>
          <w:spacing w:val="-4"/>
          <w:sz w:val="28"/>
          <w:szCs w:val="28"/>
          <w:lang w:eastAsia="ar-SA"/>
        </w:rPr>
        <w:t xml:space="preserve">2.17. Пункт 17 </w:t>
      </w:r>
      <w:r w:rsidRPr="002710C3">
        <w:rPr>
          <w:b/>
          <w:spacing w:val="-4"/>
          <w:sz w:val="28"/>
          <w:szCs w:val="28"/>
          <w:lang w:eastAsia="ar-SA"/>
        </w:rPr>
        <w:t xml:space="preserve">«Экономическая эффективность правозащитной работы». </w:t>
      </w:r>
    </w:p>
    <w:p w:rsidR="008F05BD" w:rsidRPr="002710C3" w:rsidRDefault="008F05BD" w:rsidP="008F05B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2710C3">
        <w:rPr>
          <w:sz w:val="28"/>
          <w:szCs w:val="28"/>
          <w:lang w:eastAsia="ar-SA"/>
        </w:rPr>
        <w:t xml:space="preserve">Для обеспечения правильности и полноты учета экономических результатов правозащитной деятельности, а также заполнения пункта 17 отчета рекомендуется при организации и обеспечении такого учета руководствоваться </w:t>
      </w:r>
      <w:r w:rsidRPr="002710C3">
        <w:rPr>
          <w:bCs/>
          <w:sz w:val="28"/>
          <w:szCs w:val="28"/>
          <w:lang w:eastAsia="ar-SA"/>
        </w:rPr>
        <w:t xml:space="preserve">рекомендациями Совета по правовой работе при ЦС Профсоюза </w:t>
      </w:r>
      <w:r w:rsidRPr="002710C3">
        <w:rPr>
          <w:sz w:val="28"/>
          <w:szCs w:val="28"/>
          <w:lang w:eastAsia="ar-SA"/>
        </w:rPr>
        <w:t>по расчету экономической эффективности правозащитной дея</w:t>
      </w:r>
      <w:r>
        <w:rPr>
          <w:sz w:val="28"/>
          <w:szCs w:val="28"/>
          <w:lang w:eastAsia="ar-SA"/>
        </w:rPr>
        <w:t xml:space="preserve">тельности организаций Профсоюза </w:t>
      </w:r>
      <w:r w:rsidRPr="006E41C6">
        <w:rPr>
          <w:b/>
          <w:sz w:val="28"/>
          <w:szCs w:val="28"/>
          <w:lang w:eastAsia="ar-SA"/>
        </w:rPr>
        <w:t>(прилагается).</w:t>
      </w:r>
    </w:p>
    <w:p w:rsidR="008F05BD" w:rsidRDefault="008F05BD" w:rsidP="008F05BD">
      <w:pPr>
        <w:pStyle w:val="a3"/>
        <w:jc w:val="both"/>
        <w:rPr>
          <w:sz w:val="22"/>
          <w:szCs w:val="22"/>
        </w:rPr>
      </w:pPr>
    </w:p>
    <w:p w:rsidR="008F05BD" w:rsidRDefault="008F05BD" w:rsidP="008F05BD">
      <w:pPr>
        <w:pStyle w:val="a3"/>
        <w:jc w:val="both"/>
        <w:rPr>
          <w:sz w:val="22"/>
          <w:szCs w:val="22"/>
        </w:rPr>
      </w:pPr>
    </w:p>
    <w:p w:rsidR="008F05BD" w:rsidRDefault="008F05BD" w:rsidP="008F05BD"/>
    <w:p w:rsidR="003D6169" w:rsidRPr="00281BA9" w:rsidRDefault="008F05BD" w:rsidP="003D616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D6169" w:rsidRPr="00281BA9">
        <w:rPr>
          <w:rFonts w:eastAsia="Calibri"/>
          <w:b/>
          <w:bCs/>
          <w:sz w:val="28"/>
          <w:szCs w:val="28"/>
          <w:lang w:eastAsia="en-US"/>
        </w:rPr>
        <w:t>МЕТОДИЧЕСКИЕ РЕКОМЕНДАЦИИ</w:t>
      </w:r>
    </w:p>
    <w:p w:rsidR="003D6169" w:rsidRPr="00281BA9" w:rsidRDefault="003D6169" w:rsidP="003D61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81BA9">
        <w:rPr>
          <w:rFonts w:eastAsia="Calibri"/>
          <w:b/>
          <w:sz w:val="28"/>
          <w:szCs w:val="28"/>
          <w:lang w:eastAsia="en-US"/>
        </w:rPr>
        <w:t>по расчету экономической эффективности правозащитной деятельности организаций Профсоюза</w:t>
      </w:r>
    </w:p>
    <w:p w:rsidR="003D6169" w:rsidRPr="00281BA9" w:rsidRDefault="003D6169" w:rsidP="003D616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lastRenderedPageBreak/>
        <w:t>1. Методические р</w:t>
      </w:r>
      <w:r w:rsidRPr="00281BA9">
        <w:rPr>
          <w:rFonts w:eastAsia="Calibri"/>
          <w:iCs/>
          <w:sz w:val="28"/>
          <w:szCs w:val="28"/>
          <w:lang w:eastAsia="en-US"/>
        </w:rPr>
        <w:t>е</w:t>
      </w:r>
      <w:r w:rsidRPr="00281BA9">
        <w:rPr>
          <w:rFonts w:eastAsia="Calibri"/>
          <w:sz w:val="28"/>
          <w:szCs w:val="28"/>
          <w:lang w:eastAsia="en-US"/>
        </w:rPr>
        <w:t>комендации по расчету экономической эффективности правозащитной деятельности организаций Профсоюза разработаны на основании пункта 2.17. Методических рекомендаций по заполнению и представлению региональными (межрегиональными) организациями Профсоюза отчета о правозащитной работе, а также информации о правозащитной работе (далее – Рекомендации), утвержденных постановлением Исполнительного комитета Профсоюза от 21 марта 2012 г. № 9-11, в целях оказания методической помощи территориальным и первичным организациям Профсоюза при расчете экономической эффективности правозащитной работы.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2. Экономическая эффективность правозащитной работы является обязательным показателем ежегодного отчета о правозащитной работе региональной (межрегиональной) организации Профсоюза по форме № 4-ПИ (показатель № 17). 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3. При расчете экономических результатов правозащитной работы рекомендуется руководствоваться следующими положениями: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3.1. В показатель </w:t>
      </w:r>
      <w:r w:rsidRPr="00281BA9">
        <w:rPr>
          <w:rFonts w:eastAsia="Calibri"/>
          <w:iCs/>
          <w:sz w:val="28"/>
          <w:szCs w:val="28"/>
          <w:lang w:eastAsia="en-US"/>
        </w:rPr>
        <w:t>«Экономическая эффективность правозащитной работы» включается о</w:t>
      </w:r>
      <w:r w:rsidRPr="00281BA9">
        <w:rPr>
          <w:rFonts w:eastAsia="Calibri"/>
          <w:sz w:val="28"/>
          <w:szCs w:val="28"/>
          <w:lang w:eastAsia="en-US"/>
        </w:rPr>
        <w:t xml:space="preserve">бщая сумма дополнительных выплат или сохраненных гарантий работникам в результате: 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инициированных профсоюзными организациями изменений и дополнений в законы, иные нормативные правовые акты;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удовлетворения требований профсоюзных организаций при разрешении коллективных трудовых споров; в результате проведения организованных профсоюзными организациями забастовок, приостановок работы; 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обжалования профсоюзными организациями нормативных правовых актов органов государственной власти субъектов РФ и органов местного самоуправления;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выполнения работодателями представлений правовых инспекторов труда об устранении вскрытых ими нарушений трудового законодательства и иных актов, содержащих нормы трудового права;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подготовки необходимых документов и участия правовых инспекторов труда, юристов, профсоюзного актива в рассмотрении индивидуальных трудовых споров в комиссиях по трудовым спорам и в судах (с учетом стоимости соответствующих юридических услуг в данном регионе);</w:t>
      </w:r>
    </w:p>
    <w:p w:rsidR="003D6169" w:rsidRPr="00281BA9" w:rsidRDefault="003D6169" w:rsidP="003D61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обращений в органы, осуществляющие управление в сфере образования, в органы прокуратуры, федеральную инспекцию труда и другие государственные органы надзора и контроля; 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правовой помощи членам Профсоюза на личном приеме и при рассмотрении их жалоб, а также в результате других действий профсоюзных организаций.</w:t>
      </w:r>
    </w:p>
    <w:p w:rsidR="003D6169" w:rsidRPr="00281BA9" w:rsidRDefault="003D6169" w:rsidP="003D61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3.2. Подтверждающими документами могут являться финансовые расчеты по принятым законопроектам, иным нормативным правовым актам, обращения и письма территориальных организаций Профсоюза, сообщения работодателей о выполнении представлений и другая информация о </w:t>
      </w:r>
      <w:r w:rsidRPr="00281BA9">
        <w:rPr>
          <w:rFonts w:eastAsia="Calibri"/>
          <w:sz w:val="28"/>
          <w:szCs w:val="28"/>
          <w:lang w:eastAsia="en-US"/>
        </w:rPr>
        <w:lastRenderedPageBreak/>
        <w:t>произведенных выплатах, решения судов и комиссий по трудовым спорам, журналы и карточки учета приема посетителей (рассмотрения жалоб), другие документы и сведения.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3.3. В пояснительной записке к отчету необходимо указывать расчет экономической эффективности правозащитной работы региональной (межрегиональной) организации Профсоюза по основным показателям.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4. Практика расчета экономической эффективности правозащитной деятельности профсоюзными организациями свидетельствует о применении двух основных подходов к учету экономических результатов правозащитной деятельности: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учет выплат, которые получены работниками дополнительно в результате действий профсоюзных организаций (например, в результате инициирования внесения изменений и дополнений в законы, иные нормативные правовые акты субъектов РФ, правовые акты органов местного самоуправления; обжалования нормативных правовых актов органов государственной власти субъектов РФ и органов местного самоуправления и т.п.);</w:t>
      </w: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учет выплат, которые работники получили в результате восстановления нарушенных прав и гарантий (например, при разрешении коллективных трудовых споров, проведении забастовок, приостановках работы; при проведении проверок соблюдения трудового законодательства; при подготовке документов и участии в рассмотрении индивидуальных трудовых споров в комиссиях по трудовым спорам и в судах; при 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обращении в </w:t>
      </w:r>
      <w:r w:rsidRPr="00281BA9">
        <w:rPr>
          <w:rFonts w:eastAsia="Calibri"/>
          <w:sz w:val="28"/>
          <w:szCs w:val="28"/>
          <w:lang w:eastAsia="en-US"/>
        </w:rPr>
        <w:t>органы, осуществляющие управление в сфере образования,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 органы прокуратуры, федеральную инспекцию труда, в другие государственные органы надзора и контроля и т.п.).</w:t>
      </w:r>
    </w:p>
    <w:p w:rsidR="003D616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5. Для обеспечения правильности и полноты учета экономических результатов правозащитной деятельности, а также заполнения формы отчета № 4-ПИ рекомендуется при организации и обеспечении такого учета руководствоваться следующими основными показателями, отраженными в таблице</w:t>
      </w:r>
      <w:r w:rsidRPr="00281BA9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281BA9">
        <w:rPr>
          <w:rFonts w:eastAsia="Calibri"/>
          <w:sz w:val="28"/>
          <w:szCs w:val="28"/>
          <w:lang w:eastAsia="en-US"/>
        </w:rPr>
        <w:t>:</w:t>
      </w:r>
    </w:p>
    <w:p w:rsidR="003D6169" w:rsidRDefault="003D6169" w:rsidP="003D6169">
      <w:pPr>
        <w:jc w:val="both"/>
        <w:rPr>
          <w:rFonts w:eastAsia="Calibri"/>
          <w:sz w:val="28"/>
          <w:szCs w:val="28"/>
          <w:lang w:eastAsia="en-US"/>
        </w:rPr>
      </w:pPr>
    </w:p>
    <w:p w:rsidR="003D6169" w:rsidRPr="00281BA9" w:rsidRDefault="003D6169" w:rsidP="003D616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801"/>
        <w:gridCol w:w="3260"/>
      </w:tblGrid>
      <w:tr w:rsidR="003D6169" w:rsidRPr="00281BA9" w:rsidTr="005D194B">
        <w:trPr>
          <w:trHeight w:val="2482"/>
        </w:trPr>
        <w:tc>
          <w:tcPr>
            <w:tcW w:w="3153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Показатель</w:t>
            </w:r>
          </w:p>
          <w:p w:rsidR="003D6169" w:rsidRPr="00281BA9" w:rsidRDefault="003D6169" w:rsidP="00DE14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экономической эффективности правозащитной работы</w:t>
            </w:r>
          </w:p>
          <w:p w:rsidR="003D6169" w:rsidRPr="00281BA9" w:rsidRDefault="003D6169" w:rsidP="00DE14C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профсоюзных организаций</w:t>
            </w: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Сумма произведенных и причитающихся денежных выплат работникам</w:t>
            </w:r>
          </w:p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(объем выделенных дополнительно бюджетных средств)</w:t>
            </w:r>
          </w:p>
          <w:p w:rsidR="003D6169" w:rsidRPr="00281BA9" w:rsidRDefault="003D6169" w:rsidP="00DE14C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(в руб.)</w:t>
            </w: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Документы, подтверждающие осуществление выплат</w:t>
            </w:r>
          </w:p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(выделение бюджетных средств)</w:t>
            </w:r>
          </w:p>
          <w:p w:rsidR="003D6169" w:rsidRPr="00281BA9" w:rsidRDefault="003D6169" w:rsidP="00DE14C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6169" w:rsidRPr="00281BA9" w:rsidTr="005D194B">
        <w:trPr>
          <w:trHeight w:val="973"/>
        </w:trPr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Инициированные изме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нения и дополнения в законы, иные норматив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ные правовые акты субъектов РФ, правовые акты органов местного самоуправления</w:t>
            </w:r>
          </w:p>
          <w:p w:rsidR="003D6169" w:rsidRPr="00281BA9" w:rsidRDefault="003D6169" w:rsidP="00DE14CF">
            <w:pPr>
              <w:ind w:firstLine="2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дополнительные де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нежные (бюджетные) средства;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средства (суммы)</w:t>
            </w:r>
          </w:p>
          <w:p w:rsidR="003D6169" w:rsidRPr="00281BA9" w:rsidRDefault="003D6169" w:rsidP="00DE14C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t>решения выборных профсоюзных органов;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обращения организаций Профсоюза в 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t>органы законодательной и исполнительной власти;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официальные ответы органов (должностных лиц) исполнительной и законодательной власти профсоюзным организа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циям;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принятым законам (пояс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нительные записки, ФЭО и т.п.);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принятым иным норма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тивным правовым актам;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</w:tc>
      </w:tr>
      <w:tr w:rsidR="003D6169" w:rsidRPr="00281BA9" w:rsidTr="005D194B">
        <w:trPr>
          <w:trHeight w:val="841"/>
        </w:trPr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Обжалование норматив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ных правовых актов ор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ганов государственной власти субъектов РФ и органов местного само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управления</w:t>
            </w:r>
          </w:p>
          <w:p w:rsidR="003D6169" w:rsidRPr="00281BA9" w:rsidRDefault="003D6169" w:rsidP="00DE14CF">
            <w:pPr>
              <w:ind w:firstLine="28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выделенные денежные (бюджетные) средства;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средства (суммы)</w:t>
            </w: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отмененным (изменен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ным) законам;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финансовые расчеты по отмененным (изменен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ным) иным нормативным правовым актам;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</w:tc>
      </w:tr>
      <w:tr w:rsidR="003D6169" w:rsidRPr="00281BA9" w:rsidTr="005D194B">
        <w:trPr>
          <w:trHeight w:val="841"/>
        </w:trPr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Установление в отрас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левых соглашениях и коллективных догово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рах по инициативе профсоюзных органи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заций дополнительных гарантий, компенсаций и льгот </w:t>
            </w: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выделенные денеж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ные (бюджетные) сред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ства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соглашения, коллек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тивные договоры;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нормативные правовые акты субъектов РФ, правовые акты органов местного самоуправления, которые были приняты в целях реализации положений соглашений;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</w:tc>
      </w:tr>
      <w:tr w:rsidR="003D6169" w:rsidRPr="00281BA9" w:rsidTr="005D194B">
        <w:trPr>
          <w:trHeight w:val="841"/>
        </w:trPr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Удовлетворение требо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ваний при разрешении коллективных трудовых споров, проведении за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бастовок, приостановок работы </w:t>
            </w: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суммы денежных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плат, полученные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никами в результате 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примирительных проце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дур;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суммы денежных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плат, полученные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никами в результате проведения забастовок;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суммы денежных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плат, полученные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никами в результате приостановки работы;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суммы выплат</w:t>
            </w: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- решения органов, рас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сматривающих коллек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тивные трудовые споры;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информация органов 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го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сударственной власти, ор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ганов местного само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управления, работодате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лей о произведенных вы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платах;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D6169" w:rsidRPr="00281BA9" w:rsidTr="005D194B">
        <w:trPr>
          <w:trHeight w:val="2675"/>
        </w:trPr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Выполнение работодате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лями представлений правовых инспекторов труда об устранении вскрытых ими наруше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ний трудового законода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тельства и иных актов, содержащих нормы тру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дового права</w:t>
            </w: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суммы произведенных и причитающихся де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нежных выплат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никам;</w:t>
            </w:r>
          </w:p>
          <w:p w:rsidR="003D6169" w:rsidRPr="00281BA9" w:rsidRDefault="003D6169" w:rsidP="00DE14C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суммы выплат</w:t>
            </w: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сообщения работодате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лей о выполнении пред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ставлений; 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  <w:p w:rsidR="003D6169" w:rsidRPr="00281BA9" w:rsidRDefault="003D6169" w:rsidP="00DE14C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6169" w:rsidRPr="00281BA9" w:rsidTr="005D194B">
        <w:trPr>
          <w:trHeight w:val="561"/>
        </w:trPr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Подготовка документов и участие в рассмотре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нии индивидуальных трудовых споров в ко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миссиях по трудовым спорам и  в судах 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t>(с учетом стоимости юриди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ческих услуг в регионе)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денежные выплаты, полученные и причи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тающиеся работникам;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стоимость оформления искового заявления; 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стоимость каждого дня работы в суде по пред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ставительству прав и ин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тересов работников;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стоимость других юри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дических услуг;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суммы денеж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ных средств</w:t>
            </w: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решения комиссий по трудовым спорам; 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решения судов;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сведения службы судеб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ных приставов;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сведения органов Пен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сионного фонда РФ; 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документы и сведения, предоставленные работ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никами, территориаль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ными и первичными профсоюзными организа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циями;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- другие документы</w:t>
            </w:r>
          </w:p>
        </w:tc>
      </w:tr>
      <w:tr w:rsidR="003D6169" w:rsidRPr="00281BA9" w:rsidTr="005D194B">
        <w:trPr>
          <w:trHeight w:val="842"/>
        </w:trPr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Обращения в 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t>органы, осуществляющие управ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ление в сфере образова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ния, в 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органы прокура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туры, федеральную ин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спекцию труда, другие государственные органы надзора и контроля</w:t>
            </w: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суммы денежных средств, полученных ра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ботниками после приня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тия соответствующих мер;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суммы денеж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ных средств</w:t>
            </w: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сведения, представлен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ные органами прокура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туры, федеральной ин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спекцией труда, другими государственными орга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нами надзора и контроля;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информация по итогам совместных проверок;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документы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D6169" w:rsidRPr="00281BA9" w:rsidTr="005D194B">
        <w:tc>
          <w:tcPr>
            <w:tcW w:w="3153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t>Правовая помощь чле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нам Профсоюза на лич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ном приеме и при рас</w:t>
            </w:r>
            <w:r w:rsidRPr="00281BA9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>смотрении их обращений и жалоб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(с учетом стоимо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сти юридических услуг в ре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softHyphen/>
              <w:t>гионе)</w:t>
            </w:r>
          </w:p>
        </w:tc>
        <w:tc>
          <w:tcPr>
            <w:tcW w:w="2801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суммы полученных ра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ботниками денежных средств в результате; 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рассмотрения обраще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ний и жалоб; 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стоимость юридиче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ской консультации</w:t>
            </w:r>
            <w:r w:rsidRPr="00281BA9">
              <w:rPr>
                <w:rFonts w:eastAsia="Calibri"/>
                <w:iCs/>
                <w:sz w:val="24"/>
                <w:szCs w:val="24"/>
                <w:lang w:eastAsia="en-US"/>
              </w:rPr>
              <w:t>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суммы денеж</w:t>
            </w:r>
            <w:r w:rsidRPr="00281BA9">
              <w:rPr>
                <w:rFonts w:eastAsia="Calibri"/>
                <w:sz w:val="28"/>
                <w:szCs w:val="28"/>
                <w:lang w:eastAsia="en-US"/>
              </w:rPr>
              <w:softHyphen/>
              <w:t>ных средств</w:t>
            </w:r>
          </w:p>
        </w:tc>
        <w:tc>
          <w:tcPr>
            <w:tcW w:w="3260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журналы и карточки учета приема посетителей по правовым вопросам;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1BA9">
              <w:rPr>
                <w:rFonts w:eastAsia="Calibri"/>
                <w:sz w:val="28"/>
                <w:szCs w:val="28"/>
                <w:lang w:eastAsia="en-US"/>
              </w:rPr>
              <w:t>- другие документы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169" w:rsidRPr="00281BA9" w:rsidRDefault="003D6169" w:rsidP="003D6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 xml:space="preserve">6. Принимая во внимание определенные объективные трудности при учете экономической эффективности правозащитной работы, представляется необходимым вести систематический учет экономических результатов конкретных действий по правовой защите с отражением особенностей по большинству показателей учета и количества работников, получивших денежные выплаты, фиксируя показатели и результаты в форме таблицы: </w:t>
      </w:r>
    </w:p>
    <w:tbl>
      <w:tblPr>
        <w:tblpPr w:leftFromText="180" w:rightFromText="180" w:vertAnchor="text" w:horzAnchor="margin" w:tblpX="108" w:tblpY="1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615"/>
        <w:gridCol w:w="1485"/>
        <w:gridCol w:w="1423"/>
        <w:gridCol w:w="1418"/>
        <w:gridCol w:w="1559"/>
      </w:tblGrid>
      <w:tr w:rsidR="003D6169" w:rsidRPr="00281BA9" w:rsidTr="005D194B">
        <w:trPr>
          <w:trHeight w:val="1833"/>
        </w:trPr>
        <w:tc>
          <w:tcPr>
            <w:tcW w:w="1822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6169" w:rsidRPr="00281BA9" w:rsidRDefault="003D6169" w:rsidP="00DE1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Показатель экономической эффективности правозащитной работы</w:t>
            </w:r>
          </w:p>
        </w:tc>
        <w:tc>
          <w:tcPr>
            <w:tcW w:w="1615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6169" w:rsidRPr="00281BA9" w:rsidRDefault="003D6169" w:rsidP="00DE1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Особенности учета показателя</w:t>
            </w:r>
          </w:p>
        </w:tc>
        <w:tc>
          <w:tcPr>
            <w:tcW w:w="1485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6169" w:rsidRPr="00281BA9" w:rsidRDefault="003D6169" w:rsidP="00DE1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Сумма денежных выплат</w:t>
            </w:r>
          </w:p>
          <w:p w:rsidR="003D6169" w:rsidRPr="00281BA9" w:rsidRDefault="003D6169" w:rsidP="00DE14CF">
            <w:pPr>
              <w:jc w:val="center"/>
              <w:rPr>
                <w:rFonts w:eastAsia="Calibri"/>
                <w:lang w:eastAsia="en-US"/>
              </w:rPr>
            </w:pPr>
            <w:r w:rsidRPr="00281BA9">
              <w:rPr>
                <w:rFonts w:eastAsia="Calibri"/>
                <w:bCs/>
                <w:lang w:eastAsia="en-US"/>
              </w:rPr>
              <w:t>(объем бюджетных средств)</w:t>
            </w:r>
          </w:p>
        </w:tc>
        <w:tc>
          <w:tcPr>
            <w:tcW w:w="1423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6169" w:rsidRPr="00281BA9" w:rsidRDefault="003D6169" w:rsidP="00DE1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Количество</w:t>
            </w:r>
          </w:p>
          <w:p w:rsidR="003D6169" w:rsidRPr="00281BA9" w:rsidRDefault="003D6169" w:rsidP="00DE14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418" w:type="dxa"/>
          </w:tcPr>
          <w:p w:rsidR="003D6169" w:rsidRPr="00281BA9" w:rsidRDefault="003D6169" w:rsidP="00DE14C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6169" w:rsidRPr="00281BA9" w:rsidRDefault="003D6169" w:rsidP="00DE1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Подтверждающие</w:t>
            </w:r>
          </w:p>
          <w:p w:rsidR="003D6169" w:rsidRPr="00281BA9" w:rsidRDefault="003D6169" w:rsidP="00DE14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документы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D6169" w:rsidRPr="00281BA9" w:rsidRDefault="003D6169" w:rsidP="00DE14C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D6169" w:rsidRPr="00281BA9" w:rsidRDefault="003D6169" w:rsidP="00DE14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BA9">
              <w:rPr>
                <w:rFonts w:eastAsia="Calibri"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3D6169" w:rsidRPr="00281BA9" w:rsidRDefault="003D6169" w:rsidP="003D6169">
      <w:pPr>
        <w:jc w:val="both"/>
        <w:rPr>
          <w:rFonts w:eastAsia="Calibri"/>
          <w:sz w:val="28"/>
          <w:szCs w:val="28"/>
          <w:lang w:eastAsia="en-US"/>
        </w:rPr>
      </w:pPr>
    </w:p>
    <w:p w:rsidR="003D6169" w:rsidRPr="00281BA9" w:rsidRDefault="003D6169" w:rsidP="003D6169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7. Особенности учета каждого конкретного показателя могут выражаться в следующем: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7.1. Показатель «</w:t>
      </w:r>
      <w:r w:rsidRPr="00281BA9">
        <w:rPr>
          <w:rFonts w:eastAsia="Calibri"/>
          <w:bCs/>
          <w:sz w:val="28"/>
          <w:szCs w:val="28"/>
          <w:lang w:eastAsia="en-US"/>
        </w:rPr>
        <w:t>Инициированные изменения и дополнения в законы, иные нормативные правовые акты субъектов РФ, правовые акты органов местного самоуправления» предполагает учет выплат, полученных работниками в результате: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выделения дополнительных бюджетных средств при принятии (изменении в течение года) региональных и местных бюджетов (на </w:t>
      </w:r>
      <w:r w:rsidRPr="00281BA9">
        <w:rPr>
          <w:rFonts w:eastAsia="Calibri"/>
          <w:bCs/>
          <w:sz w:val="28"/>
          <w:szCs w:val="28"/>
          <w:lang w:eastAsia="en-US"/>
        </w:rPr>
        <w:lastRenderedPageBreak/>
        <w:t>повышение заработной платы, на осуществление социальных и иных выплат);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изменения (отмены) законов и иных нормативных правовых актов, нарушающих социально-трудовые права работников. 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Данный показатель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 возможно учитывать только при условии, что дополнительные бюджетные средства выделены после принятия, изменения или отмены законов, иных нормативных правовых актов субъектов РФ, правовых актов органов местного самоуправления в связи с обращениями, поступившими от территориальных организаций Профсоюза в </w:t>
      </w:r>
      <w:r w:rsidRPr="00281BA9">
        <w:rPr>
          <w:rFonts w:eastAsia="Calibri"/>
          <w:sz w:val="28"/>
          <w:szCs w:val="28"/>
          <w:lang w:eastAsia="en-US"/>
        </w:rPr>
        <w:t>органы законодательной и исполнительной власти субъектов РФ</w:t>
      </w:r>
      <w:r w:rsidRPr="00281BA9">
        <w:rPr>
          <w:rFonts w:eastAsia="Calibri"/>
          <w:bCs/>
          <w:sz w:val="28"/>
          <w:szCs w:val="28"/>
          <w:lang w:eastAsia="en-US"/>
        </w:rPr>
        <w:t>.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При заполнении пункта 17 отчета о правозащитной работе региональной (межрегиональной) организации Профсоюза</w:t>
      </w:r>
      <w:r w:rsidRPr="00281BA9">
        <w:rPr>
          <w:rFonts w:eastAsia="Calibri"/>
          <w:sz w:val="28"/>
          <w:szCs w:val="28"/>
          <w:lang w:eastAsia="en-US"/>
        </w:rPr>
        <w:t xml:space="preserve"> по форме № 4-ПИ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, в пояснительной записке помимо документов, подтверждающих осуществление выплат (выделение бюджетных средств), а также объема выделенных дополнительно бюджетных средств, необходимо указывать конкретные действия </w:t>
      </w:r>
      <w:r w:rsidRPr="00281BA9">
        <w:rPr>
          <w:rFonts w:eastAsia="Calibri"/>
          <w:sz w:val="28"/>
          <w:szCs w:val="28"/>
          <w:lang w:eastAsia="en-US"/>
        </w:rPr>
        <w:t xml:space="preserve">профсоюзных организаций, которые послужили основанием принятия, изменения или отмены </w:t>
      </w:r>
      <w:r w:rsidRPr="00281BA9">
        <w:rPr>
          <w:rFonts w:eastAsia="Calibri"/>
          <w:bCs/>
          <w:sz w:val="28"/>
          <w:szCs w:val="28"/>
          <w:lang w:eastAsia="en-US"/>
        </w:rPr>
        <w:t>законов, иных нормативных правовых актов субъектов РФ, правовых актов органов местного самоуправления.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7.2. Показатель «Выполнение работодателями представлений правовых инспекторов труда об устранении вскрытых ими нарушений трудового законодательства и иных актов, содержащих нормы трудового права» предполагает учет выплат, полученных работниками в результате исполнения работодателями представлений штатных и внештатных правовых инспекторов труда при проведении ими комплексных, тематических и иных проверок. 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При этом целесообразно вести отдельный учет по каждой проверке, в особенности при проведении </w:t>
      </w:r>
      <w:proofErr w:type="spellStart"/>
      <w:r w:rsidRPr="00281BA9">
        <w:rPr>
          <w:rFonts w:eastAsia="Calibri"/>
          <w:bCs/>
          <w:sz w:val="28"/>
          <w:szCs w:val="28"/>
          <w:lang w:eastAsia="en-US"/>
        </w:rPr>
        <w:t>общепрофсоюзных</w:t>
      </w:r>
      <w:proofErr w:type="spellEnd"/>
      <w:r w:rsidRPr="00281BA9">
        <w:rPr>
          <w:rFonts w:eastAsia="Calibri"/>
          <w:bCs/>
          <w:sz w:val="28"/>
          <w:szCs w:val="28"/>
          <w:lang w:eastAsia="en-US"/>
        </w:rPr>
        <w:t xml:space="preserve"> и региональных тематических проверок.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7.3. Показатель «Подготовка документов и участие в рассмотрении индивидуальных трудовых споров в комиссиях по трудовым спорам и  судах» предполагает учет выплат, полученных работниками в результате досудебной и судебной защиты их прав, а также сумм денежной выгоды работников с учетом стоимости соответствующих юридических услуг в регионе.</w:t>
      </w:r>
    </w:p>
    <w:p w:rsidR="003D6169" w:rsidRPr="00281BA9" w:rsidRDefault="003D6169" w:rsidP="003D6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>7.4. Показатель «Правовая помощь членам Профсоюза на личном приеме и при рассмотрении их обращений и жалоб» предполагает учет полученных работниками денежных выплат в результате рассмотрения обращений и жалоб, а также сумм денежной выгоды работников с учетом стоимости соответствующих юридических услуг в регионе.</w:t>
      </w:r>
    </w:p>
    <w:p w:rsidR="003D6169" w:rsidRPr="00281BA9" w:rsidRDefault="003D6169" w:rsidP="003D61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t xml:space="preserve"> 8. Сумму денежных средств (объем бюджетных средств) применительно ко всем показателям экономической эффективности правозащитной работы представляется необходимым  фиксировать в отчете по форме № 4-ПИ в расчете на год (отчетный год). </w:t>
      </w:r>
    </w:p>
    <w:p w:rsidR="003D6169" w:rsidRPr="00281BA9" w:rsidRDefault="003D6169" w:rsidP="003D616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1BA9">
        <w:rPr>
          <w:rFonts w:eastAsia="Calibri"/>
          <w:bCs/>
          <w:sz w:val="28"/>
          <w:szCs w:val="28"/>
          <w:lang w:eastAsia="en-US"/>
        </w:rPr>
        <w:lastRenderedPageBreak/>
        <w:t xml:space="preserve">При этом необходимо вести расчет по удовлетворенным имущественным искам (о взыскании заработной платы и иных выплат, о назначении и выплате пенсий педагогическим работникам и т.п.) за отчетный год без учета </w:t>
      </w:r>
      <w:r w:rsidRPr="00281BA9">
        <w:rPr>
          <w:rFonts w:eastAsia="Calibri"/>
          <w:sz w:val="28"/>
          <w:szCs w:val="28"/>
          <w:lang w:eastAsia="en-US"/>
        </w:rPr>
        <w:t>неполученных доходов, которые работники получили бы при обычных условиях, если бы их право не было нарушено (упущенная выгода)</w:t>
      </w:r>
      <w:r w:rsidRPr="00281BA9">
        <w:rPr>
          <w:rFonts w:eastAsia="Calibri"/>
          <w:bCs/>
          <w:sz w:val="28"/>
          <w:szCs w:val="28"/>
          <w:lang w:eastAsia="en-US"/>
        </w:rPr>
        <w:t xml:space="preserve"> на последующие годы.</w:t>
      </w:r>
    </w:p>
    <w:p w:rsidR="003D6169" w:rsidRPr="00281BA9" w:rsidRDefault="003D6169" w:rsidP="003D6169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9. Организациям Профсоюза в целях дальнейшего улучшения учета экономических результатов правозащитной работы необходимо обеспечивать:</w:t>
      </w:r>
    </w:p>
    <w:p w:rsidR="003D6169" w:rsidRPr="00281BA9" w:rsidRDefault="003D6169" w:rsidP="003D6169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Times New Roman CYR"/>
          <w:sz w:val="28"/>
          <w:szCs w:val="28"/>
          <w:lang w:eastAsia="en-US"/>
        </w:rPr>
        <w:t>9.1. Полный учет экономической эффективности правозащитной деятельности на всех уровнях профсоюзной структуры на основе настоящих Методических рекомендаций с указанием расчета по показателям в пояснительной записке к форме отчета № 4-ПИ и правильной фиксацией размеров (</w:t>
      </w:r>
      <w:r w:rsidRPr="00281BA9">
        <w:rPr>
          <w:rFonts w:eastAsia="Calibri"/>
          <w:sz w:val="28"/>
          <w:szCs w:val="28"/>
          <w:lang w:eastAsia="en-US"/>
        </w:rPr>
        <w:t>в пункте 13 отчета по форме № 4-ПИ экономическая эффективность указывается в миллионах рублей: если экономическая эффективность составила 750 000 рублей, то в пункте 13 следует указывать цифру 0,75 млн. рублей, 45 000 рублей – 0,045 млн. руб.).</w:t>
      </w:r>
    </w:p>
    <w:p w:rsidR="003D6169" w:rsidRPr="00281BA9" w:rsidRDefault="003D6169" w:rsidP="003D6169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9.2.</w:t>
      </w:r>
      <w:r w:rsidRPr="00281BA9">
        <w:rPr>
          <w:rFonts w:ascii="Calibri" w:eastAsia="+mn-ea" w:hAnsi="Calibri"/>
          <w:kern w:val="24"/>
          <w:sz w:val="38"/>
          <w:szCs w:val="38"/>
          <w:lang w:eastAsia="en-US"/>
        </w:rPr>
        <w:t xml:space="preserve"> </w:t>
      </w:r>
      <w:r w:rsidRPr="00281BA9">
        <w:rPr>
          <w:rFonts w:eastAsia="Calibri"/>
          <w:sz w:val="28"/>
          <w:szCs w:val="28"/>
          <w:lang w:eastAsia="en-US"/>
        </w:rPr>
        <w:t>Применение (определение) экономической эффективности правозащитной деятельности профсоюзных организаций в расчете на одного члена Профсоюза.</w:t>
      </w:r>
    </w:p>
    <w:p w:rsidR="003D6169" w:rsidRPr="00281BA9" w:rsidRDefault="003D6169" w:rsidP="003D6169">
      <w:pPr>
        <w:shd w:val="clear" w:color="auto" w:fill="FFFFFF"/>
        <w:autoSpaceDE w:val="0"/>
        <w:ind w:firstLine="709"/>
        <w:jc w:val="both"/>
        <w:rPr>
          <w:rFonts w:eastAsia="Times New Roman CYR"/>
          <w:sz w:val="28"/>
          <w:szCs w:val="28"/>
          <w:lang w:eastAsia="en-US"/>
        </w:rPr>
      </w:pPr>
      <w:r w:rsidRPr="00281BA9">
        <w:rPr>
          <w:rFonts w:eastAsia="Calibri"/>
          <w:sz w:val="28"/>
          <w:szCs w:val="28"/>
          <w:lang w:eastAsia="en-US"/>
        </w:rPr>
        <w:t>9.3.</w:t>
      </w:r>
      <w:r w:rsidRPr="00281BA9">
        <w:rPr>
          <w:rFonts w:ascii="Calibri" w:eastAsia="+mn-ea" w:hAnsi="Calibri"/>
          <w:kern w:val="24"/>
          <w:sz w:val="38"/>
          <w:szCs w:val="38"/>
          <w:lang w:eastAsia="en-US"/>
        </w:rPr>
        <w:t xml:space="preserve"> </w:t>
      </w:r>
      <w:r w:rsidRPr="00281BA9">
        <w:rPr>
          <w:rFonts w:eastAsia="Calibri"/>
          <w:sz w:val="28"/>
          <w:szCs w:val="28"/>
          <w:lang w:eastAsia="en-US"/>
        </w:rPr>
        <w:t>Широкое освещение в средствах массовой информации, среди членов Профсоюза, работников образовательных учреждений, работодателей, органов власти экономических результатов правозащитной деятельности профсоюзных организаций, а также  использование их в работе для мотивации профсоюзного членства.</w:t>
      </w:r>
    </w:p>
    <w:p w:rsidR="003D6169" w:rsidRPr="0016170B" w:rsidRDefault="003D6169" w:rsidP="003D6169">
      <w:pPr>
        <w:pStyle w:val="a3"/>
        <w:jc w:val="both"/>
        <w:rPr>
          <w:sz w:val="22"/>
          <w:szCs w:val="22"/>
        </w:rPr>
      </w:pPr>
    </w:p>
    <w:p w:rsidR="003D6169" w:rsidRDefault="003D6169" w:rsidP="003D6169"/>
    <w:p w:rsidR="003D6169" w:rsidRDefault="003D6169" w:rsidP="003D6169">
      <w:r>
        <w:t xml:space="preserve"> </w:t>
      </w:r>
    </w:p>
    <w:p w:rsidR="003D6169" w:rsidRPr="009B6E52" w:rsidRDefault="003D6169" w:rsidP="003D6169">
      <w:r>
        <w:t xml:space="preserve"> </w:t>
      </w:r>
    </w:p>
    <w:p w:rsidR="009975A9" w:rsidRPr="00690382" w:rsidRDefault="003D61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975A9" w:rsidRPr="00690382" w:rsidSect="0099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B2" w:rsidRDefault="00FB6CB2" w:rsidP="003D6169">
      <w:r>
        <w:separator/>
      </w:r>
    </w:p>
  </w:endnote>
  <w:endnote w:type="continuationSeparator" w:id="0">
    <w:p w:rsidR="00FB6CB2" w:rsidRDefault="00FB6CB2" w:rsidP="003D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B2" w:rsidRDefault="00FB6CB2" w:rsidP="003D6169">
      <w:r>
        <w:separator/>
      </w:r>
    </w:p>
  </w:footnote>
  <w:footnote w:type="continuationSeparator" w:id="0">
    <w:p w:rsidR="00FB6CB2" w:rsidRDefault="00FB6CB2" w:rsidP="003D6169">
      <w:r>
        <w:continuationSeparator/>
      </w:r>
    </w:p>
  </w:footnote>
  <w:footnote w:id="1">
    <w:p w:rsidR="003D6169" w:rsidRPr="001E563D" w:rsidRDefault="003D6169" w:rsidP="003D616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63D">
        <w:rPr>
          <w:rStyle w:val="a9"/>
          <w:rFonts w:ascii="Times New Roman" w:hAnsi="Times New Roman"/>
          <w:sz w:val="24"/>
          <w:szCs w:val="24"/>
        </w:rPr>
        <w:footnoteRef/>
      </w:r>
      <w:r w:rsidRPr="001E563D">
        <w:rPr>
          <w:rFonts w:ascii="Times New Roman" w:hAnsi="Times New Roman"/>
          <w:sz w:val="24"/>
          <w:szCs w:val="24"/>
        </w:rPr>
        <w:t xml:space="preserve"> Приводимые в таблице </w:t>
      </w:r>
      <w:r>
        <w:rPr>
          <w:rFonts w:ascii="Times New Roman" w:hAnsi="Times New Roman"/>
          <w:sz w:val="24"/>
          <w:szCs w:val="24"/>
        </w:rPr>
        <w:t xml:space="preserve">основные </w:t>
      </w:r>
      <w:r w:rsidRPr="001E563D">
        <w:rPr>
          <w:rFonts w:ascii="Times New Roman" w:hAnsi="Times New Roman"/>
          <w:sz w:val="24"/>
          <w:szCs w:val="24"/>
        </w:rPr>
        <w:t xml:space="preserve">показатели экономической эффективности могут быть дополнены </w:t>
      </w:r>
      <w:r>
        <w:rPr>
          <w:rFonts w:ascii="Times New Roman" w:hAnsi="Times New Roman"/>
          <w:sz w:val="24"/>
          <w:szCs w:val="24"/>
        </w:rPr>
        <w:t xml:space="preserve">результатами </w:t>
      </w:r>
      <w:r w:rsidRPr="001E563D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х</w:t>
      </w:r>
      <w:r w:rsidRPr="001E563D">
        <w:rPr>
          <w:rFonts w:ascii="Times New Roman" w:hAnsi="Times New Roman"/>
          <w:sz w:val="24"/>
          <w:szCs w:val="24"/>
        </w:rPr>
        <w:t xml:space="preserve"> действи</w:t>
      </w:r>
      <w:r>
        <w:rPr>
          <w:rFonts w:ascii="Times New Roman" w:hAnsi="Times New Roman"/>
          <w:sz w:val="24"/>
          <w:szCs w:val="24"/>
        </w:rPr>
        <w:t>й</w:t>
      </w:r>
      <w:r w:rsidRPr="001E563D">
        <w:rPr>
          <w:rFonts w:ascii="Times New Roman" w:hAnsi="Times New Roman"/>
          <w:sz w:val="24"/>
          <w:szCs w:val="24"/>
        </w:rPr>
        <w:t xml:space="preserve"> профсоюзных организаций.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382"/>
    <w:rsid w:val="00160CD5"/>
    <w:rsid w:val="003D6169"/>
    <w:rsid w:val="005D194B"/>
    <w:rsid w:val="00690382"/>
    <w:rsid w:val="008F05BD"/>
    <w:rsid w:val="009630AB"/>
    <w:rsid w:val="009975A9"/>
    <w:rsid w:val="00AD7BF6"/>
    <w:rsid w:val="00CF4282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B05E-C066-4F8E-84F8-35A7C71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038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90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D616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D616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3D6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5726</Words>
  <Characters>32640</Characters>
  <Application>Microsoft Office Word</Application>
  <DocSecurity>0</DocSecurity>
  <Lines>272</Lines>
  <Paragraphs>76</Paragraphs>
  <ScaleCrop>false</ScaleCrop>
  <Company/>
  <LinksUpToDate>false</LinksUpToDate>
  <CharactersWithSpaces>38290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Василий Васильевич</dc:creator>
  <cp:lastModifiedBy>Саламатова Екатерина Сергеевна</cp:lastModifiedBy>
  <cp:revision>4</cp:revision>
  <dcterms:created xsi:type="dcterms:W3CDTF">2015-11-10T07:25:00Z</dcterms:created>
  <dcterms:modified xsi:type="dcterms:W3CDTF">2015-11-10T11:28:00Z</dcterms:modified>
</cp:coreProperties>
</file>