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4B" w:rsidRDefault="008C324B">
      <w:pPr>
        <w:pStyle w:val="ConsPlusTitlePage"/>
      </w:pPr>
      <w:r>
        <w:t xml:space="preserve">Документ предоставлен </w:t>
      </w:r>
      <w:hyperlink r:id="rId4" w:history="1">
        <w:r>
          <w:rPr>
            <w:color w:val="0000FF"/>
          </w:rPr>
          <w:t>КонсультантПлюс</w:t>
        </w:r>
      </w:hyperlink>
      <w:r>
        <w:br/>
      </w:r>
    </w:p>
    <w:p w:rsidR="008C324B" w:rsidRDefault="008C324B">
      <w:pPr>
        <w:pStyle w:val="ConsPlusNormal"/>
        <w:jc w:val="both"/>
        <w:outlineLvl w:val="0"/>
      </w:pPr>
    </w:p>
    <w:p w:rsidR="008C324B" w:rsidRDefault="008C324B">
      <w:pPr>
        <w:pStyle w:val="ConsPlusNormal"/>
        <w:outlineLvl w:val="0"/>
      </w:pPr>
      <w:r>
        <w:t>Зарегистрировано в Минюсте России 23 мая 2014 г. N 32404</w:t>
      </w:r>
    </w:p>
    <w:p w:rsidR="008C324B" w:rsidRDefault="008C324B">
      <w:pPr>
        <w:pStyle w:val="ConsPlusNormal"/>
        <w:pBdr>
          <w:top w:val="single" w:sz="6" w:space="0" w:color="auto"/>
        </w:pBdr>
        <w:spacing w:before="100" w:after="100"/>
        <w:jc w:val="both"/>
        <w:rPr>
          <w:sz w:val="2"/>
          <w:szCs w:val="2"/>
        </w:rPr>
      </w:pPr>
    </w:p>
    <w:p w:rsidR="008C324B" w:rsidRDefault="008C324B">
      <w:pPr>
        <w:pStyle w:val="ConsPlusNormal"/>
        <w:jc w:val="both"/>
      </w:pPr>
    </w:p>
    <w:p w:rsidR="008C324B" w:rsidRDefault="008C324B">
      <w:pPr>
        <w:pStyle w:val="ConsPlusTitle"/>
        <w:jc w:val="center"/>
      </w:pPr>
      <w:r>
        <w:t>ЦЕНТРАЛЬНЫЙ БАНК РОССИЙСКОЙ ФЕДЕРАЦИИ</w:t>
      </w:r>
    </w:p>
    <w:p w:rsidR="008C324B" w:rsidRDefault="008C324B">
      <w:pPr>
        <w:pStyle w:val="ConsPlusTitle"/>
        <w:jc w:val="center"/>
      </w:pPr>
    </w:p>
    <w:p w:rsidR="008C324B" w:rsidRDefault="008C324B">
      <w:pPr>
        <w:pStyle w:val="ConsPlusTitle"/>
        <w:jc w:val="center"/>
      </w:pPr>
      <w:r>
        <w:t>УКАЗАНИЕ</w:t>
      </w:r>
    </w:p>
    <w:p w:rsidR="008C324B" w:rsidRDefault="008C324B">
      <w:pPr>
        <w:pStyle w:val="ConsPlusTitle"/>
        <w:jc w:val="center"/>
      </w:pPr>
      <w:r>
        <w:t>от 11 марта 2014 г. N 3210-У</w:t>
      </w:r>
    </w:p>
    <w:p w:rsidR="008C324B" w:rsidRDefault="008C324B">
      <w:pPr>
        <w:pStyle w:val="ConsPlusTitle"/>
        <w:jc w:val="center"/>
      </w:pPr>
    </w:p>
    <w:p w:rsidR="008C324B" w:rsidRDefault="008C324B">
      <w:pPr>
        <w:pStyle w:val="ConsPlusTitle"/>
        <w:jc w:val="center"/>
      </w:pPr>
      <w:r>
        <w:t>О ПОРЯДКЕ</w:t>
      </w:r>
    </w:p>
    <w:p w:rsidR="008C324B" w:rsidRDefault="008C324B">
      <w:pPr>
        <w:pStyle w:val="ConsPlusTitle"/>
        <w:jc w:val="center"/>
      </w:pPr>
      <w:r>
        <w:t>ВЕДЕНИЯ КАССОВЫХ ОПЕРАЦИЙ ЮРИДИЧЕСКИМИ ЛИЦАМИ</w:t>
      </w:r>
    </w:p>
    <w:p w:rsidR="008C324B" w:rsidRDefault="008C324B">
      <w:pPr>
        <w:pStyle w:val="ConsPlusTitle"/>
        <w:jc w:val="center"/>
      </w:pPr>
      <w:r>
        <w:t>И УПРОЩЕННОМ ПОРЯДКЕ ВЕДЕНИЯ КАССОВЫХ ОПЕРАЦИЙ</w:t>
      </w:r>
    </w:p>
    <w:p w:rsidR="008C324B" w:rsidRDefault="008C324B">
      <w:pPr>
        <w:pStyle w:val="ConsPlusTitle"/>
        <w:jc w:val="center"/>
      </w:pPr>
      <w:r>
        <w:t>ИНДИВИДУАЛЬНЫМИ ПРЕДПРИНИМАТЕЛЯМИ И СУБЪЕКТАМИ</w:t>
      </w:r>
    </w:p>
    <w:p w:rsidR="008C324B" w:rsidRDefault="008C324B">
      <w:pPr>
        <w:pStyle w:val="ConsPlusTitle"/>
        <w:jc w:val="center"/>
      </w:pPr>
      <w:r>
        <w:t>МАЛОГО ПРЕДПРИНИМАТЕЛЬСТВА</w:t>
      </w:r>
    </w:p>
    <w:p w:rsidR="008C324B" w:rsidRDefault="008C324B">
      <w:pPr>
        <w:pStyle w:val="ConsPlusNormal"/>
        <w:jc w:val="center"/>
      </w:pPr>
      <w:r>
        <w:t>Список изменяющих документов</w:t>
      </w:r>
    </w:p>
    <w:p w:rsidR="008C324B" w:rsidRDefault="008C324B">
      <w:pPr>
        <w:pStyle w:val="ConsPlusNormal"/>
        <w:jc w:val="center"/>
      </w:pPr>
      <w:r>
        <w:t xml:space="preserve">(в ред. </w:t>
      </w:r>
      <w:hyperlink r:id="rId5" w:history="1">
        <w:r>
          <w:rPr>
            <w:color w:val="0000FF"/>
          </w:rPr>
          <w:t>Указания</w:t>
        </w:r>
      </w:hyperlink>
      <w:r>
        <w:t xml:space="preserve"> Банка России от 03.02.2015 N 3558-У)</w:t>
      </w:r>
    </w:p>
    <w:p w:rsidR="008C324B" w:rsidRDefault="008C324B">
      <w:pPr>
        <w:pStyle w:val="ConsPlusNormal"/>
        <w:jc w:val="center"/>
      </w:pPr>
    </w:p>
    <w:p w:rsidR="008C324B" w:rsidRDefault="008C324B">
      <w:pPr>
        <w:pStyle w:val="ConsPlusNormal"/>
        <w:ind w:firstLine="540"/>
        <w:jc w:val="both"/>
      </w:pPr>
      <w:r>
        <w:t xml:space="preserve">1. Настоящее Указание на основании Федерального </w:t>
      </w:r>
      <w:hyperlink r:id="rId6"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8C324B" w:rsidRDefault="008C324B">
      <w:pPr>
        <w:pStyle w:val="ConsPlusNormal"/>
        <w:ind w:firstLine="540"/>
        <w:jc w:val="both"/>
      </w:pPr>
      <w: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к малым предприятиям, в том числе к микропредприятиям.</w:t>
      </w:r>
    </w:p>
    <w:p w:rsidR="008C324B" w:rsidRDefault="008C324B">
      <w:pPr>
        <w:pStyle w:val="ConsPlusNormal"/>
        <w:ind w:firstLine="540"/>
        <w:jc w:val="both"/>
      </w:pPr>
      <w:r>
        <w:t>Получатели бюджетных средств при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8C324B" w:rsidRDefault="008C324B">
      <w:pPr>
        <w:pStyle w:val="ConsPlusNormal"/>
        <w:ind w:firstLine="540"/>
        <w:jc w:val="both"/>
      </w:pPr>
      <w:r>
        <w:t xml:space="preserve">2. 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8" w:history="1">
        <w:r>
          <w:rPr>
            <w:color w:val="0000FF"/>
          </w:rPr>
          <w:t>0310004</w:t>
        </w:r>
      </w:hyperlink>
      <w:r>
        <w:t xml:space="preserve"> суммы остатка наличных денег на конец рабочего дня (далее - лимит остатка наличных денег).</w:t>
      </w:r>
    </w:p>
    <w:p w:rsidR="008C324B" w:rsidRDefault="008C324B">
      <w:pPr>
        <w:pStyle w:val="ConsPlusNormal"/>
        <w:ind w:firstLine="540"/>
        <w:jc w:val="both"/>
      </w:pPr>
      <w:bookmarkStart w:id="0" w:name="P21"/>
      <w:bookmarkEnd w:id="0"/>
      <w:r>
        <w:t xml:space="preserve">Юридическое лицо самостоятельно определяет лимит остатка наличных денег в соответствии с </w:t>
      </w:r>
      <w:hyperlink w:anchor="P114" w:history="1">
        <w:r>
          <w:rPr>
            <w:color w:val="0000FF"/>
          </w:rPr>
          <w:t>приложением</w:t>
        </w:r>
      </w:hyperlink>
      <w:r>
        <w:t xml:space="preserve"> к настоящему Указанию, исходя из характера его деятельности с учетом объемов поступлений или объемов выдач наличных денег.</w:t>
      </w:r>
    </w:p>
    <w:p w:rsidR="008C324B" w:rsidRDefault="008C324B">
      <w:pPr>
        <w:pStyle w:val="ConsPlusNormal"/>
        <w:ind w:firstLine="540"/>
        <w:jc w:val="both"/>
      </w:pPr>
      <w:r>
        <w:t xml:space="preserve">Платежный агент, осуществляющий деятельность в соответствии с Федеральным </w:t>
      </w:r>
      <w:hyperlink r:id="rId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w:t>
      </w:r>
      <w:r>
        <w:lastRenderedPageBreak/>
        <w:t xml:space="preserve">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r:id="rId10" w:history="1">
        <w:r>
          <w:rPr>
            <w:color w:val="0000FF"/>
          </w:rPr>
          <w:t>законом</w:t>
        </w:r>
      </w:hyperlink>
      <w: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8C324B" w:rsidRDefault="008C324B">
      <w:pPr>
        <w:pStyle w:val="ConsPlusNormal"/>
        <w:ind w:firstLine="540"/>
        <w:jc w:val="both"/>
      </w:pPr>
      <w:bookmarkStart w:id="1" w:name="P23"/>
      <w:bookmarkEnd w:id="1"/>
      <w: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rsidR="008C324B" w:rsidRDefault="008C324B">
      <w:pPr>
        <w:pStyle w:val="ConsPlusNormal"/>
        <w:ind w:firstLine="540"/>
        <w:jc w:val="both"/>
      </w:pPr>
      <w:bookmarkStart w:id="2" w:name="P24"/>
      <w:bookmarkEnd w:id="2"/>
      <w: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8C324B" w:rsidRDefault="008C324B">
      <w:pPr>
        <w:pStyle w:val="ConsPlusNormal"/>
        <w:ind w:firstLine="540"/>
        <w:jc w:val="both"/>
      </w:pPr>
      <w: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rsidR="008C324B" w:rsidRDefault="008C324B">
      <w:pPr>
        <w:pStyle w:val="ConsPlusNormal"/>
        <w:ind w:firstLine="540"/>
        <w:jc w:val="both"/>
      </w:pPr>
      <w:r>
        <w:t xml:space="preserve">Юридическое лицо хранит на банковских счетах в банках денежные средства сверх установленного в соответствии с </w:t>
      </w:r>
      <w:hyperlink w:anchor="P21" w:history="1">
        <w:r>
          <w:rPr>
            <w:color w:val="0000FF"/>
          </w:rPr>
          <w:t>абзацами вторым</w:t>
        </w:r>
      </w:hyperlink>
      <w:r>
        <w:t xml:space="preserve"> - </w:t>
      </w:r>
      <w:hyperlink w:anchor="P24" w:history="1">
        <w:r>
          <w:rPr>
            <w:color w:val="0000FF"/>
          </w:rPr>
          <w:t>пятым</w:t>
        </w:r>
      </w:hyperlink>
      <w:r>
        <w:t xml:space="preserve"> настоящего пункта лимита остатка наличных денег, являющиеся свободными денежными средствами.</w:t>
      </w:r>
    </w:p>
    <w:p w:rsidR="008C324B" w:rsidRDefault="008C324B">
      <w:pPr>
        <w:pStyle w:val="ConsPlusNormal"/>
        <w:ind w:firstLine="540"/>
        <w:jc w:val="both"/>
      </w:pPr>
      <w: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rsidR="008C324B" w:rsidRDefault="008C324B">
      <w:pPr>
        <w:pStyle w:val="ConsPlusNormal"/>
        <w:ind w:firstLine="540"/>
        <w:jc w:val="both"/>
      </w:pPr>
      <w:r>
        <w:t>В других случаях накопление юридическим лицом наличных денег в кассе сверх установленного лимита остатка наличных денег не допускается.</w:t>
      </w:r>
    </w:p>
    <w:p w:rsidR="008C324B" w:rsidRDefault="008C324B">
      <w:pPr>
        <w:pStyle w:val="ConsPlusNormal"/>
        <w:ind w:firstLine="540"/>
        <w:jc w:val="both"/>
      </w:pPr>
      <w:r>
        <w:t>Индивидуальные предприниматели, субъекты малого предпринимательства лимит остатка наличных денег могут не устанавливать.</w:t>
      </w:r>
    </w:p>
    <w:p w:rsidR="008C324B" w:rsidRDefault="008C324B">
      <w:pPr>
        <w:pStyle w:val="ConsPlusNormal"/>
        <w:ind w:firstLine="540"/>
        <w:jc w:val="both"/>
      </w:pPr>
      <w:r>
        <w:t>3. 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
    <w:p w:rsidR="008C324B" w:rsidRDefault="008C324B">
      <w:pPr>
        <w:pStyle w:val="ConsPlusNormal"/>
        <w:ind w:firstLine="540"/>
        <w:jc w:val="both"/>
      </w:pPr>
      <w: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rsidR="008C324B" w:rsidRDefault="008C324B">
      <w:pPr>
        <w:pStyle w:val="ConsPlusNormal"/>
        <w:ind w:firstLine="540"/>
        <w:jc w:val="both"/>
      </w:pPr>
      <w:r>
        <w:t xml:space="preserve">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Кассовые операции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 осуществляются с учетом требований </w:t>
      </w:r>
      <w:hyperlink r:id="rId11" w:history="1">
        <w:r>
          <w:rPr>
            <w:color w:val="0000FF"/>
          </w:rPr>
          <w:t>статьи 14.1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1999, N 2, ст. 232; N 29, ст. 3693; 2001, N 24, ст. 2410; N 33, ст. 3426; N 53; ст. 5024; 2002, N 1, ст. 2; 2003, N 2, ст. 167; N 43, ст. 4108; 2004, N 35, ст. 3607; 2005, N 1, ст. 25; 2006, N 1, ст. 10; 2007, N 43, ст. 5084; N 49, ст. 6070; 2008, N 9, ст. 817; N 29, ст. 3410; N 30, ст. 3616; N 52, ст. 6224; 2009, N 18, ст. 2152; N 30, ст. 3739; 2010, N 50, ст. 6609; 2011, N 27, ст. 3880; N 30, ст. </w:t>
      </w:r>
      <w:r>
        <w:lastRenderedPageBreak/>
        <w:t>4596; N 45, ст. 6329; N 47, ст. 6608; N 49, ст. 7033; 2012, N 29, ст. 3990; N 30, ст. 4175; N 53, ст. 7621; 2013, N 8, ст. 717; N 19, ст. 2331; N 27, ст. 3460, ст. 3475, ст. 3477; N 48, ст. 6160; N 52, ст. 6986; 2014, N 26, ст. 3406; N 30, ст. 4268) кассиром в присутствии работника, определенного в распорядительном документе юридического лица, индивидуального предпринимателя и не осуществляющего эту кассовую операцию. В этом случае указанный работник до проведения кассовой операции устно доводит до сведения физического лица, являющегося инвалидом по зрению, информацию о характере осуществляемой кассовой операции и сумме операции (сумме наличных денег).</w:t>
      </w:r>
    </w:p>
    <w:p w:rsidR="008C324B" w:rsidRDefault="008C324B">
      <w:pPr>
        <w:pStyle w:val="ConsPlusNormal"/>
        <w:jc w:val="both"/>
      </w:pPr>
      <w:r>
        <w:t xml:space="preserve">(в ред. </w:t>
      </w:r>
      <w:hyperlink r:id="rId12" w:history="1">
        <w:r>
          <w:rPr>
            <w:color w:val="0000FF"/>
          </w:rPr>
          <w:t>Указания</w:t>
        </w:r>
      </w:hyperlink>
      <w:r>
        <w:t xml:space="preserve"> Банка России от 03.02.2015 N 3558-У)</w:t>
      </w:r>
    </w:p>
    <w:p w:rsidR="008C324B" w:rsidRDefault="008C324B">
      <w:pPr>
        <w:pStyle w:val="ConsPlusNormal"/>
        <w:ind w:firstLine="540"/>
        <w:jc w:val="both"/>
      </w:pPr>
      <w:r>
        <w:t>При наличии у юридического лица, индивидуального предпринимателя нескольких кассиров один из них выполняет функции старшего кассира (далее - старший кассир).</w:t>
      </w:r>
    </w:p>
    <w:p w:rsidR="008C324B" w:rsidRDefault="008C324B">
      <w:pPr>
        <w:pStyle w:val="ConsPlusNormal"/>
        <w:ind w:firstLine="540"/>
        <w:jc w:val="both"/>
      </w:pPr>
      <w:r>
        <w:t>Кассовые операции могут проводиться руководителем.</w:t>
      </w:r>
    </w:p>
    <w:p w:rsidR="008C324B" w:rsidRDefault="008C324B">
      <w:pPr>
        <w:pStyle w:val="ConsPlusNormal"/>
        <w:ind w:firstLine="540"/>
        <w:jc w:val="both"/>
      </w:pPr>
      <w:r>
        <w:t>Юридическое лицо, индивидуальный предприниматель могут вести кассовые операции с применением программно-технических средств.</w:t>
      </w:r>
    </w:p>
    <w:p w:rsidR="008C324B" w:rsidRDefault="008C324B">
      <w:pPr>
        <w:pStyle w:val="ConsPlusNormal"/>
        <w:ind w:firstLine="540"/>
        <w:jc w:val="both"/>
      </w:pPr>
      <w:bookmarkStart w:id="3" w:name="P37"/>
      <w:bookmarkEnd w:id="3"/>
      <w:r>
        <w:t xml:space="preserve">Программно-технические средства, конструкция которых предусматривает прием банкнот Банка России, должны иметь функцию распознавания не менее четырех машиночитаемых защитных признаков банкнот Банка России, </w:t>
      </w:r>
      <w:hyperlink r:id="rId13" w:history="1">
        <w:r>
          <w:rPr>
            <w:color w:val="0000FF"/>
          </w:rPr>
          <w:t>перечень</w:t>
        </w:r>
      </w:hyperlink>
      <w:r>
        <w:t xml:space="preserve"> которых установлен нормативным актом Банка России.</w:t>
      </w:r>
    </w:p>
    <w:p w:rsidR="008C324B" w:rsidRDefault="008C324B">
      <w:pPr>
        <w:pStyle w:val="ConsPlusNormal"/>
        <w:ind w:firstLine="540"/>
        <w:jc w:val="both"/>
      </w:pPr>
      <w:r>
        <w:t xml:space="preserve">4.1. Кассовые операции оформляются приходными кассовыми ордерами </w:t>
      </w:r>
      <w:hyperlink r:id="rId14" w:history="1">
        <w:r>
          <w:rPr>
            <w:color w:val="0000FF"/>
          </w:rPr>
          <w:t>0310001</w:t>
        </w:r>
      </w:hyperlink>
      <w:r>
        <w:t xml:space="preserve">, расходными кассовыми ордерами </w:t>
      </w:r>
      <w:hyperlink r:id="rId15" w:history="1">
        <w:r>
          <w:rPr>
            <w:color w:val="0000FF"/>
          </w:rPr>
          <w:t>0310002</w:t>
        </w:r>
      </w:hyperlink>
      <w:r>
        <w:t xml:space="preserve"> (далее - кассовые документы).</w:t>
      </w:r>
    </w:p>
    <w:p w:rsidR="008C324B" w:rsidRDefault="008C324B">
      <w:pPr>
        <w:pStyle w:val="ConsPlusNormal"/>
        <w:ind w:firstLine="540"/>
        <w:jc w:val="both"/>
      </w:pPr>
      <w:r>
        <w:t>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w:t>
      </w:r>
    </w:p>
    <w:p w:rsidR="008C324B" w:rsidRDefault="008C324B">
      <w:pPr>
        <w:pStyle w:val="ConsPlusNormal"/>
        <w:ind w:firstLine="540"/>
        <w:jc w:val="both"/>
      </w:pPr>
      <w:r>
        <w:t>4.2. Кассовые документы оформляются:</w:t>
      </w:r>
    </w:p>
    <w:p w:rsidR="008C324B" w:rsidRDefault="008C324B">
      <w:pPr>
        <w:pStyle w:val="ConsPlusNormal"/>
        <w:ind w:firstLine="540"/>
        <w:jc w:val="both"/>
      </w:pPr>
      <w:r>
        <w:t>главным бухгалтером;</w:t>
      </w:r>
    </w:p>
    <w:p w:rsidR="008C324B" w:rsidRDefault="008C324B">
      <w:pPr>
        <w:pStyle w:val="ConsPlusNormal"/>
        <w:ind w:firstLine="540"/>
        <w:jc w:val="both"/>
      </w:pPr>
      <w:r>
        <w:t>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rsidR="008C324B" w:rsidRDefault="008C324B">
      <w:pPr>
        <w:pStyle w:val="ConsPlusNormal"/>
        <w:ind w:firstLine="540"/>
        <w:jc w:val="both"/>
      </w:pPr>
      <w:r>
        <w:t>руководителем (при отсутствии главного бухгалтера и бухгалтера).</w:t>
      </w:r>
    </w:p>
    <w:p w:rsidR="008C324B" w:rsidRDefault="008C324B">
      <w:pPr>
        <w:pStyle w:val="ConsPlusNormal"/>
        <w:ind w:firstLine="540"/>
        <w:jc w:val="both"/>
      </w:pPr>
      <w:r>
        <w:t>4.3. Кассовые документы подписываются главным бухгалтером или бухгалтером (при их отсутствии - руководителем), а также кассиром.</w:t>
      </w:r>
    </w:p>
    <w:p w:rsidR="008C324B" w:rsidRDefault="008C324B">
      <w:pPr>
        <w:pStyle w:val="ConsPlusNormal"/>
        <w:ind w:firstLine="540"/>
        <w:jc w:val="both"/>
      </w:pPr>
      <w:r>
        <w:t>В случае ведения кассовых операций и оформления кассовых документов руководителем кассовые документы подписываются руководителем.</w:t>
      </w:r>
    </w:p>
    <w:p w:rsidR="008C324B" w:rsidRDefault="008C324B">
      <w:pPr>
        <w:pStyle w:val="ConsPlusNormal"/>
        <w:ind w:firstLine="540"/>
        <w:jc w:val="both"/>
      </w:pPr>
      <w:r>
        <w:t>4.4. 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w:t>
      </w:r>
    </w:p>
    <w:p w:rsidR="008C324B" w:rsidRDefault="008C324B">
      <w:pPr>
        <w:pStyle w:val="ConsPlusNormal"/>
        <w:ind w:firstLine="540"/>
        <w:jc w:val="both"/>
      </w:pPr>
      <w:bookmarkStart w:id="4" w:name="P47"/>
      <w:bookmarkEnd w:id="4"/>
      <w:r>
        <w:t>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8C324B" w:rsidRDefault="008C324B">
      <w:pPr>
        <w:pStyle w:val="ConsPlusNormal"/>
        <w:ind w:firstLine="540"/>
        <w:jc w:val="both"/>
      </w:pPr>
      <w:r>
        <w:t xml:space="preserve">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hyperlink r:id="rId16" w:history="1">
        <w:r>
          <w:rPr>
            <w:color w:val="0000FF"/>
          </w:rPr>
          <w:t>0310005</w:t>
        </w:r>
      </w:hyperlink>
      <w:r>
        <w:t xml:space="preserve"> с указанием сумм передаваемых наличных денег. Записи в книгу учета принятых и выданных кассиром денежных средств </w:t>
      </w:r>
      <w:hyperlink r:id="rId17" w:history="1">
        <w:r>
          <w:rPr>
            <w:color w:val="0000FF"/>
          </w:rPr>
          <w:t>0310005</w:t>
        </w:r>
      </w:hyperlink>
      <w:r>
        <w:t xml:space="preserve"> осуществляются в момент передачи наличных денег и подтверждаются подписями старшего кассира, кассира.</w:t>
      </w:r>
    </w:p>
    <w:p w:rsidR="008C324B" w:rsidRDefault="008C324B">
      <w:pPr>
        <w:pStyle w:val="ConsPlusNormal"/>
        <w:ind w:firstLine="540"/>
        <w:jc w:val="both"/>
      </w:pPr>
      <w:r>
        <w:t xml:space="preserve">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w:t>
      </w:r>
      <w:hyperlink r:id="rId18" w:history="1">
        <w:r>
          <w:rPr>
            <w:color w:val="0000FF"/>
          </w:rPr>
          <w:t>0310004</w:t>
        </w:r>
      </w:hyperlink>
      <w:r>
        <w:t>.</w:t>
      </w:r>
    </w:p>
    <w:p w:rsidR="008C324B" w:rsidRDefault="008C324B">
      <w:pPr>
        <w:pStyle w:val="ConsPlusNormal"/>
        <w:ind w:firstLine="540"/>
        <w:jc w:val="both"/>
      </w:pPr>
      <w:r>
        <w:t xml:space="preserve">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w:t>
      </w:r>
      <w:hyperlink r:id="rId19" w:history="1">
        <w:r>
          <w:rPr>
            <w:color w:val="0000FF"/>
          </w:rPr>
          <w:t>0310004</w:t>
        </w:r>
      </w:hyperlink>
      <w:r>
        <w:t>.</w:t>
      </w:r>
    </w:p>
    <w:p w:rsidR="008C324B" w:rsidRDefault="008C324B">
      <w:pPr>
        <w:pStyle w:val="ConsPlusNormal"/>
        <w:ind w:firstLine="540"/>
        <w:jc w:val="both"/>
      </w:pPr>
      <w:r>
        <w:t xml:space="preserve">Записи в кассовой книге </w:t>
      </w:r>
      <w:hyperlink r:id="rId20" w:history="1">
        <w:r>
          <w:rPr>
            <w:color w:val="0000FF"/>
          </w:rPr>
          <w:t>0310004</w:t>
        </w:r>
      </w:hyperlink>
      <w:r>
        <w:t xml:space="preserve"> осуществляются кассиром по каждому приходному кассовому ордеру </w:t>
      </w:r>
      <w:hyperlink r:id="rId21" w:history="1">
        <w:r>
          <w:rPr>
            <w:color w:val="0000FF"/>
          </w:rPr>
          <w:t>0310001</w:t>
        </w:r>
      </w:hyperlink>
      <w:r>
        <w:t xml:space="preserve">, расходному кассовому ордеру </w:t>
      </w:r>
      <w:hyperlink r:id="rId22" w:history="1">
        <w:r>
          <w:rPr>
            <w:color w:val="0000FF"/>
          </w:rPr>
          <w:t>0310002</w:t>
        </w:r>
      </w:hyperlink>
      <w:r>
        <w:t xml:space="preserve">, оформленному </w:t>
      </w:r>
      <w:r>
        <w:lastRenderedPageBreak/>
        <w:t>соответственно на полученные, выданные наличные деньги (полное оприходование в кассу наличных денег).</w:t>
      </w:r>
    </w:p>
    <w:p w:rsidR="008C324B" w:rsidRDefault="008C324B">
      <w:pPr>
        <w:pStyle w:val="ConsPlusNormal"/>
        <w:ind w:firstLine="540"/>
        <w:jc w:val="both"/>
      </w:pPr>
      <w:r>
        <w:t xml:space="preserve">В конце рабочего дня кассир сверяет данные, содержащиеся в кассовой книге </w:t>
      </w:r>
      <w:hyperlink r:id="rId23" w:history="1">
        <w:r>
          <w:rPr>
            <w:color w:val="0000FF"/>
          </w:rPr>
          <w:t>0310004</w:t>
        </w:r>
      </w:hyperlink>
      <w:r>
        <w:t xml:space="preserve">, с данными кассовых документов, выводит в кассовой книге </w:t>
      </w:r>
      <w:hyperlink r:id="rId24" w:history="1">
        <w:r>
          <w:rPr>
            <w:color w:val="0000FF"/>
          </w:rPr>
          <w:t>0310004</w:t>
        </w:r>
      </w:hyperlink>
      <w:r>
        <w:t xml:space="preserve"> сумму остатка наличных денег и проставляет подпись.</w:t>
      </w:r>
    </w:p>
    <w:p w:rsidR="008C324B" w:rsidRDefault="008C324B">
      <w:pPr>
        <w:pStyle w:val="ConsPlusNormal"/>
        <w:ind w:firstLine="540"/>
        <w:jc w:val="both"/>
      </w:pPr>
      <w:r>
        <w:t xml:space="preserve">Записи в кассовой книге </w:t>
      </w:r>
      <w:hyperlink r:id="rId25" w:history="1">
        <w:r>
          <w:rPr>
            <w:color w:val="0000FF"/>
          </w:rPr>
          <w:t>0310004</w:t>
        </w:r>
      </w:hyperlink>
      <w:r>
        <w:t xml:space="preserve">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rsidR="008C324B" w:rsidRDefault="008C324B">
      <w:pPr>
        <w:pStyle w:val="ConsPlusNormal"/>
        <w:ind w:firstLine="540"/>
        <w:jc w:val="both"/>
      </w:pPr>
      <w:r>
        <w:t xml:space="preserve">Если в течение рабочего дня кассовые операции не проводились, записи в кассовую книгу </w:t>
      </w:r>
      <w:hyperlink r:id="rId26" w:history="1">
        <w:r>
          <w:rPr>
            <w:color w:val="0000FF"/>
          </w:rPr>
          <w:t>0310004</w:t>
        </w:r>
      </w:hyperlink>
      <w:r>
        <w:t xml:space="preserve"> не осуществляются.</w:t>
      </w:r>
    </w:p>
    <w:p w:rsidR="008C324B" w:rsidRDefault="008C324B">
      <w:pPr>
        <w:pStyle w:val="ConsPlusNormal"/>
        <w:ind w:firstLine="540"/>
        <w:jc w:val="both"/>
      </w:pPr>
      <w:r>
        <w:t xml:space="preserve">Обособленные подразделения передают юридическому лицу копию листа кассовой книги </w:t>
      </w:r>
      <w:hyperlink r:id="rId27" w:history="1">
        <w:r>
          <w:rPr>
            <w:color w:val="0000FF"/>
          </w:rPr>
          <w:t>0310004</w:t>
        </w:r>
      </w:hyperlink>
      <w:r>
        <w:t xml:space="preserve"> в порядке, установленном юридическим лицом с учетом срока составления юридическим лицом бухгалтерской (финансовой) отчетности.</w:t>
      </w:r>
    </w:p>
    <w:p w:rsidR="008C324B" w:rsidRDefault="008C324B">
      <w:pPr>
        <w:pStyle w:val="ConsPlusNormal"/>
        <w:ind w:firstLine="540"/>
        <w:jc w:val="both"/>
      </w:pPr>
      <w:r>
        <w:t xml:space="preserve">Контроль за ведением кассовой книги </w:t>
      </w:r>
      <w:hyperlink r:id="rId28" w:history="1">
        <w:r>
          <w:rPr>
            <w:color w:val="0000FF"/>
          </w:rPr>
          <w:t>0310004</w:t>
        </w:r>
      </w:hyperlink>
      <w:r>
        <w:t xml:space="preserve"> осуществляет главный бухгалтер (при его отсутствии - руководитель).</w:t>
      </w:r>
    </w:p>
    <w:p w:rsidR="008C324B" w:rsidRDefault="008C324B">
      <w:pPr>
        <w:pStyle w:val="ConsPlusNormal"/>
        <w:ind w:firstLine="540"/>
        <w:jc w:val="both"/>
      </w:pPr>
      <w:r>
        <w:t xml:space="preserve">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кассовая книга </w:t>
      </w:r>
      <w:hyperlink r:id="rId29" w:history="1">
        <w:r>
          <w:rPr>
            <w:color w:val="0000FF"/>
          </w:rPr>
          <w:t>0310004</w:t>
        </w:r>
      </w:hyperlink>
      <w:r>
        <w:t xml:space="preserve"> ими может не вестись.</w:t>
      </w:r>
    </w:p>
    <w:p w:rsidR="008C324B" w:rsidRDefault="008C324B">
      <w:pPr>
        <w:pStyle w:val="ConsPlusNormal"/>
        <w:ind w:firstLine="540"/>
        <w:jc w:val="both"/>
      </w:pPr>
      <w:r>
        <w:t>4.7. Документы, предусмотренные настоящим Указанием, могут оформляться на бумажном носителе или в электронном виде.</w:t>
      </w:r>
    </w:p>
    <w:p w:rsidR="008C324B" w:rsidRDefault="008C324B">
      <w:pPr>
        <w:pStyle w:val="ConsPlusNormal"/>
        <w:ind w:firstLine="540"/>
        <w:jc w:val="both"/>
      </w:pPr>
      <w: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8C324B" w:rsidRDefault="008C324B">
      <w:pPr>
        <w:pStyle w:val="ConsPlusNormal"/>
        <w:ind w:firstLine="540"/>
        <w:jc w:val="both"/>
      </w:pPr>
      <w: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Документы, оформленные в электронном виде, подписываются электронными подписями в соответствии с требованиями Федерального </w:t>
      </w:r>
      <w:hyperlink r:id="rId30" w:history="1">
        <w:r>
          <w:rPr>
            <w:color w:val="0000FF"/>
          </w:rPr>
          <w:t>закона</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В документы, оформленные в электронном виде, внесение исправлений после подписания указанных документов не допускается.</w:t>
      </w:r>
    </w:p>
    <w:p w:rsidR="008C324B" w:rsidRDefault="008C324B">
      <w:pPr>
        <w:pStyle w:val="ConsPlusNormal"/>
        <w:ind w:firstLine="540"/>
        <w:jc w:val="both"/>
      </w:pPr>
      <w:r>
        <w:t>Хранение документов, оформленных на бумажном носителе или в электронном виде, организуется руководителем.</w:t>
      </w:r>
    </w:p>
    <w:p w:rsidR="008C324B" w:rsidRDefault="008C324B">
      <w:pPr>
        <w:pStyle w:val="ConsPlusNormal"/>
        <w:ind w:firstLine="540"/>
        <w:jc w:val="both"/>
      </w:pPr>
      <w:r>
        <w:t xml:space="preserve">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hyperlink r:id="rId31" w:history="1">
        <w:r>
          <w:rPr>
            <w:color w:val="0000FF"/>
          </w:rPr>
          <w:t>0310001</w:t>
        </w:r>
      </w:hyperlink>
      <w:r>
        <w:t>.</w:t>
      </w:r>
    </w:p>
    <w:p w:rsidR="008C324B" w:rsidRDefault="008C324B">
      <w:pPr>
        <w:pStyle w:val="ConsPlusNormal"/>
        <w:ind w:firstLine="540"/>
        <w:jc w:val="both"/>
      </w:pPr>
      <w:r>
        <w:t xml:space="preserve">5.1. При получении приходного кассового ордера </w:t>
      </w:r>
      <w:hyperlink r:id="rId32" w:history="1">
        <w:r>
          <w:rPr>
            <w:color w:val="0000FF"/>
          </w:rPr>
          <w:t>0310001</w:t>
        </w:r>
      </w:hyperlink>
      <w: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w:t>
      </w:r>
      <w:hyperlink w:anchor="P47" w:history="1">
        <w:r>
          <w:rPr>
            <w:color w:val="0000FF"/>
          </w:rPr>
          <w:t>абзаце втором подпункта 4.4 пункта 4</w:t>
        </w:r>
      </w:hyperlink>
      <w:r>
        <w:t xml:space="preserve">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hyperlink r:id="rId33" w:history="1">
        <w:r>
          <w:rPr>
            <w:color w:val="0000FF"/>
          </w:rPr>
          <w:t>0310001</w:t>
        </w:r>
      </w:hyperlink>
      <w:r>
        <w:t>.</w:t>
      </w:r>
    </w:p>
    <w:p w:rsidR="008C324B" w:rsidRDefault="008C324B">
      <w:pPr>
        <w:pStyle w:val="ConsPlusNormal"/>
        <w:ind w:firstLine="540"/>
        <w:jc w:val="both"/>
      </w:pPr>
      <w:r>
        <w:t>Кассир принимает наличные деньги полистным, поштучным пересчетом.</w:t>
      </w:r>
    </w:p>
    <w:p w:rsidR="008C324B" w:rsidRDefault="008C324B">
      <w:pPr>
        <w:pStyle w:val="ConsPlusNormal"/>
        <w:ind w:firstLine="540"/>
        <w:jc w:val="both"/>
      </w:pPr>
      <w:r>
        <w:t>Наличные деньги принимаются кассиром таким образом, чтобы вноситель наличных денег мог наблюдать за действиями кассира.</w:t>
      </w:r>
    </w:p>
    <w:p w:rsidR="008C324B" w:rsidRDefault="008C324B">
      <w:pPr>
        <w:pStyle w:val="ConsPlusNormal"/>
        <w:ind w:firstLine="540"/>
        <w:jc w:val="both"/>
      </w:pPr>
      <w:r>
        <w:t xml:space="preserve">После приема наличных денег кассир сверяет сумму, указанную в приходном кассовом ордере </w:t>
      </w:r>
      <w:hyperlink r:id="rId34" w:history="1">
        <w:r>
          <w:rPr>
            <w:color w:val="0000FF"/>
          </w:rPr>
          <w:t>0310001</w:t>
        </w:r>
      </w:hyperlink>
      <w:r>
        <w:t>, с суммой фактически принятых наличных денег.</w:t>
      </w:r>
    </w:p>
    <w:p w:rsidR="008C324B" w:rsidRDefault="008C324B">
      <w:pPr>
        <w:pStyle w:val="ConsPlusNormal"/>
        <w:ind w:firstLine="540"/>
        <w:jc w:val="both"/>
      </w:pPr>
      <w:r>
        <w:t xml:space="preserve">При соответствии вносимой суммы наличных денег сумме, указанной в приходном кассовом ордере </w:t>
      </w:r>
      <w:hyperlink r:id="rId35" w:history="1">
        <w:r>
          <w:rPr>
            <w:color w:val="0000FF"/>
          </w:rPr>
          <w:t>0310001</w:t>
        </w:r>
      </w:hyperlink>
      <w:r>
        <w:t xml:space="preserve">, кассир подписывает приходный кассовый ордер </w:t>
      </w:r>
      <w:hyperlink r:id="rId36" w:history="1">
        <w:r>
          <w:rPr>
            <w:color w:val="0000FF"/>
          </w:rPr>
          <w:t>0310001</w:t>
        </w:r>
      </w:hyperlink>
      <w:r>
        <w:t xml:space="preserve">, проставляет на квитанции к приходному кассовому ордеру </w:t>
      </w:r>
      <w:hyperlink r:id="rId37" w:history="1">
        <w:r>
          <w:rPr>
            <w:color w:val="0000FF"/>
          </w:rPr>
          <w:t>0310001</w:t>
        </w:r>
      </w:hyperlink>
      <w:r>
        <w:t xml:space="preserve">, выдаваемой вносителю наличных денег, </w:t>
      </w:r>
      <w:r>
        <w:lastRenderedPageBreak/>
        <w:t xml:space="preserve">оттиск печати (штампа) и выдает ему указанную квитанцию к приходному кассовому ордеру </w:t>
      </w:r>
      <w:hyperlink r:id="rId38" w:history="1">
        <w:r>
          <w:rPr>
            <w:color w:val="0000FF"/>
          </w:rPr>
          <w:t>0310001</w:t>
        </w:r>
      </w:hyperlink>
      <w:r>
        <w:t>.</w:t>
      </w:r>
    </w:p>
    <w:p w:rsidR="008C324B" w:rsidRDefault="008C324B">
      <w:pPr>
        <w:pStyle w:val="ConsPlusNormal"/>
        <w:ind w:firstLine="540"/>
        <w:jc w:val="both"/>
      </w:pPr>
      <w:r>
        <w:t xml:space="preserve">При несоответствии вносимой суммы наличных денег сумме, указанной в приходном кассовом ордере </w:t>
      </w:r>
      <w:hyperlink r:id="rId39" w:history="1">
        <w:r>
          <w:rPr>
            <w:color w:val="0000FF"/>
          </w:rPr>
          <w:t>0310001</w:t>
        </w:r>
      </w:hyperlink>
      <w: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hyperlink r:id="rId40" w:history="1">
        <w:r>
          <w:rPr>
            <w:color w:val="0000FF"/>
          </w:rPr>
          <w:t>0310001</w:t>
        </w:r>
      </w:hyperlink>
      <w:r>
        <w:t xml:space="preserve"> кассир перечеркивает и передает главному бухгалтеру или бухгалтеру (при их отсутствии - руководителю) для переоформления приходного кассового ордера </w:t>
      </w:r>
      <w:hyperlink r:id="rId41" w:history="1">
        <w:r>
          <w:rPr>
            <w:color w:val="0000FF"/>
          </w:rPr>
          <w:t>0310001</w:t>
        </w:r>
      </w:hyperlink>
      <w:r>
        <w:t xml:space="preserve"> на фактически вносимую сумму наличных денег.</w:t>
      </w:r>
    </w:p>
    <w:p w:rsidR="008C324B" w:rsidRDefault="008C324B">
      <w:pPr>
        <w:pStyle w:val="ConsPlusNormal"/>
        <w:ind w:firstLine="540"/>
        <w:jc w:val="both"/>
      </w:pPr>
      <w:bookmarkStart w:id="5" w:name="P69"/>
      <w:bookmarkEnd w:id="5"/>
      <w:r>
        <w:t xml:space="preserve">5.2. Приходный кассовый ордер </w:t>
      </w:r>
      <w:hyperlink r:id="rId42" w:history="1">
        <w:r>
          <w:rPr>
            <w:color w:val="0000FF"/>
          </w:rPr>
          <w:t>0310001</w:t>
        </w:r>
      </w:hyperlink>
      <w: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w:t>
      </w:r>
      <w:hyperlink r:id="rId43"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на общую сумму принятых наличных денег, за исключением сумм наличных денег, принятых при осуществлении деятельности платежного агента, банковского платежного агента (субагента).</w:t>
      </w:r>
    </w:p>
    <w:p w:rsidR="008C324B" w:rsidRDefault="008C324B">
      <w:pPr>
        <w:pStyle w:val="ConsPlusNormal"/>
        <w:ind w:firstLine="540"/>
        <w:jc w:val="both"/>
      </w:pPr>
      <w:r>
        <w:t xml:space="preserve">Платежный агент, банковский платежный агент (субагент) на общую сумму наличных денег, принятых при осуществлении деятельности платежного агента, банковского платежного агента (субагента), в порядке, предусмотренном в </w:t>
      </w:r>
      <w:hyperlink w:anchor="P69" w:history="1">
        <w:r>
          <w:rPr>
            <w:color w:val="0000FF"/>
          </w:rPr>
          <w:t>абзаце первом</w:t>
        </w:r>
      </w:hyperlink>
      <w:r>
        <w:t xml:space="preserve"> настоящего подпункта, оформляет отдельный приходный кассовый ордер </w:t>
      </w:r>
      <w:hyperlink r:id="rId44" w:history="1">
        <w:r>
          <w:rPr>
            <w:color w:val="0000FF"/>
          </w:rPr>
          <w:t>0310001</w:t>
        </w:r>
      </w:hyperlink>
      <w:r>
        <w:t>.</w:t>
      </w:r>
    </w:p>
    <w:p w:rsidR="008C324B" w:rsidRDefault="008C324B">
      <w:pPr>
        <w:pStyle w:val="ConsPlusNormal"/>
        <w:ind w:firstLine="540"/>
        <w:jc w:val="both"/>
      </w:pPr>
      <w:r>
        <w:t xml:space="preserve">5.3. Прием в кассу юридического лица наличных денег, сдаваемых обособленным подразделением, осуществляется в порядке, установленном юридическим лицом, по приходному кассовому ордеру </w:t>
      </w:r>
      <w:hyperlink r:id="rId45" w:history="1">
        <w:r>
          <w:rPr>
            <w:color w:val="0000FF"/>
          </w:rPr>
          <w:t>0310001</w:t>
        </w:r>
      </w:hyperlink>
      <w:r>
        <w:t>.</w:t>
      </w:r>
    </w:p>
    <w:p w:rsidR="008C324B" w:rsidRDefault="008C324B">
      <w:pPr>
        <w:pStyle w:val="ConsPlusNormal"/>
        <w:ind w:firstLine="540"/>
        <w:jc w:val="both"/>
      </w:pPr>
      <w:r>
        <w:t xml:space="preserve">6. Выдача наличных денег проводится по расходным кассовым ордерам </w:t>
      </w:r>
      <w:hyperlink r:id="rId46" w:history="1">
        <w:r>
          <w:rPr>
            <w:color w:val="0000FF"/>
          </w:rPr>
          <w:t>0310002</w:t>
        </w:r>
      </w:hyperlink>
      <w:r>
        <w:t>.</w:t>
      </w:r>
    </w:p>
    <w:p w:rsidR="008C324B" w:rsidRDefault="008C324B">
      <w:pPr>
        <w:pStyle w:val="ConsPlusNormal"/>
        <w:ind w:firstLine="540"/>
        <w:jc w:val="both"/>
      </w:pPr>
      <w:r>
        <w:t xml:space="preserve">Выдача наличных денег для выплат заработной платы, стипендий и других выплат работникам проводится по расходным кассовым ордерам </w:t>
      </w:r>
      <w:hyperlink r:id="rId47" w:history="1">
        <w:r>
          <w:rPr>
            <w:color w:val="0000FF"/>
          </w:rPr>
          <w:t>0310002</w:t>
        </w:r>
      </w:hyperlink>
      <w:r>
        <w:t xml:space="preserve">, расчетно-платежным ведомостям </w:t>
      </w:r>
      <w:hyperlink r:id="rId48" w:history="1">
        <w:r>
          <w:rPr>
            <w:color w:val="0000FF"/>
          </w:rPr>
          <w:t>0301009</w:t>
        </w:r>
      </w:hyperlink>
      <w:r>
        <w:t xml:space="preserve">, платежным ведомостям </w:t>
      </w:r>
      <w:hyperlink r:id="rId49" w:history="1">
        <w:r>
          <w:rPr>
            <w:color w:val="0000FF"/>
          </w:rPr>
          <w:t>0301011</w:t>
        </w:r>
      </w:hyperlink>
      <w:r>
        <w:t>.</w:t>
      </w:r>
    </w:p>
    <w:p w:rsidR="008C324B" w:rsidRDefault="008C324B">
      <w:pPr>
        <w:pStyle w:val="ConsPlusNormal"/>
        <w:ind w:firstLine="540"/>
        <w:jc w:val="both"/>
      </w:pPr>
      <w:r>
        <w:t xml:space="preserve">6.1. При получении расходного кассового ордера </w:t>
      </w:r>
      <w:hyperlink r:id="rId50" w:history="1">
        <w:r>
          <w:rPr>
            <w:color w:val="0000FF"/>
          </w:rPr>
          <w:t>0310002</w:t>
        </w:r>
      </w:hyperlink>
      <w:r>
        <w:t xml:space="preserve"> (расчетно-платежной ведомости </w:t>
      </w:r>
      <w:hyperlink r:id="rId51" w:history="1">
        <w:r>
          <w:rPr>
            <w:color w:val="0000FF"/>
          </w:rPr>
          <w:t>0301009</w:t>
        </w:r>
      </w:hyperlink>
      <w:r>
        <w:t xml:space="preserve">, платежной ведомости </w:t>
      </w:r>
      <w:hyperlink r:id="rId52" w:history="1">
        <w:r>
          <w:rPr>
            <w:color w:val="0000FF"/>
          </w:rPr>
          <w:t>0301011</w:t>
        </w:r>
      </w:hyperlink>
      <w: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w:t>
      </w:r>
      <w:hyperlink w:anchor="P47" w:history="1">
        <w:r>
          <w:rPr>
            <w:color w:val="0000FF"/>
          </w:rPr>
          <w:t>абзаце втором подпункта 4.4 пункта 4</w:t>
        </w:r>
      </w:hyperlink>
      <w:r>
        <w:t xml:space="preserve"> настоящего Указания, соответствие сумм наличных денег, проставленных цифрами, суммам, проставленным прописью. При выдаче наличных денег по расходному кассовому ордеру </w:t>
      </w:r>
      <w:hyperlink r:id="rId53" w:history="1">
        <w:r>
          <w:rPr>
            <w:color w:val="0000FF"/>
          </w:rPr>
          <w:t>0310002</w:t>
        </w:r>
      </w:hyperlink>
      <w:r>
        <w:t xml:space="preserve"> кассир проверяет также наличие подтверждающих документов, перечисленных в расходном кассовом ордере </w:t>
      </w:r>
      <w:hyperlink r:id="rId54" w:history="1">
        <w:r>
          <w:rPr>
            <w:color w:val="0000FF"/>
          </w:rPr>
          <w:t>0310002</w:t>
        </w:r>
      </w:hyperlink>
      <w:r>
        <w:t>.</w:t>
      </w:r>
    </w:p>
    <w:p w:rsidR="008C324B" w:rsidRDefault="008C324B">
      <w:pPr>
        <w:pStyle w:val="ConsPlusNormal"/>
        <w:ind w:firstLine="540"/>
        <w:jc w:val="both"/>
      </w:pPr>
      <w:r>
        <w:t xml:space="preserve">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 Выдача наличных денег осуществляется кассиром непосредственно получателю наличных денег, указанному в расходном кассовом ордере </w:t>
      </w:r>
      <w:hyperlink r:id="rId55" w:history="1">
        <w:r>
          <w:rPr>
            <w:color w:val="0000FF"/>
          </w:rPr>
          <w:t>0310002</w:t>
        </w:r>
      </w:hyperlink>
      <w:r>
        <w:t xml:space="preserve"> (расчетно-платежной ведомости </w:t>
      </w:r>
      <w:hyperlink r:id="rId56" w:history="1">
        <w:r>
          <w:rPr>
            <w:color w:val="0000FF"/>
          </w:rPr>
          <w:t>0301009</w:t>
        </w:r>
      </w:hyperlink>
      <w:r>
        <w:t xml:space="preserve">, платежной ведомости </w:t>
      </w:r>
      <w:hyperlink r:id="rId57" w:history="1">
        <w:r>
          <w:rPr>
            <w:color w:val="0000FF"/>
          </w:rPr>
          <w:t>0301011</w:t>
        </w:r>
      </w:hyperlink>
      <w:r>
        <w:t>) или в доверенности.</w:t>
      </w:r>
    </w:p>
    <w:p w:rsidR="008C324B" w:rsidRDefault="008C324B">
      <w:pPr>
        <w:pStyle w:val="ConsPlusNormal"/>
        <w:ind w:firstLine="540"/>
        <w:jc w:val="both"/>
      </w:pPr>
      <w: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hyperlink r:id="rId58" w:history="1">
        <w:r>
          <w:rPr>
            <w:color w:val="0000FF"/>
          </w:rPr>
          <w:t>0310002</w:t>
        </w:r>
      </w:hyperlink>
      <w:r>
        <w:t xml:space="preserve">, фамилии, имени, отчеству (при наличии) доверителя, указанным в доверенности; соответствие указанных в доверенности и расходном кассовом ордере </w:t>
      </w:r>
      <w:hyperlink r:id="rId59" w:history="1">
        <w:r>
          <w:rPr>
            <w:color w:val="0000FF"/>
          </w:rPr>
          <w:t>0310002</w:t>
        </w:r>
      </w:hyperlink>
      <w:r>
        <w:t xml:space="preserve">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 В расчетно-платежной ведомости </w:t>
      </w:r>
      <w:hyperlink r:id="rId60" w:history="1">
        <w:r>
          <w:rPr>
            <w:color w:val="0000FF"/>
          </w:rPr>
          <w:t>0301009</w:t>
        </w:r>
      </w:hyperlink>
      <w:r>
        <w:t xml:space="preserve"> (платежной ведомости </w:t>
      </w:r>
      <w:hyperlink r:id="rId61" w:history="1">
        <w:r>
          <w:rPr>
            <w:color w:val="0000FF"/>
          </w:rPr>
          <w:t>0301011</w:t>
        </w:r>
      </w:hyperlink>
      <w:r>
        <w:t xml:space="preserve">) перед подписью лица, которому доверено получение наличных денег, кассир делает запись "по доверенности". </w:t>
      </w:r>
      <w:r>
        <w:lastRenderedPageBreak/>
        <w:t xml:space="preserve">Доверенность прилагается к расходному кассовому ордеру </w:t>
      </w:r>
      <w:hyperlink r:id="rId62" w:history="1">
        <w:r>
          <w:rPr>
            <w:color w:val="0000FF"/>
          </w:rPr>
          <w:t>0310002</w:t>
        </w:r>
      </w:hyperlink>
      <w:r>
        <w:t xml:space="preserve"> (расчетно-платежной ведомости </w:t>
      </w:r>
      <w:hyperlink r:id="rId63" w:history="1">
        <w:r>
          <w:rPr>
            <w:color w:val="0000FF"/>
          </w:rPr>
          <w:t>0301009</w:t>
        </w:r>
      </w:hyperlink>
      <w:r>
        <w:t xml:space="preserve">, платежной ведомости </w:t>
      </w:r>
      <w:hyperlink r:id="rId64" w:history="1">
        <w:r>
          <w:rPr>
            <w:color w:val="0000FF"/>
          </w:rPr>
          <w:t>0301011</w:t>
        </w:r>
      </w:hyperlink>
      <w:r>
        <w:t>).</w:t>
      </w:r>
    </w:p>
    <w:p w:rsidR="008C324B" w:rsidRDefault="008C324B">
      <w:pPr>
        <w:pStyle w:val="ConsPlusNormal"/>
        <w:ind w:firstLine="540"/>
        <w:jc w:val="both"/>
      </w:pPr>
      <w:r>
        <w:t xml:space="preserve">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w:t>
      </w:r>
      <w:hyperlink r:id="rId65" w:history="1">
        <w:r>
          <w:rPr>
            <w:color w:val="0000FF"/>
          </w:rPr>
          <w:t>0310002</w:t>
        </w:r>
      </w:hyperlink>
      <w:r>
        <w:t xml:space="preserve"> (расчетно-платежной ведомости </w:t>
      </w:r>
      <w:hyperlink r:id="rId66" w:history="1">
        <w:r>
          <w:rPr>
            <w:color w:val="0000FF"/>
          </w:rPr>
          <w:t>0301009</w:t>
        </w:r>
      </w:hyperlink>
      <w:r>
        <w:t xml:space="preserve">, платежной ведомости </w:t>
      </w:r>
      <w:hyperlink r:id="rId67" w:history="1">
        <w:r>
          <w:rPr>
            <w:color w:val="0000FF"/>
          </w:rPr>
          <w:t>0301011</w:t>
        </w:r>
      </w:hyperlink>
      <w:r>
        <w:t xml:space="preserve">). Оригинал доверенности (при наличии) хранится у кассира и при последней выдаче наличных денег прилагается к расходному кассовому ордеру </w:t>
      </w:r>
      <w:hyperlink r:id="rId68" w:history="1">
        <w:r>
          <w:rPr>
            <w:color w:val="0000FF"/>
          </w:rPr>
          <w:t>0310002</w:t>
        </w:r>
      </w:hyperlink>
      <w:r>
        <w:t xml:space="preserve"> (расчетно-платежной ведомости </w:t>
      </w:r>
      <w:hyperlink r:id="rId69" w:history="1">
        <w:r>
          <w:rPr>
            <w:color w:val="0000FF"/>
          </w:rPr>
          <w:t>0301009</w:t>
        </w:r>
      </w:hyperlink>
      <w:r>
        <w:t xml:space="preserve">, платежной ведомости </w:t>
      </w:r>
      <w:hyperlink r:id="rId70" w:history="1">
        <w:r>
          <w:rPr>
            <w:color w:val="0000FF"/>
          </w:rPr>
          <w:t>0301011</w:t>
        </w:r>
      </w:hyperlink>
      <w:r>
        <w:t>).</w:t>
      </w:r>
    </w:p>
    <w:p w:rsidR="008C324B" w:rsidRDefault="008C324B">
      <w:pPr>
        <w:pStyle w:val="ConsPlusNormal"/>
        <w:ind w:firstLine="540"/>
        <w:jc w:val="both"/>
      </w:pPr>
      <w:bookmarkStart w:id="6" w:name="P78"/>
      <w:bookmarkEnd w:id="6"/>
      <w:r>
        <w:t xml:space="preserve">6.2. При выдаче наличных денег по расходному кассовому ордеру </w:t>
      </w:r>
      <w:hyperlink r:id="rId71" w:history="1">
        <w:r>
          <w:rPr>
            <w:color w:val="0000FF"/>
          </w:rPr>
          <w:t>0310002</w:t>
        </w:r>
      </w:hyperlink>
      <w:r>
        <w:t xml:space="preserve"> кассир подготавливает сумму наличных денег, подлежащую выдаче, и передает расходный кассовый ордер </w:t>
      </w:r>
      <w:hyperlink r:id="rId72" w:history="1">
        <w:r>
          <w:rPr>
            <w:color w:val="0000FF"/>
          </w:rPr>
          <w:t>0310002</w:t>
        </w:r>
      </w:hyperlink>
      <w:r>
        <w:t xml:space="preserve"> получателю наличных денег для проставления подписи.</w:t>
      </w:r>
    </w:p>
    <w:p w:rsidR="008C324B" w:rsidRDefault="008C324B">
      <w:pPr>
        <w:pStyle w:val="ConsPlusNormal"/>
        <w:ind w:firstLine="540"/>
        <w:jc w:val="both"/>
      </w:pPr>
      <w: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r:id="rId73" w:history="1">
        <w:r>
          <w:rPr>
            <w:color w:val="0000FF"/>
          </w:rPr>
          <w:t>0310002</w:t>
        </w:r>
      </w:hyperlink>
      <w:r>
        <w:t>.</w:t>
      </w:r>
    </w:p>
    <w:p w:rsidR="008C324B" w:rsidRDefault="008C324B">
      <w:pPr>
        <w:pStyle w:val="ConsPlusNormal"/>
        <w:ind w:firstLine="540"/>
        <w:jc w:val="both"/>
      </w:pPr>
      <w:bookmarkStart w:id="7" w:name="P80"/>
      <w:bookmarkEnd w:id="7"/>
      <w:r>
        <w:t xml:space="preserve">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w:t>
      </w:r>
      <w:hyperlink r:id="rId74" w:history="1">
        <w:r>
          <w:rPr>
            <w:color w:val="0000FF"/>
          </w:rPr>
          <w:t>0310002</w:t>
        </w:r>
      </w:hyperlink>
      <w:r>
        <w:t xml:space="preserve">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rsidR="008C324B" w:rsidRDefault="008C324B">
      <w:pPr>
        <w:pStyle w:val="ConsPlusNormal"/>
        <w:ind w:firstLine="540"/>
        <w:jc w:val="both"/>
      </w:pPr>
      <w:r>
        <w:t xml:space="preserve">После выдачи наличных денег по расходному кассовому ордеру </w:t>
      </w:r>
      <w:hyperlink r:id="rId75" w:history="1">
        <w:r>
          <w:rPr>
            <w:color w:val="0000FF"/>
          </w:rPr>
          <w:t>0310002</w:t>
        </w:r>
      </w:hyperlink>
      <w:r>
        <w:t xml:space="preserve"> кассир подписывает его.</w:t>
      </w:r>
    </w:p>
    <w:p w:rsidR="008C324B" w:rsidRDefault="008C324B">
      <w:pPr>
        <w:pStyle w:val="ConsPlusNormal"/>
        <w:ind w:firstLine="540"/>
        <w:jc w:val="both"/>
      </w:pPr>
      <w:r>
        <w:t xml:space="preserve">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r:id="rId76" w:history="1">
        <w:r>
          <w:rPr>
            <w:color w:val="0000FF"/>
          </w:rPr>
          <w:t>0310002</w:t>
        </w:r>
      </w:hyperlink>
      <w:r>
        <w:t xml:space="preserve">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
    <w:p w:rsidR="008C324B" w:rsidRDefault="008C324B">
      <w:pPr>
        <w:pStyle w:val="ConsPlusNormal"/>
        <w:ind w:firstLine="540"/>
        <w:jc w:val="both"/>
      </w:pPr>
      <w: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8C324B" w:rsidRDefault="008C324B">
      <w:pPr>
        <w:pStyle w:val="ConsPlusNormal"/>
        <w:ind w:firstLine="540"/>
        <w:jc w:val="both"/>
      </w:pPr>
      <w: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8C324B" w:rsidRDefault="008C324B">
      <w:pPr>
        <w:pStyle w:val="ConsPlusNormal"/>
        <w:ind w:firstLine="540"/>
        <w:jc w:val="both"/>
      </w:pPr>
      <w:r>
        <w:t xml:space="preserve">6.4. Выдача из кассы юридического лица обособленному подразделению наличных денег, необходимых для проведения кассовых операций, осуществляется в порядке, установленном юридическим лицом, по расходному кассовому ордеру </w:t>
      </w:r>
      <w:hyperlink r:id="rId77" w:history="1">
        <w:r>
          <w:rPr>
            <w:color w:val="0000FF"/>
          </w:rPr>
          <w:t>0310002</w:t>
        </w:r>
      </w:hyperlink>
      <w:r>
        <w:t>.</w:t>
      </w:r>
    </w:p>
    <w:p w:rsidR="008C324B" w:rsidRDefault="008C324B">
      <w:pPr>
        <w:pStyle w:val="ConsPlusNormal"/>
        <w:ind w:firstLine="540"/>
        <w:jc w:val="both"/>
      </w:pPr>
      <w:r>
        <w:t xml:space="preserve">6.5.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r:id="rId78" w:history="1">
        <w:r>
          <w:rPr>
            <w:color w:val="0000FF"/>
          </w:rPr>
          <w:t>0301009</w:t>
        </w:r>
      </w:hyperlink>
      <w:r>
        <w:t xml:space="preserve"> (платежной ведомости </w:t>
      </w:r>
      <w:hyperlink r:id="rId79" w:history="1">
        <w:r>
          <w:rPr>
            <w:color w:val="0000FF"/>
          </w:rPr>
          <w:t>0301011</w:t>
        </w:r>
      </w:hyperlink>
      <w:r>
        <w:t xml:space="preserve">). Срок выдачи наличных денег на эти выплаты определяется руководителем и указывается в расчетно-платежной ведомости </w:t>
      </w:r>
      <w:hyperlink r:id="rId80" w:history="1">
        <w:r>
          <w:rPr>
            <w:color w:val="0000FF"/>
          </w:rPr>
          <w:t>0301009</w:t>
        </w:r>
      </w:hyperlink>
      <w:r>
        <w:t xml:space="preserve"> (платежной ведомости </w:t>
      </w:r>
      <w:hyperlink r:id="rId81" w:history="1">
        <w:r>
          <w:rPr>
            <w:color w:val="0000FF"/>
          </w:rPr>
          <w:t>0301011</w:t>
        </w:r>
      </w:hyperlink>
      <w: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8C324B" w:rsidRDefault="008C324B">
      <w:pPr>
        <w:pStyle w:val="ConsPlusNormal"/>
        <w:ind w:firstLine="540"/>
        <w:jc w:val="both"/>
      </w:pPr>
      <w:r>
        <w:t xml:space="preserve">Выдача наличных денег работнику проводится в порядке, предусмотренном в </w:t>
      </w:r>
      <w:hyperlink w:anchor="P78" w:history="1">
        <w:r>
          <w:rPr>
            <w:color w:val="0000FF"/>
          </w:rPr>
          <w:t>абзацах первом</w:t>
        </w:r>
      </w:hyperlink>
      <w:r>
        <w:t xml:space="preserve"> - </w:t>
      </w:r>
      <w:hyperlink w:anchor="P80" w:history="1">
        <w:r>
          <w:rPr>
            <w:color w:val="0000FF"/>
          </w:rPr>
          <w:t>третьем подпункта 6.2</w:t>
        </w:r>
      </w:hyperlink>
      <w:r>
        <w:t xml:space="preserve"> настоящего пункта, с проставлением работником подписи в расчетно-платежной ведомости </w:t>
      </w:r>
      <w:hyperlink r:id="rId82" w:history="1">
        <w:r>
          <w:rPr>
            <w:color w:val="0000FF"/>
          </w:rPr>
          <w:t>0301009</w:t>
        </w:r>
      </w:hyperlink>
      <w:r>
        <w:t xml:space="preserve"> (платежной ведомости </w:t>
      </w:r>
      <w:hyperlink r:id="rId83" w:history="1">
        <w:r>
          <w:rPr>
            <w:color w:val="0000FF"/>
          </w:rPr>
          <w:t>0301011</w:t>
        </w:r>
      </w:hyperlink>
      <w:r>
        <w:t>).</w:t>
      </w:r>
    </w:p>
    <w:p w:rsidR="008C324B" w:rsidRDefault="008C324B">
      <w:pPr>
        <w:pStyle w:val="ConsPlusNormal"/>
        <w:ind w:firstLine="540"/>
        <w:jc w:val="both"/>
      </w:pPr>
      <w: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hyperlink r:id="rId84" w:history="1">
        <w:r>
          <w:rPr>
            <w:color w:val="0000FF"/>
          </w:rPr>
          <w:t>0301009</w:t>
        </w:r>
      </w:hyperlink>
      <w:r>
        <w:t xml:space="preserve"> (платежной ведомости </w:t>
      </w:r>
      <w:hyperlink r:id="rId85" w:history="1">
        <w:r>
          <w:rPr>
            <w:color w:val="0000FF"/>
          </w:rPr>
          <w:t>0301011</w:t>
        </w:r>
      </w:hyperlink>
      <w:r>
        <w:t xml:space="preserve">) проставляет оттиск печати (штампа) или делает запись "депонировано" </w:t>
      </w:r>
      <w:r>
        <w:lastRenderedPageBreak/>
        <w:t xml:space="preserve">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 с итоговой суммой в расчетно-платежной ведомости </w:t>
      </w:r>
      <w:hyperlink r:id="rId86" w:history="1">
        <w:r>
          <w:rPr>
            <w:color w:val="0000FF"/>
          </w:rPr>
          <w:t>0301009</w:t>
        </w:r>
      </w:hyperlink>
      <w:r>
        <w:t xml:space="preserve"> (платежной ведомости </w:t>
      </w:r>
      <w:hyperlink r:id="rId87" w:history="1">
        <w:r>
          <w:rPr>
            <w:color w:val="0000FF"/>
          </w:rPr>
          <w:t>0301011</w:t>
        </w:r>
      </w:hyperlink>
      <w:r>
        <w:t xml:space="preserve">), проставляет свою подпись на расчетно-платежной ведомости </w:t>
      </w:r>
      <w:hyperlink r:id="rId88" w:history="1">
        <w:r>
          <w:rPr>
            <w:color w:val="0000FF"/>
          </w:rPr>
          <w:t>0301009</w:t>
        </w:r>
      </w:hyperlink>
      <w:r>
        <w:t xml:space="preserve"> (платежной ведомости </w:t>
      </w:r>
      <w:hyperlink r:id="rId89" w:history="1">
        <w:r>
          <w:rPr>
            <w:color w:val="0000FF"/>
          </w:rPr>
          <w:t>0301011</w:t>
        </w:r>
      </w:hyperlink>
      <w:r>
        <w:t>) и передает ее для подписания главному бухгалтеру или бухгалтеру (при их отсутствии - руководителю).</w:t>
      </w:r>
    </w:p>
    <w:p w:rsidR="008C324B" w:rsidRDefault="008C324B">
      <w:pPr>
        <w:pStyle w:val="ConsPlusNormal"/>
        <w:ind w:firstLine="540"/>
        <w:jc w:val="both"/>
      </w:pPr>
      <w:r>
        <w:t xml:space="preserve">На фактически выданные суммы наличных денег по расчетно-платежной ведомости </w:t>
      </w:r>
      <w:hyperlink r:id="rId90" w:history="1">
        <w:r>
          <w:rPr>
            <w:color w:val="0000FF"/>
          </w:rPr>
          <w:t>0301009</w:t>
        </w:r>
      </w:hyperlink>
      <w:r>
        <w:t xml:space="preserve"> (платежной ведомости </w:t>
      </w:r>
      <w:hyperlink r:id="rId91" w:history="1">
        <w:r>
          <w:rPr>
            <w:color w:val="0000FF"/>
          </w:rPr>
          <w:t>0301011</w:t>
        </w:r>
      </w:hyperlink>
      <w:r>
        <w:t xml:space="preserve">) оформляется расходный кассовый ордер </w:t>
      </w:r>
      <w:hyperlink r:id="rId92" w:history="1">
        <w:r>
          <w:rPr>
            <w:color w:val="0000FF"/>
          </w:rPr>
          <w:t>0310002</w:t>
        </w:r>
      </w:hyperlink>
      <w:r>
        <w:t>.</w:t>
      </w:r>
    </w:p>
    <w:p w:rsidR="008C324B" w:rsidRDefault="008C324B">
      <w:pPr>
        <w:pStyle w:val="ConsPlusNormal"/>
        <w:ind w:firstLine="540"/>
        <w:jc w:val="both"/>
      </w:pPr>
      <w: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8C324B" w:rsidRDefault="008C324B">
      <w:pPr>
        <w:pStyle w:val="ConsPlusNormal"/>
        <w:ind w:firstLine="540"/>
        <w:jc w:val="both"/>
      </w:pPr>
      <w:r>
        <w:t xml:space="preserve">8. Настоящее Указание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28 февраля 2014 года N 5) вступает в силу с 1 июня 2014 года, за исключением </w:t>
      </w:r>
      <w:hyperlink w:anchor="P37" w:history="1">
        <w:r>
          <w:rPr>
            <w:color w:val="0000FF"/>
          </w:rPr>
          <w:t>абзаца пятого пункта 4</w:t>
        </w:r>
      </w:hyperlink>
      <w:r>
        <w:t>.</w:t>
      </w:r>
    </w:p>
    <w:p w:rsidR="008C324B" w:rsidRDefault="008C324B">
      <w:pPr>
        <w:pStyle w:val="ConsPlusNormal"/>
        <w:ind w:firstLine="540"/>
        <w:jc w:val="both"/>
      </w:pPr>
      <w:r>
        <w:t xml:space="preserve">8.1. </w:t>
      </w:r>
      <w:hyperlink w:anchor="P37" w:history="1">
        <w:r>
          <w:rPr>
            <w:color w:val="0000FF"/>
          </w:rPr>
          <w:t>Абзац пятый пункта 4</w:t>
        </w:r>
      </w:hyperlink>
      <w:r>
        <w:t xml:space="preserve"> настоящего Указания вступает в силу с 1 января 2015 года.</w:t>
      </w:r>
    </w:p>
    <w:p w:rsidR="008C324B" w:rsidRDefault="008C324B">
      <w:pPr>
        <w:pStyle w:val="ConsPlusNormal"/>
        <w:ind w:firstLine="540"/>
        <w:jc w:val="both"/>
      </w:pPr>
      <w:r>
        <w:t xml:space="preserve">8.2. Со дня вступления в силу настоящего Указания признать утратившим силу </w:t>
      </w:r>
      <w:hyperlink r:id="rId93" w:history="1">
        <w:r>
          <w:rPr>
            <w:color w:val="0000FF"/>
          </w:rPr>
          <w:t>Положение</w:t>
        </w:r>
      </w:hyperlink>
      <w:r>
        <w:t xml:space="preserve"> 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
    <w:p w:rsidR="008C324B" w:rsidRDefault="008C324B">
      <w:pPr>
        <w:pStyle w:val="ConsPlusNormal"/>
        <w:jc w:val="both"/>
      </w:pPr>
    </w:p>
    <w:p w:rsidR="008C324B" w:rsidRDefault="008C324B">
      <w:pPr>
        <w:pStyle w:val="ConsPlusNormal"/>
        <w:jc w:val="right"/>
      </w:pPr>
      <w:r>
        <w:t>Председатель</w:t>
      </w:r>
    </w:p>
    <w:p w:rsidR="008C324B" w:rsidRDefault="008C324B">
      <w:pPr>
        <w:pStyle w:val="ConsPlusNormal"/>
        <w:jc w:val="right"/>
      </w:pPr>
      <w:r>
        <w:t>Центрального банка</w:t>
      </w:r>
    </w:p>
    <w:p w:rsidR="008C324B" w:rsidRDefault="008C324B">
      <w:pPr>
        <w:pStyle w:val="ConsPlusNormal"/>
        <w:jc w:val="right"/>
      </w:pPr>
      <w:r>
        <w:t>Российской Федерации</w:t>
      </w:r>
    </w:p>
    <w:p w:rsidR="008C324B" w:rsidRDefault="008C324B">
      <w:pPr>
        <w:pStyle w:val="ConsPlusNormal"/>
        <w:jc w:val="right"/>
      </w:pPr>
      <w:r>
        <w:t>Э.С.НАБИУЛЛИНА</w:t>
      </w:r>
    </w:p>
    <w:p w:rsidR="008C324B" w:rsidRDefault="008C324B">
      <w:pPr>
        <w:pStyle w:val="ConsPlusNormal"/>
        <w:jc w:val="both"/>
      </w:pPr>
    </w:p>
    <w:p w:rsidR="008C324B" w:rsidRDefault="008C324B">
      <w:pPr>
        <w:pStyle w:val="ConsPlusNormal"/>
        <w:jc w:val="both"/>
      </w:pPr>
    </w:p>
    <w:p w:rsidR="008C324B" w:rsidRDefault="008C324B">
      <w:pPr>
        <w:pStyle w:val="ConsPlusNormal"/>
        <w:jc w:val="both"/>
      </w:pPr>
    </w:p>
    <w:p w:rsidR="008C324B" w:rsidRDefault="008C324B">
      <w:pPr>
        <w:pStyle w:val="ConsPlusNormal"/>
        <w:jc w:val="both"/>
      </w:pPr>
    </w:p>
    <w:p w:rsidR="008C324B" w:rsidRDefault="008C324B">
      <w:pPr>
        <w:pStyle w:val="ConsPlusNormal"/>
        <w:jc w:val="both"/>
      </w:pPr>
    </w:p>
    <w:p w:rsidR="008C324B" w:rsidRDefault="008C324B">
      <w:pPr>
        <w:pStyle w:val="ConsPlusNormal"/>
        <w:jc w:val="right"/>
        <w:outlineLvl w:val="0"/>
      </w:pPr>
      <w:r>
        <w:t>Приложение</w:t>
      </w:r>
    </w:p>
    <w:p w:rsidR="008C324B" w:rsidRDefault="008C324B">
      <w:pPr>
        <w:pStyle w:val="ConsPlusNormal"/>
        <w:jc w:val="right"/>
      </w:pPr>
      <w:r>
        <w:t>к Указанию Банка России</w:t>
      </w:r>
    </w:p>
    <w:p w:rsidR="008C324B" w:rsidRDefault="008C324B">
      <w:pPr>
        <w:pStyle w:val="ConsPlusNormal"/>
        <w:jc w:val="right"/>
      </w:pPr>
      <w:r>
        <w:t>от 11 марта 2014 г. N 3210-У</w:t>
      </w:r>
    </w:p>
    <w:p w:rsidR="008C324B" w:rsidRDefault="008C324B">
      <w:pPr>
        <w:pStyle w:val="ConsPlusNormal"/>
        <w:jc w:val="right"/>
      </w:pPr>
      <w:r>
        <w:t>"О порядке ведения кассовых</w:t>
      </w:r>
    </w:p>
    <w:p w:rsidR="008C324B" w:rsidRDefault="008C324B">
      <w:pPr>
        <w:pStyle w:val="ConsPlusNormal"/>
        <w:jc w:val="right"/>
      </w:pPr>
      <w:r>
        <w:t>операций юридическими лицами</w:t>
      </w:r>
    </w:p>
    <w:p w:rsidR="008C324B" w:rsidRDefault="008C324B">
      <w:pPr>
        <w:pStyle w:val="ConsPlusNormal"/>
        <w:jc w:val="right"/>
      </w:pPr>
      <w:r>
        <w:t>и упрощенном порядке ведения</w:t>
      </w:r>
    </w:p>
    <w:p w:rsidR="008C324B" w:rsidRDefault="008C324B">
      <w:pPr>
        <w:pStyle w:val="ConsPlusNormal"/>
        <w:jc w:val="right"/>
      </w:pPr>
      <w:r>
        <w:t>кассовых операций индивидуальными</w:t>
      </w:r>
    </w:p>
    <w:p w:rsidR="008C324B" w:rsidRDefault="008C324B">
      <w:pPr>
        <w:pStyle w:val="ConsPlusNormal"/>
        <w:jc w:val="right"/>
      </w:pPr>
      <w:r>
        <w:t>предпринимателями и субъектами</w:t>
      </w:r>
    </w:p>
    <w:p w:rsidR="008C324B" w:rsidRDefault="008C324B">
      <w:pPr>
        <w:pStyle w:val="ConsPlusNormal"/>
        <w:jc w:val="right"/>
      </w:pPr>
      <w:r>
        <w:t>малого предпринимательства"</w:t>
      </w:r>
    </w:p>
    <w:p w:rsidR="008C324B" w:rsidRDefault="008C324B">
      <w:pPr>
        <w:pStyle w:val="ConsPlusNormal"/>
        <w:jc w:val="both"/>
      </w:pPr>
    </w:p>
    <w:p w:rsidR="008C324B" w:rsidRDefault="008C324B">
      <w:pPr>
        <w:pStyle w:val="ConsPlusNormal"/>
        <w:jc w:val="center"/>
      </w:pPr>
      <w:bookmarkStart w:id="8" w:name="P114"/>
      <w:bookmarkEnd w:id="8"/>
      <w:r>
        <w:t>ОПРЕДЕЛЕНИЕ ЛИМИТА ОСТАТКА НАЛИЧНЫХ ДЕНЕГ</w:t>
      </w:r>
    </w:p>
    <w:p w:rsidR="008C324B" w:rsidRDefault="008C324B">
      <w:pPr>
        <w:pStyle w:val="ConsPlusNormal"/>
        <w:jc w:val="both"/>
      </w:pPr>
    </w:p>
    <w:p w:rsidR="008C324B" w:rsidRDefault="008C324B">
      <w:pPr>
        <w:pStyle w:val="ConsPlusNormal"/>
        <w:ind w:firstLine="540"/>
        <w:jc w:val="both"/>
      </w:pPr>
      <w:r>
        <w:t>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rsidR="008C324B" w:rsidRDefault="008C324B">
      <w:pPr>
        <w:pStyle w:val="ConsPlusNormal"/>
        <w:ind w:firstLine="540"/>
        <w:jc w:val="both"/>
      </w:pPr>
      <w:r>
        <w:t>Лимит остатка наличных денег рассчитывается по формуле:</w:t>
      </w:r>
    </w:p>
    <w:p w:rsidR="008C324B" w:rsidRDefault="008C324B">
      <w:pPr>
        <w:pStyle w:val="ConsPlusNormal"/>
        <w:jc w:val="both"/>
      </w:pPr>
    </w:p>
    <w:p w:rsidR="008C324B" w:rsidRDefault="008C324B">
      <w:pPr>
        <w:pStyle w:val="ConsPlusNormal"/>
        <w:ind w:firstLine="540"/>
        <w:jc w:val="both"/>
      </w:pPr>
      <w:r w:rsidRPr="00394D10">
        <w:rPr>
          <w:position w:val="-24"/>
        </w:rPr>
        <w:pict>
          <v:shape id="_x0000_i1025" style="width:75pt;height:33.75pt" coordsize="" o:spt="100" adj="0,,0" path="" filled="f" stroked="f">
            <v:stroke joinstyle="miter"/>
            <v:imagedata r:id="rId94" o:title="base_2_175737_8"/>
            <v:formulas/>
            <v:path o:connecttype="segments"/>
          </v:shape>
        </w:pict>
      </w:r>
      <w:r>
        <w:t>,</w:t>
      </w:r>
    </w:p>
    <w:p w:rsidR="008C324B" w:rsidRDefault="008C324B">
      <w:pPr>
        <w:pStyle w:val="ConsPlusNormal"/>
        <w:jc w:val="both"/>
      </w:pPr>
    </w:p>
    <w:p w:rsidR="008C324B" w:rsidRDefault="008C324B">
      <w:pPr>
        <w:pStyle w:val="ConsPlusNormal"/>
        <w:ind w:firstLine="540"/>
        <w:jc w:val="both"/>
      </w:pPr>
      <w:r>
        <w:lastRenderedPageBreak/>
        <w:t>где:</w:t>
      </w:r>
    </w:p>
    <w:p w:rsidR="008C324B" w:rsidRDefault="008C324B">
      <w:pPr>
        <w:pStyle w:val="ConsPlusNormal"/>
        <w:ind w:firstLine="540"/>
        <w:jc w:val="both"/>
      </w:pPr>
      <w:r>
        <w:t>L - лимит остатка наличных денег в рублях;</w:t>
      </w:r>
    </w:p>
    <w:p w:rsidR="008C324B" w:rsidRDefault="008C324B">
      <w:pPr>
        <w:pStyle w:val="ConsPlusNormal"/>
        <w:ind w:firstLine="540"/>
        <w:jc w:val="both"/>
      </w:pPr>
      <w: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w:t>
      </w:r>
      <w:hyperlink w:anchor="P23" w:history="1">
        <w:r>
          <w:rPr>
            <w:color w:val="0000FF"/>
          </w:rPr>
          <w:t>абзаце четвертом пункта 2</w:t>
        </w:r>
      </w:hyperlink>
      <w:r>
        <w:t xml:space="preserve"> настоящего Указания);</w:t>
      </w:r>
    </w:p>
    <w:p w:rsidR="008C324B" w:rsidRDefault="008C324B">
      <w:pPr>
        <w:pStyle w:val="ConsPlusNormal"/>
        <w:ind w:firstLine="540"/>
        <w:jc w:val="both"/>
      </w:pPr>
      <w:r>
        <w:t>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
    <w:p w:rsidR="008C324B" w:rsidRDefault="008C324B">
      <w:pPr>
        <w:pStyle w:val="ConsPlusNormal"/>
        <w:ind w:firstLine="540"/>
        <w:jc w:val="both"/>
      </w:pPr>
      <w:r w:rsidRPr="00394D10">
        <w:rPr>
          <w:position w:val="-12"/>
        </w:rPr>
        <w:pict>
          <v:shape id="_x0000_i1026" style="width:18.75pt;height:19.5pt" coordsize="" o:spt="100" adj="0,,0" path="" filled="f" stroked="f">
            <v:stroke joinstyle="miter"/>
            <v:imagedata r:id="rId95" o:title="base_2_175737_9"/>
            <v:formulas/>
            <v:path o:connecttype="segments"/>
          </v:shape>
        </w:pict>
      </w:r>
      <w:r>
        <w:t xml:space="preserve"> -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sidRPr="00394D10">
        <w:rPr>
          <w:position w:val="-12"/>
        </w:rPr>
        <w:pict>
          <v:shape id="_x0000_i1027" style="width:18.75pt;height:19.5pt" coordsize="" o:spt="100" adj="0,,0" path="" filled="f" stroked="f">
            <v:stroke joinstyle="miter"/>
            <v:imagedata r:id="rId96" o:title="base_2_175737_10"/>
            <v:formulas/>
            <v:path o:connecttype="segments"/>
          </v:shape>
        </w:pict>
      </w:r>
      <w:r>
        <w:t xml:space="preserve"> определяется после прекращения действия непреодолимой силы.</w:t>
      </w:r>
    </w:p>
    <w:p w:rsidR="008C324B" w:rsidRDefault="008C324B">
      <w:pPr>
        <w:pStyle w:val="ConsPlusNormal"/>
        <w:ind w:firstLine="540"/>
        <w:jc w:val="both"/>
      </w:pPr>
      <w:r>
        <w:t xml:space="preserve">Например, при сдаче наличных денег в банк один раз в три дня </w:t>
      </w:r>
      <w:r w:rsidRPr="00394D10">
        <w:rPr>
          <w:position w:val="-12"/>
        </w:rPr>
        <w:pict>
          <v:shape id="_x0000_i1028" style="width:18.75pt;height:19.5pt" coordsize="" o:spt="100" adj="0,,0" path="" filled="f" stroked="f">
            <v:stroke joinstyle="miter"/>
            <v:imagedata r:id="rId97" o:title="base_2_175737_11"/>
            <v:formulas/>
            <v:path o:connecttype="segments"/>
          </v:shape>
        </w:pict>
      </w:r>
      <w:r>
        <w:t xml:space="preserve"> равен трем рабочим дням. При определении </w:t>
      </w:r>
      <w:r w:rsidRPr="00394D10">
        <w:rPr>
          <w:position w:val="-12"/>
        </w:rPr>
        <w:pict>
          <v:shape id="_x0000_i1029" style="width:18.75pt;height:19.5pt" coordsize="" o:spt="100" adj="0,,0" path="" filled="f" stroked="f">
            <v:stroke joinstyle="miter"/>
            <v:imagedata r:id="rId98" o:title="base_2_175737_12"/>
            <v:formulas/>
            <v:path o:connecttype="segments"/>
          </v:shape>
        </w:pict>
      </w:r>
      <w:r>
        <w:t xml:space="preserve"> 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rsidR="008C324B" w:rsidRDefault="008C324B">
      <w:pPr>
        <w:pStyle w:val="ConsPlusNormal"/>
        <w:ind w:firstLine="540"/>
        <w:jc w:val="both"/>
      </w:pPr>
      <w:r>
        <w:t>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8C324B" w:rsidRDefault="008C324B">
      <w:pPr>
        <w:pStyle w:val="ConsPlusNormal"/>
        <w:ind w:firstLine="540"/>
        <w:jc w:val="both"/>
      </w:pPr>
      <w:r>
        <w:t>Лимит остатка наличных денег рассчитывается по формуле:</w:t>
      </w:r>
    </w:p>
    <w:p w:rsidR="008C324B" w:rsidRDefault="008C324B">
      <w:pPr>
        <w:pStyle w:val="ConsPlusNormal"/>
        <w:jc w:val="both"/>
      </w:pPr>
    </w:p>
    <w:p w:rsidR="008C324B" w:rsidRDefault="008C324B">
      <w:pPr>
        <w:pStyle w:val="ConsPlusNormal"/>
        <w:ind w:firstLine="540"/>
        <w:jc w:val="both"/>
      </w:pPr>
      <w:r w:rsidRPr="00394D10">
        <w:rPr>
          <w:position w:val="-24"/>
        </w:rPr>
        <w:pict>
          <v:shape id="_x0000_i1030" style="width:76.5pt;height:33.75pt" coordsize="" o:spt="100" adj="0,,0" path="" filled="f" stroked="f">
            <v:stroke joinstyle="miter"/>
            <v:imagedata r:id="rId99" o:title="base_2_175737_13"/>
            <v:formulas/>
            <v:path o:connecttype="segments"/>
          </v:shape>
        </w:pict>
      </w:r>
      <w:r>
        <w:t>,</w:t>
      </w:r>
    </w:p>
    <w:p w:rsidR="008C324B" w:rsidRDefault="008C324B">
      <w:pPr>
        <w:pStyle w:val="ConsPlusNormal"/>
        <w:jc w:val="both"/>
      </w:pPr>
    </w:p>
    <w:p w:rsidR="008C324B" w:rsidRDefault="008C324B">
      <w:pPr>
        <w:pStyle w:val="ConsPlusNormal"/>
        <w:ind w:firstLine="540"/>
        <w:jc w:val="both"/>
      </w:pPr>
      <w:r>
        <w:t>где:</w:t>
      </w:r>
    </w:p>
    <w:p w:rsidR="008C324B" w:rsidRDefault="008C324B">
      <w:pPr>
        <w:pStyle w:val="ConsPlusNormal"/>
        <w:ind w:firstLine="540"/>
        <w:jc w:val="both"/>
      </w:pPr>
      <w:r>
        <w:t>L - лимит остатка наличных денег в рублях;</w:t>
      </w:r>
    </w:p>
    <w:p w:rsidR="008C324B" w:rsidRDefault="008C324B">
      <w:pPr>
        <w:pStyle w:val="ConsPlusNormal"/>
        <w:ind w:firstLine="540"/>
        <w:jc w:val="both"/>
      </w:pPr>
      <w: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w:t>
      </w:r>
      <w:hyperlink w:anchor="P23" w:history="1">
        <w:r>
          <w:rPr>
            <w:color w:val="0000FF"/>
          </w:rPr>
          <w:t>абзаце четвертом пункта 2</w:t>
        </w:r>
      </w:hyperlink>
      <w:r>
        <w:t xml:space="preserve"> настоящего Указания);</w:t>
      </w:r>
    </w:p>
    <w:p w:rsidR="008C324B" w:rsidRDefault="008C324B">
      <w:pPr>
        <w:pStyle w:val="ConsPlusNormal"/>
        <w:ind w:firstLine="540"/>
        <w:jc w:val="both"/>
      </w:pPr>
      <w:r>
        <w:t>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p>
    <w:p w:rsidR="008C324B" w:rsidRDefault="008C324B">
      <w:pPr>
        <w:pStyle w:val="ConsPlusNormal"/>
        <w:ind w:firstLine="540"/>
        <w:jc w:val="both"/>
      </w:pPr>
      <w:r w:rsidRPr="00394D10">
        <w:rPr>
          <w:position w:val="-12"/>
        </w:rPr>
        <w:pict>
          <v:shape id="_x0000_i1031" style="width:19.5pt;height:19.5pt" coordsize="" o:spt="100" adj="0,,0" path="" filled="f" stroked="f">
            <v:stroke joinstyle="miter"/>
            <v:imagedata r:id="rId100" o:title="base_2_175737_14"/>
            <v:formulas/>
            <v:path o:connecttype="segments"/>
          </v:shape>
        </w:pict>
      </w:r>
      <w:r>
        <w:t xml:space="preserve"> -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w:t>
      </w:r>
      <w:r>
        <w:lastRenderedPageBreak/>
        <w:t xml:space="preserve">непреодолимой силы </w:t>
      </w:r>
      <w:r w:rsidRPr="00394D10">
        <w:rPr>
          <w:position w:val="-12"/>
        </w:rPr>
        <w:pict>
          <v:shape id="_x0000_i1032" style="width:19.5pt;height:19.5pt" coordsize="" o:spt="100" adj="0,,0" path="" filled="f" stroked="f">
            <v:stroke joinstyle="miter"/>
            <v:imagedata r:id="rId100" o:title="base_2_175737_15"/>
            <v:formulas/>
            <v:path o:connecttype="segments"/>
          </v:shape>
        </w:pict>
      </w:r>
      <w:r>
        <w:t xml:space="preserve"> определяется после прекращения действия непреодолимой силы.</w:t>
      </w:r>
    </w:p>
    <w:p w:rsidR="008C324B" w:rsidRDefault="008C324B">
      <w:pPr>
        <w:pStyle w:val="ConsPlusNormal"/>
        <w:jc w:val="both"/>
      </w:pPr>
    </w:p>
    <w:p w:rsidR="008C324B" w:rsidRDefault="008C324B">
      <w:pPr>
        <w:pStyle w:val="ConsPlusNormal"/>
        <w:jc w:val="both"/>
      </w:pPr>
    </w:p>
    <w:p w:rsidR="008C324B" w:rsidRDefault="008C324B">
      <w:pPr>
        <w:pStyle w:val="ConsPlusNormal"/>
        <w:pBdr>
          <w:top w:val="single" w:sz="6" w:space="0" w:color="auto"/>
        </w:pBdr>
        <w:spacing w:before="100" w:after="100"/>
        <w:jc w:val="both"/>
        <w:rPr>
          <w:sz w:val="2"/>
          <w:szCs w:val="2"/>
        </w:rPr>
      </w:pPr>
    </w:p>
    <w:p w:rsidR="00F326B4" w:rsidRDefault="00F326B4"/>
    <w:sectPr w:rsidR="00F326B4" w:rsidSect="00FF7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324B"/>
    <w:rsid w:val="008C324B"/>
    <w:rsid w:val="00F32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2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Document Map"/>
    <w:basedOn w:val="a"/>
    <w:link w:val="a4"/>
    <w:uiPriority w:val="99"/>
    <w:semiHidden/>
    <w:unhideWhenUsed/>
    <w:rsid w:val="008C324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C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4E3987CBA13E7D4294185278542623EB58D6768AFEB8A227085A609EE5B81B926785D0F10C3BC31DJ" TargetMode="External"/><Relationship Id="rId21" Type="http://schemas.openxmlformats.org/officeDocument/2006/relationships/hyperlink" Target="consultantplus://offline/ref=F84E3987CBA13E7D4294185278542623EB58D6768AFEB8A227085A609EE5B81B926785D0F10E30C31DJ" TargetMode="External"/><Relationship Id="rId34" Type="http://schemas.openxmlformats.org/officeDocument/2006/relationships/hyperlink" Target="consultantplus://offline/ref=F84E3987CBA13E7D4294185278542623EB58D6768AFEB8A227085A609EE5B81B926785D0F10E30C31DJ" TargetMode="External"/><Relationship Id="rId42" Type="http://schemas.openxmlformats.org/officeDocument/2006/relationships/hyperlink" Target="consultantplus://offline/ref=F84E3987CBA13E7D4294185278542623EB58D6768AFEB8A227085A609EE5B81B926785D0F10E30C31DJ" TargetMode="External"/><Relationship Id="rId47" Type="http://schemas.openxmlformats.org/officeDocument/2006/relationships/hyperlink" Target="consultantplus://offline/ref=F84E3987CBA13E7D4294185278542623EB58D6768AFEB8A227085A609EE5B81B926785D0F10F3AC319J" TargetMode="External"/><Relationship Id="rId50" Type="http://schemas.openxmlformats.org/officeDocument/2006/relationships/hyperlink" Target="consultantplus://offline/ref=F84E3987CBA13E7D4294185278542623EB58D6768AFEB8A227085A609EE5B81B926785D0F10F3AC319J" TargetMode="External"/><Relationship Id="rId55" Type="http://schemas.openxmlformats.org/officeDocument/2006/relationships/hyperlink" Target="consultantplus://offline/ref=F84E3987CBA13E7D4294185278542623EB58D6768AFEB8A227085A609EE5B81B926785D0F10F3AC319J" TargetMode="External"/><Relationship Id="rId63" Type="http://schemas.openxmlformats.org/officeDocument/2006/relationships/hyperlink" Target="consultantplus://offline/ref=F84E3987CBA13E7D4294185278542623ED58D6778FFEB8A227085A609EE5B81B926785D0F10D3FC31DJ" TargetMode="External"/><Relationship Id="rId68" Type="http://schemas.openxmlformats.org/officeDocument/2006/relationships/hyperlink" Target="consultantplus://offline/ref=F84E3987CBA13E7D4294185278542623EB58D6768AFEB8A227085A609EE5B81B926785D0F10F3AC319J" TargetMode="External"/><Relationship Id="rId76" Type="http://schemas.openxmlformats.org/officeDocument/2006/relationships/hyperlink" Target="consultantplus://offline/ref=F84E3987CBA13E7D4294185278542623EB58D6768AFEB8A227085A609EE5B81B926785D0F10F3AC319J" TargetMode="External"/><Relationship Id="rId84" Type="http://schemas.openxmlformats.org/officeDocument/2006/relationships/hyperlink" Target="consultantplus://offline/ref=F84E3987CBA13E7D4294185278542623ED58D6778FFEB8A227085A609EE5B81B926785D0F10D3FC31DJ" TargetMode="External"/><Relationship Id="rId89" Type="http://schemas.openxmlformats.org/officeDocument/2006/relationships/hyperlink" Target="consultantplus://offline/ref=F84E3987CBA13E7D4294185278542623ED58D6778FFEB8A227085A609EE5B81B926785D0F10D31C31FJ" TargetMode="External"/><Relationship Id="rId97" Type="http://schemas.openxmlformats.org/officeDocument/2006/relationships/image" Target="media/image4.wmf"/><Relationship Id="rId7" Type="http://schemas.openxmlformats.org/officeDocument/2006/relationships/hyperlink" Target="consultantplus://offline/ref=F84E3987CBA13E7D4294185278542623E856D7718FFDE5A82F51566299EAE70C952E89D1F10E393DC01BJ" TargetMode="External"/><Relationship Id="rId71" Type="http://schemas.openxmlformats.org/officeDocument/2006/relationships/hyperlink" Target="consultantplus://offline/ref=F84E3987CBA13E7D4294185278542623EB58D6768AFEB8A227085A609EE5B81B926785D0F10F3AC319J" TargetMode="External"/><Relationship Id="rId92" Type="http://schemas.openxmlformats.org/officeDocument/2006/relationships/hyperlink" Target="consultantplus://offline/ref=F84E3987CBA13E7D4294185278542623EB58D6768AFEB8A227085A609EE5B81B926785D0F10F3AC319J" TargetMode="External"/><Relationship Id="rId2" Type="http://schemas.openxmlformats.org/officeDocument/2006/relationships/settings" Target="settings.xml"/><Relationship Id="rId16" Type="http://schemas.openxmlformats.org/officeDocument/2006/relationships/hyperlink" Target="consultantplus://offline/ref=F84E3987CBA13E7D4294185278542623EB58D6768AFEB8A227085A609EE5B81B926785D0F10D3CC318J" TargetMode="External"/><Relationship Id="rId29" Type="http://schemas.openxmlformats.org/officeDocument/2006/relationships/hyperlink" Target="consultantplus://offline/ref=F84E3987CBA13E7D4294185278542623EB58D6768AFEB8A227085A609EE5B81B926785D0F10C3BC31DJ" TargetMode="External"/><Relationship Id="rId11" Type="http://schemas.openxmlformats.org/officeDocument/2006/relationships/hyperlink" Target="consultantplus://offline/ref=F84E3987CBA13E7D4294185278542623E857D57682F2E5A82F51566299EAE70C952E89D1F9C01AJ" TargetMode="External"/><Relationship Id="rId24" Type="http://schemas.openxmlformats.org/officeDocument/2006/relationships/hyperlink" Target="consultantplus://offline/ref=F84E3987CBA13E7D4294185278542623EB58D6768AFEB8A227085A609EE5B81B926785D0F10C3BC31DJ" TargetMode="External"/><Relationship Id="rId32" Type="http://schemas.openxmlformats.org/officeDocument/2006/relationships/hyperlink" Target="consultantplus://offline/ref=F84E3987CBA13E7D4294185278542623EB58D6768AFEB8A227085A609EE5B81B926785D0F10E30C31DJ" TargetMode="External"/><Relationship Id="rId37" Type="http://schemas.openxmlformats.org/officeDocument/2006/relationships/hyperlink" Target="consultantplus://offline/ref=F84E3987CBA13E7D4294185278542623EB58D6768AFEB8A227085A609EE5B81B926785D0F10E30C31DJ" TargetMode="External"/><Relationship Id="rId40" Type="http://schemas.openxmlformats.org/officeDocument/2006/relationships/hyperlink" Target="consultantplus://offline/ref=F84E3987CBA13E7D4294185278542623EB58D6768AFEB8A227085A609EE5B81B926785D0F10E30C31DJ" TargetMode="External"/><Relationship Id="rId45" Type="http://schemas.openxmlformats.org/officeDocument/2006/relationships/hyperlink" Target="consultantplus://offline/ref=F84E3987CBA13E7D4294185278542623EB58D6768AFEB8A227085A609EE5B81B926785D0F10E30C31DJ" TargetMode="External"/><Relationship Id="rId53" Type="http://schemas.openxmlformats.org/officeDocument/2006/relationships/hyperlink" Target="consultantplus://offline/ref=F84E3987CBA13E7D4294185278542623EB58D6768AFEB8A227085A609EE5B81B926785D0F10F3AC319J" TargetMode="External"/><Relationship Id="rId58" Type="http://schemas.openxmlformats.org/officeDocument/2006/relationships/hyperlink" Target="consultantplus://offline/ref=F84E3987CBA13E7D4294185278542623EB58D6768AFEB8A227085A609EE5B81B926785D0F10F3AC319J" TargetMode="External"/><Relationship Id="rId66" Type="http://schemas.openxmlformats.org/officeDocument/2006/relationships/hyperlink" Target="consultantplus://offline/ref=F84E3987CBA13E7D4294185278542623ED58D6778FFEB8A227085A609EE5B81B926785D0F10D3FC31DJ" TargetMode="External"/><Relationship Id="rId74" Type="http://schemas.openxmlformats.org/officeDocument/2006/relationships/hyperlink" Target="consultantplus://offline/ref=F84E3987CBA13E7D4294185278542623EB58D6768AFEB8A227085A609EE5B81B926785D0F10F3AC319J" TargetMode="External"/><Relationship Id="rId79" Type="http://schemas.openxmlformats.org/officeDocument/2006/relationships/hyperlink" Target="consultantplus://offline/ref=F84E3987CBA13E7D4294185278542623ED58D6778FFEB8A227085A609EE5B81B926785D0F10D31C31FJ" TargetMode="External"/><Relationship Id="rId87" Type="http://schemas.openxmlformats.org/officeDocument/2006/relationships/hyperlink" Target="consultantplus://offline/ref=F84E3987CBA13E7D4294185278542623ED58D6778FFEB8A227085A609EE5B81B926785D0F10D31C31FJ" TargetMode="External"/><Relationship Id="rId102" Type="http://schemas.openxmlformats.org/officeDocument/2006/relationships/theme" Target="theme/theme1.xml"/><Relationship Id="rId5" Type="http://schemas.openxmlformats.org/officeDocument/2006/relationships/hyperlink" Target="consultantplus://offline/ref=F84E3987CBA13E7D4294185278542623E858D1768CF6E5A82F51566299EAE70C952E89D1F10E393CC017J" TargetMode="External"/><Relationship Id="rId61" Type="http://schemas.openxmlformats.org/officeDocument/2006/relationships/hyperlink" Target="consultantplus://offline/ref=F84E3987CBA13E7D4294185278542623ED58D6778FFEB8A227085A609EE5B81B926785D0F10D31C31FJ" TargetMode="External"/><Relationship Id="rId82" Type="http://schemas.openxmlformats.org/officeDocument/2006/relationships/hyperlink" Target="consultantplus://offline/ref=F84E3987CBA13E7D4294185278542623ED58D6778FFEB8A227085A609EE5B81B926785D0F10D3FC31DJ" TargetMode="External"/><Relationship Id="rId90" Type="http://schemas.openxmlformats.org/officeDocument/2006/relationships/hyperlink" Target="consultantplus://offline/ref=F84E3987CBA13E7D4294185278542623ED58D6778FFEB8A227085A609EE5B81B926785D0F10D3FC31DJ" TargetMode="External"/><Relationship Id="rId95" Type="http://schemas.openxmlformats.org/officeDocument/2006/relationships/image" Target="media/image2.wmf"/><Relationship Id="rId19" Type="http://schemas.openxmlformats.org/officeDocument/2006/relationships/hyperlink" Target="consultantplus://offline/ref=F84E3987CBA13E7D4294185278542623EB58D6768AFEB8A227085A609EE5B81B926785D0F10C3BC31DJ" TargetMode="External"/><Relationship Id="rId14" Type="http://schemas.openxmlformats.org/officeDocument/2006/relationships/hyperlink" Target="consultantplus://offline/ref=F84E3987CBA13E7D4294185278542623EB58D6768AFEB8A227085A609EE5B81B926785D0F10E30C31DJ" TargetMode="External"/><Relationship Id="rId22" Type="http://schemas.openxmlformats.org/officeDocument/2006/relationships/hyperlink" Target="consultantplus://offline/ref=F84E3987CBA13E7D4294185278542623EB58D6768AFEB8A227085A609EE5B81B926785D0F10F3AC319J" TargetMode="External"/><Relationship Id="rId27" Type="http://schemas.openxmlformats.org/officeDocument/2006/relationships/hyperlink" Target="consultantplus://offline/ref=F84E3987CBA13E7D4294185278542623EB58D6768AFEB8A227085A609EE5B81B926785D0F10C3BC31DJ" TargetMode="External"/><Relationship Id="rId30" Type="http://schemas.openxmlformats.org/officeDocument/2006/relationships/hyperlink" Target="consultantplus://offline/ref=F84E3987CBA13E7D4294185278542623E856D5798EF3E5A82F51566299CE1AJ" TargetMode="External"/><Relationship Id="rId35" Type="http://schemas.openxmlformats.org/officeDocument/2006/relationships/hyperlink" Target="consultantplus://offline/ref=F84E3987CBA13E7D4294185278542623EB58D6768AFEB8A227085A609EE5B81B926785D0F10E30C31DJ" TargetMode="External"/><Relationship Id="rId43" Type="http://schemas.openxmlformats.org/officeDocument/2006/relationships/hyperlink" Target="consultantplus://offline/ref=F84E3987CBA13E7D4294185278542623EB5FD4798DF7E5A82F51566299CE1AJ" TargetMode="External"/><Relationship Id="rId48" Type="http://schemas.openxmlformats.org/officeDocument/2006/relationships/hyperlink" Target="consultantplus://offline/ref=F84E3987CBA13E7D4294185278542623ED58D6778FFEB8A227085A609EE5B81B926785D0F10D3FC31DJ" TargetMode="External"/><Relationship Id="rId56" Type="http://schemas.openxmlformats.org/officeDocument/2006/relationships/hyperlink" Target="consultantplus://offline/ref=F84E3987CBA13E7D4294185278542623ED58D6778FFEB8A227085A609EE5B81B926785D0F10D3FC31DJ" TargetMode="External"/><Relationship Id="rId64" Type="http://schemas.openxmlformats.org/officeDocument/2006/relationships/hyperlink" Target="consultantplus://offline/ref=F84E3987CBA13E7D4294185278542623ED58D6778FFEB8A227085A609EE5B81B926785D0F10D31C31FJ" TargetMode="External"/><Relationship Id="rId69" Type="http://schemas.openxmlformats.org/officeDocument/2006/relationships/hyperlink" Target="consultantplus://offline/ref=F84E3987CBA13E7D4294185278542623ED58D6778FFEB8A227085A609EE5B81B926785D0F10D3FC31DJ" TargetMode="External"/><Relationship Id="rId77" Type="http://schemas.openxmlformats.org/officeDocument/2006/relationships/hyperlink" Target="consultantplus://offline/ref=F84E3987CBA13E7D4294185278542623EB58D6768AFEB8A227085A609EE5B81B926785D0F10F3AC319J" TargetMode="External"/><Relationship Id="rId100" Type="http://schemas.openxmlformats.org/officeDocument/2006/relationships/image" Target="media/image7.wmf"/><Relationship Id="rId8" Type="http://schemas.openxmlformats.org/officeDocument/2006/relationships/hyperlink" Target="consultantplus://offline/ref=F84E3987CBA13E7D4294185278542623EB58D6768AFEB8A227085A609EE5B81B926785D0F10C3BC31DJ" TargetMode="External"/><Relationship Id="rId51" Type="http://schemas.openxmlformats.org/officeDocument/2006/relationships/hyperlink" Target="consultantplus://offline/ref=F84E3987CBA13E7D4294185278542623ED58D6778FFEB8A227085A609EE5B81B926785D0F10D3FC31DJ" TargetMode="External"/><Relationship Id="rId72" Type="http://schemas.openxmlformats.org/officeDocument/2006/relationships/hyperlink" Target="consultantplus://offline/ref=F84E3987CBA13E7D4294185278542623EB58D6768AFEB8A227085A609EE5B81B926785D0F10F3AC319J" TargetMode="External"/><Relationship Id="rId80" Type="http://schemas.openxmlformats.org/officeDocument/2006/relationships/hyperlink" Target="consultantplus://offline/ref=F84E3987CBA13E7D4294185278542623ED58D6778FFEB8A227085A609EE5B81B926785D0F10D3FC31DJ" TargetMode="External"/><Relationship Id="rId85" Type="http://schemas.openxmlformats.org/officeDocument/2006/relationships/hyperlink" Target="consultantplus://offline/ref=F84E3987CBA13E7D4294185278542623ED58D6778FFEB8A227085A609EE5B81B926785D0F10D31C31FJ" TargetMode="External"/><Relationship Id="rId93" Type="http://schemas.openxmlformats.org/officeDocument/2006/relationships/hyperlink" Target="consultantplus://offline/ref=F84E3987CBA13E7D4294185278542623E85DD6738AF4E5A82F51566299CE1AJ" TargetMode="External"/><Relationship Id="rId98"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hyperlink" Target="consultantplus://offline/ref=F84E3987CBA13E7D4294185278542623E858D1768CF6E5A82F51566299EAE70C952E89D1F10E393CC017J" TargetMode="External"/><Relationship Id="rId17" Type="http://schemas.openxmlformats.org/officeDocument/2006/relationships/hyperlink" Target="consultantplus://offline/ref=F84E3987CBA13E7D4294185278542623EB58D6768AFEB8A227085A609EE5B81B926785D0F10D3CC318J" TargetMode="External"/><Relationship Id="rId25" Type="http://schemas.openxmlformats.org/officeDocument/2006/relationships/hyperlink" Target="consultantplus://offline/ref=F84E3987CBA13E7D4294185278542623EB58D6768AFEB8A227085A609EE5B81B926785D0F10C3BC31DJ" TargetMode="External"/><Relationship Id="rId33" Type="http://schemas.openxmlformats.org/officeDocument/2006/relationships/hyperlink" Target="consultantplus://offline/ref=F84E3987CBA13E7D4294185278542623EB58D6768AFEB8A227085A609EE5B81B926785D0F10E30C31DJ" TargetMode="External"/><Relationship Id="rId38" Type="http://schemas.openxmlformats.org/officeDocument/2006/relationships/hyperlink" Target="consultantplus://offline/ref=F84E3987CBA13E7D4294185278542623EB58D6768AFEB8A227085A609EE5B81B926785D0F10E30C31DJ" TargetMode="External"/><Relationship Id="rId46" Type="http://schemas.openxmlformats.org/officeDocument/2006/relationships/hyperlink" Target="consultantplus://offline/ref=F84E3987CBA13E7D4294185278542623EB58D6768AFEB8A227085A609EE5B81B926785D0F10F3AC319J" TargetMode="External"/><Relationship Id="rId59" Type="http://schemas.openxmlformats.org/officeDocument/2006/relationships/hyperlink" Target="consultantplus://offline/ref=F84E3987CBA13E7D4294185278542623EB58D6768AFEB8A227085A609EE5B81B926785D0F10F3AC319J" TargetMode="External"/><Relationship Id="rId67" Type="http://schemas.openxmlformats.org/officeDocument/2006/relationships/hyperlink" Target="consultantplus://offline/ref=F84E3987CBA13E7D4294185278542623ED58D6778FFEB8A227085A609EE5B81B926785D0F10D31C31FJ" TargetMode="External"/><Relationship Id="rId20" Type="http://schemas.openxmlformats.org/officeDocument/2006/relationships/hyperlink" Target="consultantplus://offline/ref=F84E3987CBA13E7D4294185278542623EB58D6768AFEB8A227085A609EE5B81B926785D0F10C3BC31DJ" TargetMode="External"/><Relationship Id="rId41" Type="http://schemas.openxmlformats.org/officeDocument/2006/relationships/hyperlink" Target="consultantplus://offline/ref=F84E3987CBA13E7D4294185278542623EB58D6768AFEB8A227085A609EE5B81B926785D0F10E30C31DJ" TargetMode="External"/><Relationship Id="rId54" Type="http://schemas.openxmlformats.org/officeDocument/2006/relationships/hyperlink" Target="consultantplus://offline/ref=F84E3987CBA13E7D4294185278542623EB58D6768AFEB8A227085A609EE5B81B926785D0F10F3AC319J" TargetMode="External"/><Relationship Id="rId62" Type="http://schemas.openxmlformats.org/officeDocument/2006/relationships/hyperlink" Target="consultantplus://offline/ref=F84E3987CBA13E7D4294185278542623EB58D6768AFEB8A227085A609EE5B81B926785D0F10F3AC319J" TargetMode="External"/><Relationship Id="rId70" Type="http://schemas.openxmlformats.org/officeDocument/2006/relationships/hyperlink" Target="consultantplus://offline/ref=F84E3987CBA13E7D4294185278542623ED58D6778FFEB8A227085A609EE5B81B926785D0F10D31C31FJ" TargetMode="External"/><Relationship Id="rId75" Type="http://schemas.openxmlformats.org/officeDocument/2006/relationships/hyperlink" Target="consultantplus://offline/ref=F84E3987CBA13E7D4294185278542623EB58D6768AFEB8A227085A609EE5B81B926785D0F10F3AC319J" TargetMode="External"/><Relationship Id="rId83" Type="http://schemas.openxmlformats.org/officeDocument/2006/relationships/hyperlink" Target="consultantplus://offline/ref=F84E3987CBA13E7D4294185278542623ED58D6778FFEB8A227085A609EE5B81B926785D0F10D31C31FJ" TargetMode="External"/><Relationship Id="rId88" Type="http://schemas.openxmlformats.org/officeDocument/2006/relationships/hyperlink" Target="consultantplus://offline/ref=F84E3987CBA13E7D4294185278542623ED58D6778FFEB8A227085A609EE5B81B926785D0F10D3FC31DJ" TargetMode="External"/><Relationship Id="rId91" Type="http://schemas.openxmlformats.org/officeDocument/2006/relationships/hyperlink" Target="consultantplus://offline/ref=F84E3987CBA13E7D4294185278542623ED58D6778FFEB8A227085A609EE5B81B926785D0F10D31C31FJ" TargetMode="External"/><Relationship Id="rId9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84E3987CBA13E7D4294185278542623EB5FD5728EF5E5A82F51566299EAE70C952E89D2F6C01DJ" TargetMode="External"/><Relationship Id="rId15" Type="http://schemas.openxmlformats.org/officeDocument/2006/relationships/hyperlink" Target="consultantplus://offline/ref=F84E3987CBA13E7D4294185278542623EB58D6768AFEB8A227085A609EE5B81B926785D0F10F3AC319J" TargetMode="External"/><Relationship Id="rId23" Type="http://schemas.openxmlformats.org/officeDocument/2006/relationships/hyperlink" Target="consultantplus://offline/ref=F84E3987CBA13E7D4294185278542623EB58D6768AFEB8A227085A609EE5B81B926785D0F10C3BC31DJ" TargetMode="External"/><Relationship Id="rId28" Type="http://schemas.openxmlformats.org/officeDocument/2006/relationships/hyperlink" Target="consultantplus://offline/ref=F84E3987CBA13E7D4294185278542623EB58D6768AFEB8A227085A609EE5B81B926785D0F10C3BC31DJ" TargetMode="External"/><Relationship Id="rId36" Type="http://schemas.openxmlformats.org/officeDocument/2006/relationships/hyperlink" Target="consultantplus://offline/ref=F84E3987CBA13E7D4294185278542623EB58D6768AFEB8A227085A609EE5B81B926785D0F10E30C31DJ" TargetMode="External"/><Relationship Id="rId49" Type="http://schemas.openxmlformats.org/officeDocument/2006/relationships/hyperlink" Target="consultantplus://offline/ref=F84E3987CBA13E7D4294185278542623ED58D6778FFEB8A227085A609EE5B81B926785D0F10D31C31FJ" TargetMode="External"/><Relationship Id="rId57" Type="http://schemas.openxmlformats.org/officeDocument/2006/relationships/hyperlink" Target="consultantplus://offline/ref=F84E3987CBA13E7D4294185278542623ED58D6778FFEB8A227085A609EE5B81B926785D0F10D31C31FJ" TargetMode="External"/><Relationship Id="rId10" Type="http://schemas.openxmlformats.org/officeDocument/2006/relationships/hyperlink" Target="consultantplus://offline/ref=F84E3987CBA13E7D4294185278542623EB5FD5708DF0E5A82F51566299CE1AJ" TargetMode="External"/><Relationship Id="rId31" Type="http://schemas.openxmlformats.org/officeDocument/2006/relationships/hyperlink" Target="consultantplus://offline/ref=F84E3987CBA13E7D4294185278542623EB58D6768AFEB8A227085A609EE5B81B926785D0F10E30C31DJ" TargetMode="External"/><Relationship Id="rId44" Type="http://schemas.openxmlformats.org/officeDocument/2006/relationships/hyperlink" Target="consultantplus://offline/ref=F84E3987CBA13E7D4294185278542623EB58D6768AFEB8A227085A609EE5B81B926785D0F10E30C31DJ" TargetMode="External"/><Relationship Id="rId52" Type="http://schemas.openxmlformats.org/officeDocument/2006/relationships/hyperlink" Target="consultantplus://offline/ref=F84E3987CBA13E7D4294185278542623ED58D6778FFEB8A227085A609EE5B81B926785D0F10D31C31FJ" TargetMode="External"/><Relationship Id="rId60" Type="http://schemas.openxmlformats.org/officeDocument/2006/relationships/hyperlink" Target="consultantplus://offline/ref=F84E3987CBA13E7D4294185278542623ED58D6778FFEB8A227085A609EE5B81B926785D0F10D3FC31DJ" TargetMode="External"/><Relationship Id="rId65" Type="http://schemas.openxmlformats.org/officeDocument/2006/relationships/hyperlink" Target="consultantplus://offline/ref=F84E3987CBA13E7D4294185278542623EB58D6768AFEB8A227085A609EE5B81B926785D0F10F3AC319J" TargetMode="External"/><Relationship Id="rId73" Type="http://schemas.openxmlformats.org/officeDocument/2006/relationships/hyperlink" Target="consultantplus://offline/ref=F84E3987CBA13E7D4294185278542623EB58D6768AFEB8A227085A609EE5B81B926785D0F10F3AC319J" TargetMode="External"/><Relationship Id="rId78" Type="http://schemas.openxmlformats.org/officeDocument/2006/relationships/hyperlink" Target="consultantplus://offline/ref=F84E3987CBA13E7D4294185278542623ED58D6778FFEB8A227085A609EE5B81B926785D0F10D3FC31DJ" TargetMode="External"/><Relationship Id="rId81" Type="http://schemas.openxmlformats.org/officeDocument/2006/relationships/hyperlink" Target="consultantplus://offline/ref=F84E3987CBA13E7D4294185278542623ED58D6778FFEB8A227085A609EE5B81B926785D0F10D31C31FJ" TargetMode="External"/><Relationship Id="rId86" Type="http://schemas.openxmlformats.org/officeDocument/2006/relationships/hyperlink" Target="consultantplus://offline/ref=F84E3987CBA13E7D4294185278542623ED58D6778FFEB8A227085A609EE5B81B926785D0F10D3FC31DJ" TargetMode="External"/><Relationship Id="rId94" Type="http://schemas.openxmlformats.org/officeDocument/2006/relationships/image" Target="media/image1.wmf"/><Relationship Id="rId99" Type="http://schemas.openxmlformats.org/officeDocument/2006/relationships/image" Target="media/image6.wmf"/><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84E3987CBA13E7D4294185278542623EB5FD4798CF2E5A82F51566299CE1AJ" TargetMode="External"/><Relationship Id="rId13" Type="http://schemas.openxmlformats.org/officeDocument/2006/relationships/hyperlink" Target="consultantplus://offline/ref=F84E3987CBA13E7D4294185278542623E85ED7748EF4E5A82F51566299EAE70C952E89D1F10E393CC016J" TargetMode="External"/><Relationship Id="rId18" Type="http://schemas.openxmlformats.org/officeDocument/2006/relationships/hyperlink" Target="consultantplus://offline/ref=F84E3987CBA13E7D4294185278542623EB58D6768AFEB8A227085A609EE5B81B926785D0F10C3BC31DJ" TargetMode="External"/><Relationship Id="rId39" Type="http://schemas.openxmlformats.org/officeDocument/2006/relationships/hyperlink" Target="consultantplus://offline/ref=F84E3987CBA13E7D4294185278542623EB58D6768AFEB8A227085A609EE5B81B926785D0F10E30C31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6188</Words>
  <Characters>35278</Characters>
  <Application>Microsoft Office Word</Application>
  <DocSecurity>0</DocSecurity>
  <Lines>293</Lines>
  <Paragraphs>82</Paragraphs>
  <ScaleCrop>false</ScaleCrop>
  <Company>Крайком образования</Company>
  <LinksUpToDate>false</LinksUpToDate>
  <CharactersWithSpaces>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1</cp:revision>
  <dcterms:created xsi:type="dcterms:W3CDTF">2016-11-17T09:53:00Z</dcterms:created>
  <dcterms:modified xsi:type="dcterms:W3CDTF">2016-11-17T09:53:00Z</dcterms:modified>
</cp:coreProperties>
</file>