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628" w:rsidRDefault="0053358F" w:rsidP="001C5628">
      <w:pPr>
        <w:ind w:firstLine="709"/>
        <w:jc w:val="left"/>
        <w:rPr>
          <w:rFonts w:eastAsia="Times New Roman" w:cs="Times New Roman"/>
          <w:kern w:val="36"/>
          <w:szCs w:val="28"/>
          <w:lang w:eastAsia="ru-RU"/>
        </w:rPr>
      </w:pPr>
      <w:r w:rsidRPr="001C5628">
        <w:rPr>
          <w:rFonts w:eastAsia="Times New Roman" w:cs="Times New Roman"/>
          <w:kern w:val="36"/>
          <w:szCs w:val="28"/>
          <w:lang w:eastAsia="ru-RU"/>
        </w:rPr>
        <w:t xml:space="preserve">О тенденциях развития в сфере высшего 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kern w:val="36"/>
          <w:szCs w:val="28"/>
          <w:lang w:eastAsia="ru-RU"/>
        </w:rPr>
      </w:pPr>
      <w:r w:rsidRPr="001C5628">
        <w:rPr>
          <w:rFonts w:eastAsia="Times New Roman" w:cs="Times New Roman"/>
          <w:kern w:val="36"/>
          <w:szCs w:val="28"/>
          <w:lang w:eastAsia="ru-RU"/>
        </w:rPr>
        <w:t>и профессионального образования</w:t>
      </w:r>
    </w:p>
    <w:p w:rsidR="001C5628" w:rsidRDefault="001C5628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 29 сентября по 5 октября в с. </w:t>
      </w:r>
      <w:proofErr w:type="spellStart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Дивноморское</w:t>
      </w:r>
      <w:proofErr w:type="spellEnd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Краснодарского края состоялся уже ставший традиционным Всероссийский семинар-совещание председателей первичных профсоюзных организаций вузов и специалистов региональных (межрегиональных) организаций Профсоюза по работе с высшим и профессиональным образованием.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Организатором мероприятия выступил Центральный Совет Общероссийского Профсоюза работников народного образования и науки Российской Федерации. Узнать о тенденциях развития высшего и профессионального образования съехалось более двухсот представителей профсоюзных организаций вузов со всей России. Краснодарскую краевую организацию Профсоюза представили </w:t>
      </w:r>
      <w:proofErr w:type="spellStart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А.Б.Парфенюк</w:t>
      </w:r>
      <w:proofErr w:type="spellEnd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главный специалист по высшему и профессиональному образованию аппарата комитета краевой организации и </w:t>
      </w:r>
      <w:proofErr w:type="spellStart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А.В.Куксин</w:t>
      </w:r>
      <w:proofErr w:type="spellEnd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, председатель первичной профсоюзной организации Кубанского государственного университета.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С приветственным словом участникам семинара и докладом выступил В.Н. Дудин, заместитель Председателя Профсоюза работников народного образования и науки РФ. Вадим Николаевич затронул актуальные вопросы модернизации высшего и профессионального образования в настоящий период, развития национальной системы квалификации в Российской Федерации, обратил внимание на необходимость эффективного взаимодействия профсоюзных организаций и работодателей.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Систему оплаты труда в образовательных организациях высшего образования с лидерами профсоюзного движения обсудили Лукашевич М.Б., советник первого заместителя Министра образования и науки Российской Федерации, </w:t>
      </w:r>
      <w:proofErr w:type="spellStart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Хамардюк</w:t>
      </w:r>
      <w:proofErr w:type="spellEnd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А.В., заместитель директора Департамента стратегии, анализа и прогноза. Присутствующих ознакомили с результатами мониторинга по внедрению «эффективного контракта» в вузах, проведенным Общероссийским Профсоюзом образования совместно с Министерством образования и науки РФ.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Вопросы совершенствования и повышения эффективности коллективно-договорного регулирования социально-трудовых отношений всегда актуальны, поэтому особый интерес у участников семинара вызвал доклад «Особенности содержания коллективных договоров вузов» Александрова В.В., директора ведомственной лаборатории автоматизированного анализа коллективно-договорных актов Рязанского государственного радиотехнического университета. Председатели «первичек» отметили, что накопленная в лаборатории база знаний предоставляет большие возможности для работы над улучшением эффективности Коллективного договора.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Конечно, не остались в стороне и ставшие уже традиционными для Профсоюза такие направления деятельности как охрана труда и здоровья, организация и проведение специальной оценки условий труда, улучшение условий трудовой деятельности и многие другие.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 рамках проводимого мероприятия состоялись собрания Координационных советов председателей (КСП) вузов по федеральным округам. Председателем КСП Южного федерального округа единогласно был избран </w:t>
      </w:r>
      <w:proofErr w:type="spellStart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Куксин</w:t>
      </w:r>
      <w:proofErr w:type="spellEnd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А.В., председатель первичной профсоюзной организации Кубанского государственного университета.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Итогом работы семинара в </w:t>
      </w:r>
      <w:proofErr w:type="spellStart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>Дивноморском</w:t>
      </w:r>
      <w:proofErr w:type="spellEnd"/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стало проведение финального этапа III Всероссийского конкурса «Траектория успеха» на лучшую программу деятельности первичной профсоюзной организации работников вузов.</w:t>
      </w:r>
    </w:p>
    <w:p w:rsidR="0053358F" w:rsidRPr="001C5628" w:rsidRDefault="0053358F" w:rsidP="001C5628">
      <w:pPr>
        <w:ind w:firstLine="709"/>
        <w:jc w:val="left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t xml:space="preserve">Семинар завершен. В.Н. Дудин, заместитель Председателя Общероссийского Профсоюза так прокомментировал его итоги: "Разработанная нами многоуровневая система повышения квалификации профсоюзных кадров успешно работает как на внутриуниверситетском, так и на региональном и общероссийском уровнях. Вызовы нового времени требуют от каждого активиста профсоюза все более и более </w:t>
      </w:r>
      <w:r w:rsidRPr="001C5628">
        <w:rPr>
          <w:rFonts w:eastAsia="Times New Roman" w:cs="Times New Roman"/>
          <w:color w:val="333333"/>
          <w:sz w:val="24"/>
          <w:szCs w:val="24"/>
          <w:lang w:eastAsia="ru-RU"/>
        </w:rPr>
        <w:lastRenderedPageBreak/>
        <w:t>профессионального подхода к своим обязанностям. Семинар прошел успешно, мы смогли обсудить целый комплекс актуальных вопросов, выработать новые подходы и методики к реализации наших задач. Теперь очень важно, чтобы полученные здесь компетенции наши лидеры смогли транслировать в свои образовательные организации».</w:t>
      </w:r>
    </w:p>
    <w:p w:rsidR="0053358F" w:rsidRPr="0053358F" w:rsidRDefault="0053358F" w:rsidP="0053358F">
      <w:pPr>
        <w:ind w:firstLine="0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81090" cy="4114800"/>
            <wp:effectExtent l="19050" t="0" r="0" b="0"/>
            <wp:docPr id="2" name="Рисунок 2" descr="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8F" w:rsidRDefault="0053358F"/>
    <w:p w:rsidR="00831632" w:rsidRDefault="00831632"/>
    <w:sectPr w:rsidR="00831632" w:rsidSect="008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58F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5628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358F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000B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E87F-6C28-46A1-9183-77682865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88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">
    <w:name w:val="view"/>
    <w:basedOn w:val="a0"/>
    <w:rsid w:val="0053358F"/>
    <w:rPr>
      <w:rFonts w:ascii="Trebuchet MS" w:hAnsi="Trebuchet MS" w:hint="default"/>
      <w:color w:val="0A3759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53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4" w:color="F4F4FA"/>
                <w:right w:val="none" w:sz="0" w:space="0" w:color="auto"/>
              </w:divBdr>
            </w:div>
            <w:div w:id="3178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825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293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Саламатова Екатерина Сергеевна</cp:lastModifiedBy>
  <cp:revision>3</cp:revision>
  <dcterms:created xsi:type="dcterms:W3CDTF">2016-10-19T05:32:00Z</dcterms:created>
  <dcterms:modified xsi:type="dcterms:W3CDTF">2016-10-19T08:12:00Z</dcterms:modified>
</cp:coreProperties>
</file>