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BA55C3" w14:textId="25CE32E4" w:rsidR="00206F55" w:rsidRPr="00206F55" w:rsidRDefault="00206F55" w:rsidP="00206F55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14:paraId="367911BA" w14:textId="77777777" w:rsidR="00206F55" w:rsidRPr="00206F55" w:rsidRDefault="00206F55" w:rsidP="00206F5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206F55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14:paraId="5DA9D806" w14:textId="77777777" w:rsidR="00206F55" w:rsidRPr="00206F55" w:rsidRDefault="00206F55" w:rsidP="00206F5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206F55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14:paraId="42EA4FAB" w14:textId="179A13F8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</w:t>
      </w:r>
    </w:p>
    <w:p w14:paraId="31FF22C5" w14:textId="77777777" w:rsidR="00206F55" w:rsidRPr="00206F55" w:rsidRDefault="00206F55" w:rsidP="00206F55">
      <w:pPr>
        <w:spacing w:after="240" w:line="330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МИНИСТЕРСТВО ТРУДА И СОЦИАЛЬНОГО РАЗВИТИЯ РОССИЙСКОЙ ФЕДЕРАЦИИ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МИНИСТЕРСТВО ОБРАЗОВАНИЯ РОССИЙСКОЙ ФЕДЕРАЦИИ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ПОСТАНОВЛЕНИЕ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от 13 января 2003 года N 1/29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Об утверждении Порядка обучения по охране труда и проверки знаний требований охраны труда работников организаций</w:t>
      </w:r>
    </w:p>
    <w:p w14:paraId="23E5BCA1" w14:textId="77777777" w:rsidR="00206F55" w:rsidRPr="00206F55" w:rsidRDefault="00206F55" w:rsidP="00206F55">
      <w:pPr>
        <w:spacing w:after="0" w:line="330" w:lineRule="atLeast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(с изменениями на 30 ноября 2016 года)</w:t>
      </w:r>
    </w:p>
    <w:p w14:paraId="3F8236E4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3451A0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3451A0"/>
          <w:sz w:val="24"/>
          <w:szCs w:val="24"/>
          <w:lang w:eastAsia="ru-RU"/>
        </w:rPr>
        <w:t>Информация об изменяющих документах</w:t>
      </w:r>
    </w:p>
    <w:p w14:paraId="0180B0D5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410C935A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1A7DB17A" w14:textId="77777777" w:rsidR="00206F55" w:rsidRPr="00206F55" w:rsidRDefault="00206F55" w:rsidP="00206F55">
      <w:pPr>
        <w:spacing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14:paraId="630E42BA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____________________________________________________________________</w:t>
      </w:r>
    </w:p>
    <w:p w14:paraId="3522B642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Настоящий документ включен в </w:t>
      </w:r>
      <w:hyperlink r:id="rId5" w:anchor="7DC0K7" w:history="1"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Перечень нормативных правовых актов и групп нормативных правовых актов,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</w:t>
        </w:r>
      </w:hyperlink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утвержденный </w:t>
      </w:r>
      <w:hyperlink r:id="rId6" w:anchor="7D20K3" w:history="1"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постановлением Правительства Российской Федерации от 31 декабря 2020 года N 2467</w:t>
        </w:r>
      </w:hyperlink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</w:p>
    <w:p w14:paraId="0FB6CFE8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Срок действия соответствующего пункта в указанном </w:t>
      </w:r>
      <w:hyperlink r:id="rId7" w:anchor="7DC0K7" w:history="1"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Перечне</w:t>
        </w:r>
      </w:hyperlink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- до 1 сентября 2021 года.</w:t>
      </w:r>
    </w:p>
    <w:p w14:paraId="7352A728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Дополнительно см.</w:t>
      </w:r>
      <w:r w:rsidRPr="00206F55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  <w:bdr w:val="none" w:sz="0" w:space="0" w:color="auto" w:frame="1"/>
          <w:lang w:eastAsia="ru-RU"/>
        </w:rPr>
        <w:t> ярлык "Примечания"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</w:p>
    <w:p w14:paraId="44E3AC5B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Примечание изготовителя базы данных.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D57FE97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____________________________________________________________________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3CED765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12A374E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целях реализации норм </w:t>
      </w:r>
      <w:hyperlink r:id="rId8" w:history="1"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Трудового кодекса Российской Федерации</w:t>
        </w:r>
      </w:hyperlink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(Собрание законодательства Российской Федерации, 2002, N 1 (</w:t>
      </w:r>
      <w:proofErr w:type="spellStart"/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ч.I</w:t>
      </w:r>
      <w:proofErr w:type="spellEnd"/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), ст.3), </w:t>
      </w:r>
      <w:hyperlink r:id="rId9" w:anchor="7D20K3" w:history="1"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Федерального закона "Об основах охраны труда в Российской Федерации"</w:t>
        </w:r>
      </w:hyperlink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(Собрание законодательства Российской Федерации, 1999, N 29, ст.3702), </w:t>
      </w:r>
      <w:hyperlink r:id="rId10" w:anchor="7D20K3" w:history="1"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Федерального закона "Об обязательном социальном страховании от несчастных случаев на производстве и профессиональных заболеваний"</w:t>
        </w:r>
      </w:hyperlink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(Собрание законодательства Российской Федерации, 1998, N 31, ст.3803) и в соответствии с </w:t>
      </w:r>
      <w:hyperlink r:id="rId11" w:history="1"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 xml:space="preserve">постановлением Правительства Российской </w:t>
        </w:r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lastRenderedPageBreak/>
          <w:t>Федерации от 29 декабря 2001 года N 919 "О внесении изменения в Положение о Министерстве труда и социального развития Российской Федерации"</w:t>
        </w:r>
      </w:hyperlink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(Собрание законодательства Российской Федерации, 2002, N 1, ст.40) Министерство труда и социального развития Российской Федерации и Министерство образования Российской Федерации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B98573F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постановляют: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E57D04C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Утвердить прилагаемый </w:t>
      </w:r>
      <w:hyperlink r:id="rId12" w:anchor="6500IL" w:history="1"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Порядок обучения по охране труда и проверки знаний требований охраны труда работников организаций</w:t>
        </w:r>
      </w:hyperlink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9DEC73B" w14:textId="77777777" w:rsidR="00206F55" w:rsidRPr="00206F55" w:rsidRDefault="00206F55" w:rsidP="00206F55">
      <w:pPr>
        <w:spacing w:after="0" w:line="330" w:lineRule="atLeast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Министр труда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и социального развития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Российской Федерации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spellStart"/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А.Починок</w:t>
      </w:r>
      <w:proofErr w:type="spellEnd"/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Министр образования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Российской Федерации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spellStart"/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В.Филиппов</w:t>
      </w:r>
      <w:proofErr w:type="spellEnd"/>
    </w:p>
    <w:p w14:paraId="028DF130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A6A6E3F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Зарегистрировано</w:t>
      </w:r>
    </w:p>
    <w:p w14:paraId="00141606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Министерстве юстиции</w:t>
      </w:r>
    </w:p>
    <w:p w14:paraId="1D9D91F7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Российской Федерации</w:t>
      </w:r>
    </w:p>
    <w:p w14:paraId="40F56389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12 февраля 2003 года,</w:t>
      </w:r>
    </w:p>
    <w:p w14:paraId="20F845BB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регистрационный N 4209</w:t>
      </w:r>
    </w:p>
    <w:p w14:paraId="6F97CAEE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2D510EEA" w14:textId="77777777" w:rsidR="00206F55" w:rsidRPr="00206F55" w:rsidRDefault="00206F55" w:rsidP="00206F55">
      <w:pPr>
        <w:spacing w:after="240" w:line="330" w:lineRule="atLeast"/>
        <w:jc w:val="right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Приложение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к постановлению Минтруда России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и Минобразования России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от 13 января 2003 года N 1/29</w:t>
      </w:r>
    </w:p>
    <w:p w14:paraId="19B5E3A1" w14:textId="77777777" w:rsidR="00206F55" w:rsidRPr="00206F55" w:rsidRDefault="00206F55" w:rsidP="00206F55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     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ПОРЯДОК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обучения по охране труда и проверки знаний требований охраны труда работников организаций</w:t>
      </w:r>
    </w:p>
    <w:p w14:paraId="71EA48F0" w14:textId="77777777" w:rsidR="00206F55" w:rsidRPr="00206F55" w:rsidRDefault="00206F55" w:rsidP="00206F55">
      <w:pPr>
        <w:spacing w:after="0" w:line="330" w:lineRule="atLeast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(с изменениями на 30 ноября 2016 года)</w:t>
      </w:r>
    </w:p>
    <w:p w14:paraId="43FD1AE5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14:paraId="5FFD98D5" w14:textId="77777777" w:rsidR="00206F55" w:rsidRPr="00206F55" w:rsidRDefault="00206F55" w:rsidP="00206F55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I. Общие положения</w:t>
      </w:r>
    </w:p>
    <w:p w14:paraId="1EDD14D3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1.1. Порядок обучения по охране труда и проверки знаний требований охраны труда работников организаций (далее - Порядок) разработан для обеспечения 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профилактических мер по сокращению производственного травматизма и профессиональных заболеваний и устанавливает общие положения обязательного обучения по охране труда и проверки знаний требований охраны труда всех работников, в том числе руководителей.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2749648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1.2. Порядок обязателен для исполнения федеральными органами исполнительной власти, органами исполнительной власти субъектов Российской Федерации, органами местного самоуправления, работодателями организаций независимо от их организационно-правовых форм и форм собственности, работодателями - физическими лицами, а также работниками, заключившими трудовой договор с работодателем.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DB60166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1.3. На основе Порядка федеральные органы исполнительной власти, органы исполнительной власти субъектов Российской Федерации, органы местного самоуправления могут устанавливать дополнительные требования к организации и проведению обучения по охране труда и проверки знаний требований охраны труда работников подведомственных им организаций, не противоречащие требованиям Порядка.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A609D90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1.4. Порядок не заменяет специальных требований к проведению обучения, инструктажа и проверки знаний работников, установленных органами государственного надзора и контроля.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78992B9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Одновременно с обучением по охране труда и проверкой знаний требований охраны труда, осуществляемыми в соответствии с Порядком, может проводиться обучение и аттестация работников организаций по другим направлениям безопасности труда, организуемые органами государственного надзора и контроля и федеральными органами исполнительной власти в порядке, утверждаемом ими по согласованию с Министерством труда и социального развития Российской Федерации.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3CEB553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1.5. Обучению по охране труда и проверке знаний требований охраны труда в соответствии с Порядком подлежат все работники организации, в том числе ее руководитель.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C0EFD21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1.6. Работники, имеющие квалификацию инженера (специалиста) по безопасности технологических процессов и производств или по охране труда, а также работники федеральных органов исполнительной власти, органов исполнительной власти субъектов Российской Федерации в области охраны труда, государственного надзора и контроля, педагогические работники образовательных учреждений, осуществляющие преподавание дисциплины "охрана труда", имеющие непрерывный стаж работы в области охраны труда не менее пяти лет, в течение года после поступления на работу могут не проходить 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обучение по охране труда и проверку знаний требований охраны труда.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611BBDE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1.7. Ответственность за организацию и своевременность обучения по охране труда и проверку знаний требований охраны труда работников организаций несет работодатель в порядке, установленном законодательством Российской Федерации.</w:t>
      </w:r>
    </w:p>
    <w:p w14:paraId="21612E88" w14:textId="77777777" w:rsidR="00206F55" w:rsidRPr="00206F55" w:rsidRDefault="00206F55" w:rsidP="00206F55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II. Порядок обучения по охране труда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2.1. Проведение инструктажа по охране труда</w:t>
      </w:r>
    </w:p>
    <w:p w14:paraId="2842ED0D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2.1.1. Для всех принимаемых на работу лиц, а также для работников, переводимых на другую работу, работодатель (или уполномоченное им лицо) обязаны проводить инструктаж по охране труда.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A8CD6CD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2.1.2. Все принимаемые на работу лица, а также командированные в организацию работники и работники сторонних организаций, выполняющие работы на выделенном участке, обучающиеся образовательных учреждений соответствующих уровней, проходящие в организации производственную практику, и другие лица, участвующие в производственной деятельности организации, проходят в установленном порядке вводный инструктаж, который проводит специалист по охране труда или работник, на которого приказом работодателя (или уполномоченного им лица) возложены эти обязанности.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8195075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Вводный инструктаж по охране труда проводится по программе, разработанной на основании законодательных и иных нормативных правовых актов Российской Федерации с учетом специфики деятельности организации и утвержденной в установленном порядке работодателем (или уполномоченным им лицом).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E309E79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2.1.3. Кроме вводного инструктажа по охране труда, проводится первичный инструктаж на рабочем месте, повторный, внеплановый и целевой инструктажи.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A3C7F78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Первичный инструктаж на рабочем месте, повторный, внеплановый и целевой инструктажи проводит непосредственный руководитель (производитель) работ (мастер, прораб, преподаватель и так далее), прошедший в установленном порядке обучение по охране труда и проверку знаний требований охраны труда.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DF2EDA4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Проведение инструктажей по охране труда включает в себя ознакомление работников с имеющимися опасными или вредными производственными факторами, изучение требований охраны труда, содержащихся в локальных нормативных актах организации, инструкциях по охране труда, технической, эксплуатационной документации, а также применение безопасных методов и приемов выполнения работ.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B939E9F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Инструктаж по охране труда завершается устной проверкой приобретенных работником знаний и навыков безопасных приемов работы лицом, проводившим инструктаж.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938FEED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Проведение всех видов инструктажей регистрируется в соответствующих журналах проведения инструктажей (в установленных случаях - в наряде-допуске на производство работ) с указанием подписи инструктируемого и подписи инструктирующего, а также даты проведения инструктажа.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A98704F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2.1.4. Первичный инструктаж на рабочем месте проводится до начала самостоятельной работы: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51978F6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со всеми вновь принятыми в организацию работниками, включая работников, выполняющих работу на условиях трудового договора, заключенного на срок до двух месяцев или на период выполнения сезонных работ, в свободное от основной работы время (совместители), а также на дому (надомники) с использованием материалов, инструментов и механизмов, выделяемых работодателем или приобретаемых ими за свой счет;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D4275A4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 работниками организации, переведенными в установленном порядке из другого структурного подразделения, либо работниками, которым поручается выполнение новой для них работы;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9A81395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 командированными работниками сторонних организаций, обучающимися образовательных учреждений соответствующих уровней, проходящими производственную практику (практические занятия), и другими лицами, участвующими в производственной деятельности организации.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0041079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Первичный инструктаж на рабочем месте проводится руководителями структурных подразделений организации по программам, разработанным и утвержденным в установленном порядке в соответствии с требованиями законодательных и иных нормативных правовых актов по охране труда, локальных нормативных актов организации, инструкций по охране труда, технической и эксплуатационной документации.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6F8C787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Работники, не связанные с эксплуатацией, обслуживанием, испытанием, наладкой и ремонтом оборудования, использованием электрифицированного или иного инструмента, хранением и применением сырья и материалов, могут освобождаться от прохождения первичного инструктажа на рабочем месте. Перечень профессий и должностей работников, освобожденных от прохождения первичного инструктажа на рабочем месте, утверждается работодателем.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10B4A27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2.1.5. Повторный инструктаж проходят все работники, указанные в </w:t>
      </w:r>
      <w:hyperlink r:id="rId13" w:anchor="7DG0K9" w:history="1"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п.2.1.4</w:t>
        </w:r>
      </w:hyperlink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 настоящего Порядка, не реже одного раза в шесть месяцев по 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программам, разработанным для проведения первичного инструктажа на рабочем месте.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9289848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2.1.6. Внеплановый инструктаж проводится: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566BB07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 введении в действие новых или изменении законодательных и иных нормативных правовых актов, содержащих требования охраны труда, а также инструкций по охране труда;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121D037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 изменении технологических процессов, замене или модернизации оборудования, приспособлений, инструмента и других факторов, влияющих на безопасность труда;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93D8B32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при нарушении работниками требований охраны труда, если эти нарушения создали реальную угрозу наступления тяжких последствий (несчастный случай на производстве, авария и </w:t>
      </w:r>
      <w:proofErr w:type="gramStart"/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т.п.</w:t>
      </w:r>
      <w:proofErr w:type="gramEnd"/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911E65D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 требованию должностных лиц органов государственного надзора и контроля;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EBF5886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 перерывах в работе (для работ с вредными и (или) опасными условиями - более 30 календарных дней, а для остальных работ - более двух месяцев);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DB3E53E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 решению работодателя (или уполномоченного им лица).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96E702F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2.1.7. Целевой инструктаж проводится при выполнении разовых работ, при ликвидации последствий аварий, стихийных бедствий и работ, на которые оформляется наряд-допуск, разрешение или другие специальные документы, а также при проведении в организации массовых мероприятий.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CD2B43C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2.1.8. Конкретный порядок, условия, сроки и периодичность проведения всех видов инструктажей по охране труда работников отдельных отраслей и организаций регулируются соответствующими отраслевыми и межотраслевыми нормативными правовыми актами по безопасности и охране труда.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A5930B2" w14:textId="77777777" w:rsidR="00206F55" w:rsidRPr="00206F55" w:rsidRDefault="00206F55" w:rsidP="00206F55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2.2. Обучение работников рабочих профессий</w:t>
      </w:r>
    </w:p>
    <w:p w14:paraId="2AAE00C5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2.2.1. Работодатель (или уполномоченное им лицо) обязан организовать в течение месяца после приема на работу обучение безопасным методам и приемам выполнения работ всех поступающих на работу лиц, а также лиц, переводимых на другую работу.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06052D1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Обучение по охране труда проводится при подготовке работников рабочих профессий, переподготовке и обучении их другим рабочим профессиям.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A56002E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2.2.2. Работодатель (или уполномоченное им лицо) обеспечивает обучение лиц, принимаемых на работу с вредными и (или) опасными условиями труда, безопасным методам и приемам выполнения работ со стажировкой на рабочем месте и сдачей экзаменов, а в процессе трудовой деятельности - проведение периодического обучения по охране труда и проверки знаний требований охраны труда. Работники рабочих профессий, впервые поступившие на указанные работы либо имеющие перерыв в работе по профессии (виду работ) более года, проходят обучение и проверку знаний требований охраны труда в течение первого месяца после назначения на эти работы.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051C00D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2.2.3. Порядок, форма, периодичность и продолжительность обучения по охране труда и проверки знаний требований охраны труда работников рабочих профессий устанавливаются работодателем (или уполномоченным им лицом) в соответствии с нормативными правовыми актами, регулирующими безопасность конкретных видов работ.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B41764F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2.2.4. Работодатель (или уполномоченное им лицо) организует проведение периодического, не реже одного раза в год, обучения работников рабочих профессий оказанию первой помощи пострадавшим. Вновь принимаемые на работу проходят обучение по оказанию первой помощи пострадавшим в сроки, установленные работодателем (или уполномоченным им лицом), но не позднее одного месяца после приема на работу.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9648866" w14:textId="77777777" w:rsidR="00206F55" w:rsidRPr="00206F55" w:rsidRDefault="00206F55" w:rsidP="00206F55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2.3. Обучение руководителей и специалистов</w:t>
      </w:r>
    </w:p>
    <w:p w14:paraId="70D16068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2.3.1. Руководители и специалисты организаций проходят специальное обучение по охране труда в объеме должностных обязанностей при поступлении на работу в течение первого месяца, далее - по мере необходимости, но не реже одного раза в три года.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B6C6E31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Вновь назначенные на должность руководители и специалисты организации допускаются к самостоятельной деятельности после их ознакомления работодателем (или уполномоченным им лицом) с должностными обязанностями, в том числе по охране труда, с действующими в организации локальными нормативными актами, регламентирующими порядок организации работ по охране труда, условиями труда на вверенных им объектах (структурных подразделениях организации).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9CC23BE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2.3.2 Обучение по охране труда руководителей и специалистов проводится по соответствующим программам по охране труда непосредственно самой организацией или образовательными учреждениями профессионального 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образования, учебными центрами и другими учреждениями и организациями, осуществляющими образовательную деятельность (далее - обучающие организации), при наличии у них лицензии на право ведения образовательной деятельности, преподавательского состава, специализирующегося в области охраны труда, и соответствующей материально-технической базы.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78416FA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Обучение по охране труда проходят: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1723E7A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руководители организаций, заместители руководителей организаций, курирующие вопросы охраны труда, заместители главных инженеров по охране труда, работодатели - физические лица, иные лица, занимающиеся предпринимательской деятельностью; руководители, специалисты, инженерно-технические работники, осуществляющие организацию, руководство и проведение работ на рабочих местах и в производственных подразделениях, а также контроль и технический надзор за проведением работ; педагогические работники образовательных учреждений начального профессионального, среднего профессионального, высшего профессионального, послевузовского профессионального образования и дополнительного профессионального образования - преподаватели дисциплин "охрана труда", "безопасность жизнедеятельности", "безопасность технологических процессов и производств", а также организаторы и руководители производственной практики обучающихся - в обучающих организациях федеральных органов исполнительной власти, органов исполнительной власти субъектов Российской Федерации в области охраны труда;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6D39700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специалисты служб охраны труда, работники, на которых работодателем возложены обязанности организации работы по охране труда, члены комитетов (комиссий) по охране труда, уполномоченные (доверенные) лица по охране труда профессиональных союзов и иных уполномоченных работниками представительных органов - в обучающих организациях федеральных органов исполнительной власти, органов исполнительной власти субъектов Российской Федерации в области охраны труда;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E54BC2E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специалисты федеральных органов исполнительной власти, органов исполнительной власти субъектов Российской Федерации в области охраны труда - в обучающих организациях Министерства труда и социального развития Российской Федерации;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3C4211A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специалисты органов исполнительной власти субъектов Российской Федерации, члены комиссий по проверке знаний требований охраны труда обучающих организаций - в обучающих организациях федеральных органов исполнительной власти;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636CDF8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специалисты органов местного самоуправления в области охраны труда - в обучающих организациях федеральных органов исполнительной власти, органов исполнительной власти субъектов Российской Федерации в области охраны труда;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F886FBF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члены комиссий по проверке знаний требований охраны труда организаций - в обучающих организациях федеральных органов исполнительной власти, органов исполнительной власти субъектов Российской Федерации в области охраны труда;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033C541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члены комиссий по проверке знаний требований охраны труда обучающих организаций, осуществляющих обучение специалистов и руководителей федеральных органов исполнительной власти и органов исполнительной власти субъектов Российской Федерации в области охраны труда, - в обучающих организациях Министерства труда и социального развития Российской Федерации.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D234AC6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Руководители и специалисты организации могут проходить обучение по охране труда и проверку знаний требований охраны труда в самой организации, имеющей комиссию по проверке знаний требований охраны труда.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DF840A9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2.3.3. Требования к условиям осуществления обучения по охране труда по соответствующим программам обучающими организациями разрабатываются и утверждаются Министерством труда и социального развития Российской Федерации по согласованию с Министерством образования Российской Федерации.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7D545BF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2.3.4. Министерство труда и социального развития Российской Федерации разрабатывает и утверждает примерные учебные планы и программы обучения по охране труда, включающие изучение межотраслевых правил и типовых инструкций по охране труда, других нормативных правовых актов, содержащих требования охраны труда.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BE18CA0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Обучающие организации на основе примерных учебных планов и программ обучения по охране труда разрабатывают и утверждают рабочие учебные планы и программы обучения по охране труда по согласованию с соответствующими федеральными органами исполнительной власти, органами исполнительной власти субъектов Российской Федерации в области охраны труда.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6DCA09C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Обучение по охране труда руководителей и специалистов в организации проводится по программам обучения по охране труда, разрабатываемым на основе примерных учебных планов и программ обучения по охране труда, утверждаемым работодателем.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90A22EA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 xml:space="preserve">2.3.5. В процессе обучения по охране труда руководителей и специалистов проводятся лекции, семинары, собеседования, индивидуальные или групповые консультации, деловые игры и </w:t>
      </w:r>
      <w:proofErr w:type="gramStart"/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т.д.</w:t>
      </w:r>
      <w:proofErr w:type="gramEnd"/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могут использоваться элементы самостоятельного изучения программы по охране труда, модульные и компьютерные программы, а также дистанционное обучение.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4EA4538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2.3.6. Обучение по охране труда руководителей и специалистов проводится преподавателями образовательных учреждений, осуществляющими преподавание дисциплин "охрана труда", "безопасность жизнедеятельности", "безопасность технологических процессов и производств", руководителями и специалистами федеральных органов исполнительной власти, органов исполнительной власти субъектов Российской Федерации в области охраны труда, органов государственного надзора и контроля, а также работниками служб охраны труда организаций, имеющими соответствующую квалификацию и опыт работы в области охраны труда.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A6E69DB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Обучающие организации должны иметь штатных преподавателей.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8DFE1C8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Обучение по охране труда руководителей и специалистов организаций осуществляется при повышении их квалификации по специальности.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FE58CBA" w14:textId="77777777" w:rsidR="00206F55" w:rsidRPr="00206F55" w:rsidRDefault="00206F55" w:rsidP="00206F55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III. Проверка знаний требований охраны труда</w:t>
      </w:r>
    </w:p>
    <w:p w14:paraId="44547198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3.1. Проверку теоретических знаний требований охраны труда и практических навыков безопасной работы работников рабочих профессий проводят непосредственные руководители работ в объеме знаний требований правил и инструкций по охране труда, а при необходимости - в объеме знаний дополнительных специальных требований безопасности и охраны труда.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696ACA2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3.2. Руководители и специалисты организаций проходят очередную проверку знаний требований охраны труда не реже одного раза в три года.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D69A995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3.3. Внеочередная проверка знаний требований охраны труда работников организаций независимо от срока проведения предыдущей проверки проводится: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99B6DCE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 введении новых или внесении изменений и дополнений в действующие законодательные и иные нормативные правовые акты, содержащие требования охраны труда. При этом осуществляется проверка знаний только этих законодательных и нормативных правовых актов;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AD045E9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при вводе в эксплуатацию нового оборудования и изменениях технологических процессов, требующих дополнительных знаний по охране труда работников. В этом случае осуществляется проверка знаний требований охраны 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труда, связанных с соответствующими изменениями;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316DFD3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 назначении или переводе работников на другую работу, если новые обязанности требуют дополнительных знаний по охране труда (до начала исполнения ими своих должностных обязанностей);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F9575E0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 требованию должностных лиц федеральной инспекции труда, других органов государственного надзора и контроля, а также федеральных органов исполнительной власти и органов исполнительной власти субъектов Российской Федерации в области охраны труда, органов местного самоуправления, а также работодателя (или уполномоченного им лица) при установлении нарушений требований охраны труда и недостаточных знаний требований безопасности и охраны труда;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3D7CC24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после происшедших аварий и несчастных случаев, а также при выявлении неоднократных нарушений работниками организации требований нормативных правовых актов по охране труда;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8BF8301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 перерыве в работе в данной должности более одного года.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6119601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Объем и порядок процедуры внеочередной проверки знаний требований охраны труда определяются стороной, инициирующей ее проведение.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0BB479A3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3.4. Для проведения проверки знаний требований охраны труда работников в организациях приказом (распоряжением) работодателя (руководителя) создается комиссия по проверке знаний требований охраны труда в составе не менее трех человек, прошедших обучение по охране труда и проверку знаний требований охраны труда в установленном порядке.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5AB0A74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В состав комиссий по проверке знаний требований охраны труда организаций включаются руководители организаций и их структурных подразделений, специалисты служб охраны труда, главные специалисты (технолог, механик, энергетик и </w:t>
      </w:r>
      <w:proofErr w:type="gramStart"/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т.д.</w:t>
      </w:r>
      <w:proofErr w:type="gramEnd"/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). В работе комиссии могут принимать участие представители выборного профсоюзного органа, представляющего интересы работников данной организации, в том числе уполномоченные (доверенные) лица по охране труда профессиональных союзов.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DBCCC5F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В состав комиссий по проверке знаний требований охраны труда обучающих организаций входят руководители и штатные преподаватели этих организаций и по согласованию руководители и специалисты федеральных органов исполнительной власти, органов исполнительной власти субъектов Российской Федерации в области охраны труда, органов государственного надзора и контроля за соблюдением трудового законодательства, органов местного самоуправления, профсоюзных органов или иных уполномоченных работниками 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представительных органов.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EF9363F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Комиссия по проверке знаний требований охраны труда состоит из председателя, заместителя (заместителей) председателя, секретаря и членов комиссии.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9A2F1A4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3.5. Проверка знаний требований охраны труда работников, в том числе руководителей, организаций проводится в соответствии с нормативными правовыми актами по охране труда, обеспечение и соблюдение требований которых входит в их обязанности с учетом их должностных обязанностей, характера производственной деятельности.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7B1D09D9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3.6. Результаты проверки знаний требований охраны труда работников организации оформляются протоколом по форме согласно </w:t>
      </w:r>
      <w:hyperlink r:id="rId14" w:anchor="7DQ0KB" w:history="1"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приложению N 1 к Порядку</w:t>
        </w:r>
      </w:hyperlink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40FD1FB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3.7. Работнику, успешно прошедшему проверку знаний требований охраны труда, выдается удостоверение за подписью председателя комиссии по проверке знаний требований охраны труда, заверенное печатью организации (при наличии печати), проводившей обучение по охране труда и проверку знаний требований охраны труда, по форме согласно </w:t>
      </w:r>
      <w:hyperlink r:id="rId15" w:anchor="7DS0KC" w:history="1"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приложению N 2 к Порядку</w:t>
        </w:r>
      </w:hyperlink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</w:p>
    <w:p w14:paraId="0DF73F50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(Пункт в редакции, введенной в действие с 30 декабря 2016 года </w:t>
      </w:r>
      <w:hyperlink r:id="rId16" w:history="1"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совместным приказом Минтруда России и Минобрнауки России от 30 ноября 2016 года N 697н/1490</w:t>
        </w:r>
      </w:hyperlink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 - См. </w:t>
      </w:r>
      <w:hyperlink r:id="rId17" w:anchor="7DS0KD" w:history="1">
        <w:r w:rsidRPr="00206F5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предыдущую редакцию</w:t>
        </w:r>
      </w:hyperlink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</w:p>
    <w:p w14:paraId="61448B38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3.8. Работник, не прошедший проверку знаний требований охраны труда при обучении, обязан после этого пройти повторную проверку знаний в срок не позднее одного месяца.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D9DD52A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3.9. Обучающие организации могут осуществлять проверку знаний требований охраны труда только тех работников, которые проходили в них обучение по охране труда.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4B075C5D" w14:textId="77777777" w:rsidR="00206F55" w:rsidRPr="00206F55" w:rsidRDefault="00206F55" w:rsidP="00206F55">
      <w:pPr>
        <w:spacing w:after="240" w:line="330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IV. Заключительные положения</w:t>
      </w:r>
    </w:p>
    <w:p w14:paraId="746F26C9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4.1. На территории субъекта Российской Федерации организацию обучения по охране труда и проверки знаний требований охраны труда координируют федеральные органы исполнительной власти и орган исполнительной власти по труду субъекта Российской Федерации, который формирует банк данных всех обучающих организаций, находящихся на территории субъекта Российской Федерации.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672FE667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4.2. Ответственность за качество обучения по охране труда и выполнение утвержденных программ по охране труда несет обучающая организация и работодатель организации в порядке, установленном законодательством 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Российской Федерации.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33A6E126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4.3. Контроль за своевременным проведением проверки знаний требований охраны труда работников, в том числе руководителей, организаций осуществляется органами федеральной инспекции труда.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24183F94" w14:textId="77777777" w:rsidR="00206F55" w:rsidRPr="00206F55" w:rsidRDefault="00206F55" w:rsidP="00206F55">
      <w:pPr>
        <w:spacing w:after="240" w:line="330" w:lineRule="atLeast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Приложение N 1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к Порядку обучения по охране труда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и проверки знаний требований охраны труда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работников организаций, утвержденному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постановлением Минтруда России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и Минобразования России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от 13 января 2003 года N 1/29</w:t>
      </w:r>
    </w:p>
    <w:p w14:paraId="514BE343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"/>
        <w:gridCol w:w="370"/>
        <w:gridCol w:w="553"/>
        <w:gridCol w:w="185"/>
        <w:gridCol w:w="2187"/>
        <w:gridCol w:w="1288"/>
        <w:gridCol w:w="1463"/>
        <w:gridCol w:w="545"/>
        <w:gridCol w:w="2024"/>
      </w:tblGrid>
      <w:tr w:rsidR="00206F55" w:rsidRPr="00206F55" w14:paraId="1054A64B" w14:textId="77777777" w:rsidTr="00206F55">
        <w:trPr>
          <w:trHeight w:val="15"/>
        </w:trPr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5A5AA7" w14:textId="77777777" w:rsidR="00206F55" w:rsidRPr="00206F55" w:rsidRDefault="00206F55" w:rsidP="00206F55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</w:tr>
      <w:tr w:rsidR="00206F55" w:rsidRPr="00206F55" w14:paraId="2A00C215" w14:textId="77777777" w:rsidTr="00206F55"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A7C34C2" w14:textId="77777777" w:rsidR="00206F55" w:rsidRPr="00206F55" w:rsidRDefault="00206F55" w:rsidP="00206F5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ПРОТОКОЛ N ___</w:t>
            </w:r>
          </w:p>
        </w:tc>
      </w:tr>
      <w:tr w:rsidR="00206F55" w:rsidRPr="00206F55" w14:paraId="13705240" w14:textId="77777777" w:rsidTr="00206F55"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A225DAB" w14:textId="77777777" w:rsidR="00206F55" w:rsidRPr="00206F55" w:rsidRDefault="00206F55" w:rsidP="00206F5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заседания комиссии по проверке знаний</w:t>
            </w:r>
            <w:r w:rsidRPr="00206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требований охраны труда работников</w:t>
            </w:r>
          </w:p>
        </w:tc>
      </w:tr>
      <w:tr w:rsidR="00206F55" w:rsidRPr="00206F55" w14:paraId="1E11FF97" w14:textId="77777777" w:rsidTr="00206F55">
        <w:tc>
          <w:tcPr>
            <w:tcW w:w="9425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7100EBB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06F55" w:rsidRPr="00206F55" w14:paraId="5F23E303" w14:textId="77777777" w:rsidTr="00206F55"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3870DA9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(полное наименование организации)</w:t>
            </w:r>
          </w:p>
        </w:tc>
      </w:tr>
      <w:tr w:rsidR="00206F55" w:rsidRPr="00206F55" w14:paraId="091EB40F" w14:textId="77777777" w:rsidTr="00206F55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C8C307" w14:textId="77777777" w:rsidR="00206F55" w:rsidRPr="00206F55" w:rsidRDefault="00206F55" w:rsidP="00206F55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EED4AF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622234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C6FCA2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D6A13A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F407C2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DA8793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8FF408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91CAD3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6F55" w:rsidRPr="00206F55" w14:paraId="4544EDE5" w14:textId="77777777" w:rsidTr="00206F55"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9EE47C9" w14:textId="77777777" w:rsidR="00206F55" w:rsidRPr="00206F55" w:rsidRDefault="00206F55" w:rsidP="00206F5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___ " ____________ 20 __ г.</w:t>
            </w:r>
          </w:p>
        </w:tc>
      </w:tr>
      <w:tr w:rsidR="00206F55" w:rsidRPr="00206F55" w14:paraId="12DDCD46" w14:textId="77777777" w:rsidTr="00206F55"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067380C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F55" w:rsidRPr="00206F55" w14:paraId="683DBDAE" w14:textId="77777777" w:rsidTr="00206F55"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218B0A6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приказом (распоряжением) работодателя (руководителя) организации от "____" __________ 20 ___ г. N ____ комиссия в составе: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206F55" w:rsidRPr="00206F55" w14:paraId="5C59C1AA" w14:textId="77777777" w:rsidTr="00206F55">
        <w:tc>
          <w:tcPr>
            <w:tcW w:w="18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3A2A56A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председателя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577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1B087E2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F55" w:rsidRPr="00206F55" w14:paraId="04CBFEDD" w14:textId="77777777" w:rsidTr="00206F55">
        <w:tc>
          <w:tcPr>
            <w:tcW w:w="18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A678B6B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15C80F4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(Ф.И.О., должность)</w:t>
            </w:r>
          </w:p>
        </w:tc>
      </w:tr>
      <w:tr w:rsidR="00206F55" w:rsidRPr="00206F55" w14:paraId="3415890C" w14:textId="77777777" w:rsidTr="00206F55"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0FD1F42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членов: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8316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9A4D895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F55" w:rsidRPr="00206F55" w14:paraId="369A4B2D" w14:textId="77777777" w:rsidTr="00206F55"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9375EB0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C384ACD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(Ф.И.О., должность)</w:t>
            </w:r>
          </w:p>
        </w:tc>
      </w:tr>
      <w:tr w:rsidR="00206F55" w:rsidRPr="00206F55" w14:paraId="17A7D9B7" w14:textId="77777777" w:rsidTr="00206F55"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842D9BC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представителей*: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206F55" w:rsidRPr="00206F55" w14:paraId="72D6E76E" w14:textId="77777777" w:rsidTr="00206F55"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5801D9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органов исполнительной власти субъектов Российской Федерации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0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44B966E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F55" w:rsidRPr="00206F55" w14:paraId="77E89BBA" w14:textId="77777777" w:rsidTr="00206F55"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9794F43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DE2912E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(Ф.И.О.,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должность)</w:t>
            </w:r>
          </w:p>
        </w:tc>
      </w:tr>
      <w:tr w:rsidR="00206F55" w:rsidRPr="00206F55" w14:paraId="1355D460" w14:textId="77777777" w:rsidTr="00206F55">
        <w:tc>
          <w:tcPr>
            <w:tcW w:w="40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1AB1EE4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органов местного самоуправления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77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CCCF19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831A363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6F55" w:rsidRPr="00206F55" w14:paraId="2B83AA1B" w14:textId="77777777" w:rsidTr="00206F55">
        <w:tc>
          <w:tcPr>
            <w:tcW w:w="40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EC11E52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1B51984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(Ф.И.О., должность)</w:t>
            </w:r>
          </w:p>
        </w:tc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BA09BBF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F55" w:rsidRPr="00206F55" w14:paraId="3625834C" w14:textId="77777777" w:rsidTr="00206F55"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5219EBA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государственной инспекции труда субъекта Российской Федерации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0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5D34C5E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F55" w:rsidRPr="00206F55" w14:paraId="79394804" w14:textId="77777777" w:rsidTr="00206F55"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82AC995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C844433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(Ф.И.О.,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должность)</w:t>
            </w:r>
          </w:p>
        </w:tc>
      </w:tr>
      <w:tr w:rsidR="00206F55" w:rsidRPr="00206F55" w14:paraId="258C0928" w14:textId="77777777" w:rsidTr="00206F55"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58CCC72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провела проверку знаний требований охраны труда работников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206F55" w:rsidRPr="00206F55" w14:paraId="70EE7631" w14:textId="77777777" w:rsidTr="00206F55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84811E9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86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E3CAF8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F55" w:rsidRPr="00206F55" w14:paraId="4E27CD23" w14:textId="77777777" w:rsidTr="00206F55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7391770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444CAE0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программы обучения по охране труда)</w:t>
            </w:r>
          </w:p>
        </w:tc>
      </w:tr>
      <w:tr w:rsidR="00206F55" w:rsidRPr="00206F55" w14:paraId="5623223B" w14:textId="77777777" w:rsidTr="00206F55">
        <w:tc>
          <w:tcPr>
            <w:tcW w:w="1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7F5A8C8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объеме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696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658DE2A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A4FE579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6F55" w:rsidRPr="00206F55" w14:paraId="12FB5638" w14:textId="77777777" w:rsidTr="00206F55">
        <w:tc>
          <w:tcPr>
            <w:tcW w:w="1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CE51205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AF10277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(количество часов)</w:t>
            </w:r>
          </w:p>
        </w:tc>
        <w:tc>
          <w:tcPr>
            <w:tcW w:w="4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AF84EFF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F27640E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vanish/>
          <w:color w:val="444444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"/>
        <w:gridCol w:w="1098"/>
        <w:gridCol w:w="733"/>
        <w:gridCol w:w="362"/>
        <w:gridCol w:w="185"/>
        <w:gridCol w:w="1832"/>
        <w:gridCol w:w="1291"/>
        <w:gridCol w:w="1289"/>
        <w:gridCol w:w="181"/>
        <w:gridCol w:w="1835"/>
      </w:tblGrid>
      <w:tr w:rsidR="00206F55" w:rsidRPr="00206F55" w14:paraId="16C87D71" w14:textId="77777777" w:rsidTr="00206F55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365264" w14:textId="77777777" w:rsidR="00206F55" w:rsidRPr="00206F55" w:rsidRDefault="00206F55" w:rsidP="00206F55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038FFD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B77F3B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98B541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6E5677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F7FF47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091DC9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6F55" w:rsidRPr="00206F55" w14:paraId="5A3A1625" w14:textId="77777777" w:rsidTr="00206F55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24810E3A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060B8710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034928F0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</w:t>
            </w:r>
            <w:proofErr w:type="spellEnd"/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28B4348A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24505233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386E449F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794B5649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</w:tr>
      <w:tr w:rsidR="00206F55" w:rsidRPr="00206F55" w14:paraId="76D585BD" w14:textId="77777777" w:rsidTr="00206F55"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01706B60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50D404DC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70CB5498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2033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43794D5F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подразделения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(цех, участок,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отдел,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лаборатория,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мастерская и </w:t>
            </w:r>
            <w:proofErr w:type="gramStart"/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т.д.</w:t>
            </w:r>
            <w:proofErr w:type="gramEnd"/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1F99FC9F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проверки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знаний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(сдал/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сдал),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N выданного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удостове</w:t>
            </w:r>
            <w:proofErr w:type="spellEnd"/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147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717D21B2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проверки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знаний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(очередная,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внеочеред</w:t>
            </w:r>
            <w:proofErr w:type="spellEnd"/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ная и </w:t>
            </w:r>
            <w:proofErr w:type="gramStart"/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т.д.</w:t>
            </w:r>
            <w:proofErr w:type="gramEnd"/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6882A3DF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проверяемого</w:t>
            </w:r>
          </w:p>
        </w:tc>
      </w:tr>
      <w:tr w:rsidR="00206F55" w:rsidRPr="00206F55" w14:paraId="14AC3934" w14:textId="77777777" w:rsidTr="00206F55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78789ACB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45D756C1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71281170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2931E209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79B93FEB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52D6139B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79BAF740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6F55" w:rsidRPr="00206F55" w14:paraId="4AED15AA" w14:textId="77777777" w:rsidTr="00206F55">
        <w:trPr>
          <w:trHeight w:val="15"/>
        </w:trPr>
        <w:tc>
          <w:tcPr>
            <w:tcW w:w="2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B498C" w14:textId="77777777" w:rsidR="00206F55" w:rsidRPr="00206F55" w:rsidRDefault="00206F55" w:rsidP="00206F55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E1488A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A8B751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8D6875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6F55" w:rsidRPr="00206F55" w14:paraId="0E25575C" w14:textId="77777777" w:rsidTr="00206F55">
        <w:tc>
          <w:tcPr>
            <w:tcW w:w="29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464E757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6468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E0B9A25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F55" w:rsidRPr="00206F55" w14:paraId="1CBC8036" w14:textId="77777777" w:rsidTr="00206F55">
        <w:tc>
          <w:tcPr>
            <w:tcW w:w="29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99516B3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794A64B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(Ф.И.О., подпись)</w:t>
            </w:r>
          </w:p>
        </w:tc>
      </w:tr>
      <w:tr w:rsidR="00206F55" w:rsidRPr="00206F55" w14:paraId="06263853" w14:textId="77777777" w:rsidTr="00206F55">
        <w:tc>
          <w:tcPr>
            <w:tcW w:w="2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68F5FED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022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55FC570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F55" w:rsidRPr="00206F55" w14:paraId="6C86C237" w14:textId="77777777" w:rsidTr="00206F55">
        <w:tc>
          <w:tcPr>
            <w:tcW w:w="2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34B8B71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43125E0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(Ф.И.О., подпись)</w:t>
            </w:r>
          </w:p>
        </w:tc>
      </w:tr>
      <w:tr w:rsidR="00206F55" w:rsidRPr="00206F55" w14:paraId="0655A370" w14:textId="77777777" w:rsidTr="00206F55">
        <w:tc>
          <w:tcPr>
            <w:tcW w:w="94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8D59F87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Представители**: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206F55" w:rsidRPr="00206F55" w14:paraId="091DB515" w14:textId="77777777" w:rsidTr="00206F55"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E6BA54E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органов исполнительной власти субъектов Российской Федерации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2B15BDB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F55" w:rsidRPr="00206F55" w14:paraId="3D495132" w14:textId="77777777" w:rsidTr="00206F55"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3B895E8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B5BD6B8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(Ф.И.О., подпись)</w:t>
            </w:r>
          </w:p>
        </w:tc>
      </w:tr>
      <w:tr w:rsidR="00206F55" w:rsidRPr="00206F55" w14:paraId="21B03B22" w14:textId="77777777" w:rsidTr="00206F55"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0BCCAD9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органов местного самоуправления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5BEBEF3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F55" w:rsidRPr="00206F55" w14:paraId="23A175A3" w14:textId="77777777" w:rsidTr="00206F55"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0D94C71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B562A4C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(Ф.И.О., подпись)</w:t>
            </w:r>
          </w:p>
        </w:tc>
      </w:tr>
      <w:tr w:rsidR="00206F55" w:rsidRPr="00206F55" w14:paraId="12DB0481" w14:textId="77777777" w:rsidTr="00206F55"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42AACE5" w14:textId="77777777" w:rsidR="00206F55" w:rsidRPr="00206F55" w:rsidRDefault="00206F55" w:rsidP="00206F5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государственной инспекции труда субъекта Российской Федерации</w:t>
            </w: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43791A3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F55" w:rsidRPr="00206F55" w14:paraId="4C015337" w14:textId="77777777" w:rsidTr="00206F55"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7748827B" w14:textId="77777777" w:rsidR="00206F55" w:rsidRPr="00206F55" w:rsidRDefault="00206F55" w:rsidP="00206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3C29CAC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(Ф.И.О., подпись)</w:t>
            </w:r>
          </w:p>
        </w:tc>
      </w:tr>
    </w:tbl>
    <w:p w14:paraId="69E251ED" w14:textId="77777777" w:rsidR="00206F55" w:rsidRPr="00206F55" w:rsidRDefault="00206F55" w:rsidP="00206F5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_______________</w:t>
      </w:r>
    </w:p>
    <w:p w14:paraId="2A6DCEFC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* Указываются, если участвуют в работе комиссии.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51AA63E0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** Подписываются, если участвуют в работе комиссии.</w:t>
      </w:r>
      <w:r w:rsidRPr="00206F5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14:paraId="10C66969" w14:textId="77777777" w:rsidR="00206F55" w:rsidRPr="00206F55" w:rsidRDefault="00206F55" w:rsidP="00206F55">
      <w:pPr>
        <w:spacing w:after="240" w:line="330" w:lineRule="atLeast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Приложение N 2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к Порядку обучения по охране труда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и проверки знаний требований охраны труда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работников организаций, утвержденному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постановлением Минтруда России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и Минобразования России</w:t>
      </w:r>
      <w:r w:rsidRPr="00206F5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от 13 января 2003 года N 1/29</w:t>
      </w:r>
    </w:p>
    <w:p w14:paraId="26C69D3D" w14:textId="77777777" w:rsidR="00206F55" w:rsidRPr="00206F55" w:rsidRDefault="00206F55" w:rsidP="00206F5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5"/>
      </w:tblGrid>
      <w:tr w:rsidR="00206F55" w:rsidRPr="00206F55" w14:paraId="6ABB3223" w14:textId="77777777" w:rsidTr="00206F55">
        <w:trPr>
          <w:trHeight w:val="15"/>
        </w:trP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8AFA90" w14:textId="77777777" w:rsidR="00206F55" w:rsidRPr="00206F55" w:rsidRDefault="00206F55" w:rsidP="00206F55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</w:tr>
      <w:tr w:rsidR="00206F55" w:rsidRPr="00206F55" w14:paraId="73E05CF0" w14:textId="77777777" w:rsidTr="00206F55"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2A7F6206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(Лицевая сторона)</w:t>
            </w:r>
          </w:p>
        </w:tc>
      </w:tr>
      <w:tr w:rsidR="00206F55" w:rsidRPr="00206F55" w14:paraId="02E60D9D" w14:textId="77777777" w:rsidTr="00206F55"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015A5E73" w14:textId="77777777" w:rsidR="00206F55" w:rsidRPr="00206F55" w:rsidRDefault="00206F55" w:rsidP="00206F5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УДОСТОВЕРЕНИЕ</w:t>
            </w:r>
          </w:p>
        </w:tc>
      </w:tr>
      <w:tr w:rsidR="00206F55" w:rsidRPr="00206F55" w14:paraId="2A9D1490" w14:textId="77777777" w:rsidTr="00206F55"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4EA4FD7A" w14:textId="77777777" w:rsidR="00206F55" w:rsidRPr="00206F55" w:rsidRDefault="00206F55" w:rsidP="00206F5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ПРОВЕРКЕ ЗНАНИЙ ТРЕБОВАНИЙ ОХРАНЫ ТРУДА</w:t>
            </w:r>
          </w:p>
        </w:tc>
      </w:tr>
      <w:tr w:rsidR="00206F55" w:rsidRPr="00206F55" w14:paraId="690A75FB" w14:textId="77777777" w:rsidTr="00206F55">
        <w:tc>
          <w:tcPr>
            <w:tcW w:w="905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672A9E5E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(Левая сторона)</w:t>
            </w:r>
          </w:p>
        </w:tc>
      </w:tr>
      <w:tr w:rsidR="00206F55" w:rsidRPr="00206F55" w14:paraId="78A378D4" w14:textId="77777777" w:rsidTr="00206F55">
        <w:tc>
          <w:tcPr>
            <w:tcW w:w="905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515D055C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(полное наименование организации)</w:t>
            </w:r>
          </w:p>
        </w:tc>
      </w:tr>
      <w:tr w:rsidR="00206F55" w:rsidRPr="00206F55" w14:paraId="0EC487E3" w14:textId="77777777" w:rsidTr="00206F55"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14:paraId="325F5820" w14:textId="77777777" w:rsidR="00206F55" w:rsidRPr="00206F55" w:rsidRDefault="00206F55" w:rsidP="00206F5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УДОСТОВЕРЕНИЕ N _____</w:t>
            </w:r>
          </w:p>
        </w:tc>
      </w:tr>
    </w:tbl>
    <w:p w14:paraId="249DD526" w14:textId="77777777" w:rsidR="00206F55" w:rsidRPr="00206F55" w:rsidRDefault="00206F55" w:rsidP="00206F55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06F55">
        <w:rPr>
          <w:rFonts w:ascii="Times New Roman" w:eastAsia="Times New Roman" w:hAnsi="Times New Roman" w:cs="Times New Roman"/>
          <w:sz w:val="18"/>
          <w:szCs w:val="18"/>
          <w:lang w:eastAsia="ru-RU"/>
        </w:rPr>
        <w:t>© АО «Кодекс», 2021. Исключительные авторские и смежные права принадлежат АО «Кодекс».</w:t>
      </w:r>
    </w:p>
    <w:p w14:paraId="5606E9CC" w14:textId="77777777" w:rsidR="00206F55" w:rsidRPr="00206F55" w:rsidRDefault="00206F55" w:rsidP="00206F55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hyperlink r:id="rId18" w:tgtFrame="_blank" w:history="1">
        <w:r w:rsidRPr="00206F55">
          <w:rPr>
            <w:rFonts w:ascii="Times New Roman" w:eastAsia="Times New Roman" w:hAnsi="Times New Roman" w:cs="Times New Roman"/>
            <w:color w:val="999999"/>
            <w:sz w:val="18"/>
            <w:szCs w:val="18"/>
            <w:u w:val="single"/>
            <w:lang w:eastAsia="ru-RU"/>
          </w:rPr>
          <w:t>Политика конфиденциальности персональных данных</w:t>
        </w:r>
      </w:hyperlink>
    </w:p>
    <w:p w14:paraId="62440C87" w14:textId="77777777" w:rsidR="00206F55" w:rsidRPr="00206F55" w:rsidRDefault="00206F55" w:rsidP="00206F55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hyperlink r:id="rId19" w:history="1">
        <w:r w:rsidRPr="00206F55">
          <w:rPr>
            <w:rFonts w:ascii="Times New Roman" w:eastAsia="Times New Roman" w:hAnsi="Times New Roman" w:cs="Times New Roman"/>
            <w:color w:val="999999"/>
            <w:sz w:val="18"/>
            <w:szCs w:val="18"/>
            <w:u w:val="single"/>
            <w:lang w:eastAsia="ru-RU"/>
          </w:rPr>
          <w:t>8-800-555-90-25</w:t>
        </w:r>
      </w:hyperlink>
      <w:r w:rsidRPr="00206F55">
        <w:rPr>
          <w:rFonts w:ascii="Times New Roman" w:eastAsia="Times New Roman" w:hAnsi="Times New Roman" w:cs="Times New Roman"/>
          <w:sz w:val="18"/>
          <w:szCs w:val="18"/>
          <w:lang w:eastAsia="ru-RU"/>
        </w:rPr>
        <w:t> - </w:t>
      </w:r>
      <w:hyperlink r:id="rId20" w:history="1">
        <w:r w:rsidRPr="00206F55">
          <w:rPr>
            <w:rFonts w:ascii="Times New Roman" w:eastAsia="Times New Roman" w:hAnsi="Times New Roman" w:cs="Times New Roman"/>
            <w:color w:val="999999"/>
            <w:sz w:val="18"/>
            <w:szCs w:val="18"/>
            <w:u w:val="single"/>
            <w:lang w:eastAsia="ru-RU"/>
          </w:rPr>
          <w:t>spp@kodeks.ru</w:t>
        </w:r>
      </w:hyperlink>
    </w:p>
    <w:p w14:paraId="67A17394" w14:textId="77777777" w:rsidR="00206F55" w:rsidRPr="00206F55" w:rsidRDefault="00206F55" w:rsidP="00206F5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06F55">
        <w:rPr>
          <w:rFonts w:ascii="Times New Roman" w:eastAsia="Times New Roman" w:hAnsi="Times New Roman" w:cs="Times New Roman"/>
          <w:sz w:val="18"/>
          <w:szCs w:val="18"/>
          <w:bdr w:val="none" w:sz="0" w:space="0" w:color="auto" w:frame="1"/>
          <w:lang w:eastAsia="ru-RU"/>
        </w:rPr>
        <w:t>3.0.0-rc63 </w:t>
      </w:r>
      <w:proofErr w:type="spellStart"/>
      <w:r w:rsidRPr="00206F55">
        <w:rPr>
          <w:rFonts w:ascii="Times New Roman" w:eastAsia="Times New Roman" w:hAnsi="Times New Roman" w:cs="Times New Roman"/>
          <w:sz w:val="18"/>
          <w:szCs w:val="18"/>
          <w:bdr w:val="none" w:sz="0" w:space="0" w:color="auto" w:frame="1"/>
          <w:lang w:eastAsia="ru-RU"/>
        </w:rPr>
        <w:t>revision</w:t>
      </w:r>
      <w:proofErr w:type="spellEnd"/>
      <w:r w:rsidRPr="00206F55">
        <w:rPr>
          <w:rFonts w:ascii="Times New Roman" w:eastAsia="Times New Roman" w:hAnsi="Times New Roman" w:cs="Times New Roman"/>
          <w:sz w:val="18"/>
          <w:szCs w:val="18"/>
          <w:bdr w:val="none" w:sz="0" w:space="0" w:color="auto" w:frame="1"/>
          <w:lang w:eastAsia="ru-RU"/>
        </w:rPr>
        <w:t>: 5c6dbe8f</w:t>
      </w:r>
    </w:p>
    <w:p w14:paraId="0DB46314" w14:textId="77777777" w:rsidR="00D07B1D" w:rsidRDefault="00D07B1D"/>
    <w:sectPr w:rsidR="00D07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982BFF"/>
    <w:multiLevelType w:val="multilevel"/>
    <w:tmpl w:val="3E025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F55"/>
    <w:rsid w:val="00206F55"/>
    <w:rsid w:val="00D07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FFE7F"/>
  <w15:chartTrackingRefBased/>
  <w15:docId w15:val="{6B15EEE8-A885-422C-81F3-23F6CE76A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06F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06F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6F5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6F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06F55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06F5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06F5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06F5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06F5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-lktx">
    <w:name w:val="h-lk_tx"/>
    <w:basedOn w:val="a0"/>
    <w:rsid w:val="00206F55"/>
  </w:style>
  <w:style w:type="paragraph" w:customStyle="1" w:styleId="breadcrumbsi">
    <w:name w:val="breadcrumbs_i"/>
    <w:basedOn w:val="a"/>
    <w:rsid w:val="00206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06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206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2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96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95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93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138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872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09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05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995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74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244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2872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319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4700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9944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398325">
                                      <w:marLeft w:val="3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7580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00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383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5759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90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498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065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BEBEB"/>
                                    <w:right w:val="none" w:sz="0" w:space="0" w:color="auto"/>
                                  </w:divBdr>
                                  <w:divsChild>
                                    <w:div w:id="621348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EBEBEB"/>
                                      </w:divBdr>
                                      <w:divsChild>
                                        <w:div w:id="1495537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262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832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364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EBEBEB"/>
                                      </w:divBdr>
                                      <w:divsChild>
                                        <w:div w:id="2060669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772237">
                                              <w:marLeft w:val="-1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4003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BEBEB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1462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0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96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64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586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00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353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1416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603767">
                                                      <w:marLeft w:val="0"/>
                                                      <w:marRight w:val="0"/>
                                                      <w:marTop w:val="30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462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8" w:color="EBEBEB"/>
                                                            <w:left w:val="none" w:sz="0" w:space="15" w:color="auto"/>
                                                            <w:bottom w:val="single" w:sz="6" w:space="8" w:color="EBEBEB"/>
                                                            <w:right w:val="none" w:sz="0" w:space="8" w:color="auto"/>
                                                          </w:divBdr>
                                                        </w:div>
                                                        <w:div w:id="667441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2292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312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7749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5811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2921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1694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37858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4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0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807664" TargetMode="External"/><Relationship Id="rId13" Type="http://schemas.openxmlformats.org/officeDocument/2006/relationships/hyperlink" Target="https://docs.cntd.ru/document/901850788" TargetMode="External"/><Relationship Id="rId18" Type="http://schemas.openxmlformats.org/officeDocument/2006/relationships/hyperlink" Target="https://kodeks.ru/policy-kpd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docs.cntd.ru/document/573319206" TargetMode="External"/><Relationship Id="rId12" Type="http://schemas.openxmlformats.org/officeDocument/2006/relationships/hyperlink" Target="https://docs.cntd.ru/document/901850788" TargetMode="External"/><Relationship Id="rId17" Type="http://schemas.openxmlformats.org/officeDocument/2006/relationships/hyperlink" Target="https://docs.cntd.ru/document/420386552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cntd.ru/document/420385442" TargetMode="External"/><Relationship Id="rId20" Type="http://schemas.openxmlformats.org/officeDocument/2006/relationships/hyperlink" Target="mailto:spp@kodeks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573319206" TargetMode="External"/><Relationship Id="rId11" Type="http://schemas.openxmlformats.org/officeDocument/2006/relationships/hyperlink" Target="https://docs.cntd.ru/document/901807935" TargetMode="External"/><Relationship Id="rId5" Type="http://schemas.openxmlformats.org/officeDocument/2006/relationships/hyperlink" Target="https://docs.cntd.ru/document/573319206" TargetMode="External"/><Relationship Id="rId15" Type="http://schemas.openxmlformats.org/officeDocument/2006/relationships/hyperlink" Target="https://docs.cntd.ru/document/901850788" TargetMode="External"/><Relationship Id="rId10" Type="http://schemas.openxmlformats.org/officeDocument/2006/relationships/hyperlink" Target="https://docs.cntd.ru/document/901713539" TargetMode="External"/><Relationship Id="rId19" Type="http://schemas.openxmlformats.org/officeDocument/2006/relationships/hyperlink" Target="tel:88005559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738836" TargetMode="External"/><Relationship Id="rId14" Type="http://schemas.openxmlformats.org/officeDocument/2006/relationships/hyperlink" Target="https://docs.cntd.ru/document/901850788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4247</Words>
  <Characters>24210</Characters>
  <Application>Microsoft Office Word</Application>
  <DocSecurity>0</DocSecurity>
  <Lines>201</Lines>
  <Paragraphs>56</Paragraphs>
  <ScaleCrop>false</ScaleCrop>
  <Company/>
  <LinksUpToDate>false</LinksUpToDate>
  <CharactersWithSpaces>28401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m2182</dc:creator>
  <cp:keywords/>
  <dc:description/>
  <cp:lastModifiedBy>m2182</cp:lastModifiedBy>
  <cp:revision>1</cp:revision>
  <dcterms:created xsi:type="dcterms:W3CDTF">2021-04-06T04:36:00Z</dcterms:created>
  <dcterms:modified xsi:type="dcterms:W3CDTF">2021-04-06T04:40:00Z</dcterms:modified>
</cp:coreProperties>
</file>