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Look w:val="04A0" w:firstRow="1" w:lastRow="0" w:firstColumn="1" w:lastColumn="0" w:noHBand="0" w:noVBand="1"/>
      </w:tblPr>
      <w:tblGrid>
        <w:gridCol w:w="5244"/>
        <w:gridCol w:w="5104"/>
      </w:tblGrid>
      <w:tr w:rsidR="0070159F" w:rsidTr="0070159F">
        <w:trPr>
          <w:trHeight w:hRule="exact" w:val="721"/>
        </w:trPr>
        <w:tc>
          <w:tcPr>
            <w:tcW w:w="5244" w:type="dxa"/>
            <w:hideMark/>
          </w:tcPr>
          <w:p w:rsidR="0070159F" w:rsidRDefault="00D43B7C">
            <w:pPr>
              <w:spacing w:after="0" w:line="240" w:lineRule="auto"/>
              <w:jc w:val="center"/>
            </w:pPr>
            <w:r>
              <w:rPr>
                <w:noProof/>
              </w:rPr>
              <w:drawing>
                <wp:inline distT="0" distB="0" distL="0" distR="0">
                  <wp:extent cx="333375" cy="381000"/>
                  <wp:effectExtent l="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p>
        </w:tc>
        <w:tc>
          <w:tcPr>
            <w:tcW w:w="5104" w:type="dxa"/>
            <w:vMerge w:val="restart"/>
          </w:tcPr>
          <w:p w:rsidR="0070159F" w:rsidRDefault="0070159F">
            <w:pPr>
              <w:pStyle w:val="ad"/>
              <w:rPr>
                <w:rFonts w:ascii="Times New Roman" w:hAnsi="Times New Roman"/>
                <w:b/>
                <w:sz w:val="32"/>
                <w:szCs w:val="32"/>
              </w:rPr>
            </w:pPr>
          </w:p>
          <w:p w:rsidR="0070159F" w:rsidRDefault="0070159F">
            <w:pPr>
              <w:pStyle w:val="ad"/>
              <w:rPr>
                <w:rFonts w:ascii="Times New Roman" w:hAnsi="Times New Roman"/>
                <w:b/>
                <w:sz w:val="32"/>
                <w:szCs w:val="32"/>
              </w:rPr>
            </w:pPr>
            <w:r>
              <w:rPr>
                <w:rFonts w:ascii="Times New Roman" w:hAnsi="Times New Roman"/>
                <w:b/>
                <w:sz w:val="32"/>
                <w:szCs w:val="32"/>
              </w:rPr>
              <w:t xml:space="preserve"> </w:t>
            </w:r>
          </w:p>
          <w:p w:rsidR="0070159F" w:rsidRDefault="0070159F">
            <w:pPr>
              <w:pStyle w:val="ad"/>
              <w:rPr>
                <w:rFonts w:ascii="Times New Roman" w:hAnsi="Times New Roman"/>
                <w:b/>
                <w:sz w:val="32"/>
                <w:szCs w:val="32"/>
              </w:rPr>
            </w:pPr>
          </w:p>
          <w:p w:rsidR="0070159F" w:rsidRDefault="0070159F">
            <w:pPr>
              <w:pStyle w:val="ad"/>
              <w:rPr>
                <w:rFonts w:ascii="Times New Roman" w:hAnsi="Times New Roman"/>
                <w:b/>
                <w:sz w:val="32"/>
                <w:szCs w:val="32"/>
              </w:rPr>
            </w:pPr>
          </w:p>
          <w:p w:rsidR="0070159F" w:rsidRPr="00760606" w:rsidRDefault="00760606" w:rsidP="00760606">
            <w:pPr>
              <w:spacing w:after="0" w:line="240" w:lineRule="auto"/>
              <w:ind w:left="1027"/>
              <w:rPr>
                <w:rFonts w:ascii="Times New Roman" w:hAnsi="Times New Roman"/>
                <w:sz w:val="28"/>
                <w:szCs w:val="28"/>
              </w:rPr>
            </w:pPr>
            <w:r w:rsidRPr="00760606">
              <w:rPr>
                <w:rFonts w:ascii="Times New Roman" w:hAnsi="Times New Roman"/>
                <w:sz w:val="28"/>
                <w:szCs w:val="28"/>
              </w:rPr>
              <w:t xml:space="preserve">Председателям районных, первичных организаций </w:t>
            </w:r>
          </w:p>
          <w:p w:rsidR="00760606" w:rsidRDefault="00760606" w:rsidP="00760606">
            <w:pPr>
              <w:spacing w:after="0" w:line="240" w:lineRule="auto"/>
              <w:ind w:left="1027"/>
              <w:rPr>
                <w:rFonts w:ascii="Times New Roman" w:hAnsi="Times New Roman"/>
                <w:b/>
                <w:sz w:val="32"/>
                <w:szCs w:val="32"/>
              </w:rPr>
            </w:pPr>
            <w:r w:rsidRPr="00760606">
              <w:rPr>
                <w:rFonts w:ascii="Times New Roman" w:hAnsi="Times New Roman"/>
                <w:sz w:val="28"/>
                <w:szCs w:val="28"/>
              </w:rPr>
              <w:t>Профсоюза отрасли</w:t>
            </w:r>
          </w:p>
        </w:tc>
      </w:tr>
      <w:tr w:rsidR="0070159F" w:rsidTr="0070159F">
        <w:trPr>
          <w:trHeight w:val="3667"/>
        </w:trPr>
        <w:tc>
          <w:tcPr>
            <w:tcW w:w="5244" w:type="dxa"/>
          </w:tcPr>
          <w:p w:rsidR="0070159F" w:rsidRDefault="0070159F">
            <w:pPr>
              <w:spacing w:after="0" w:line="240" w:lineRule="auto"/>
              <w:jc w:val="center"/>
              <w:rPr>
                <w:rFonts w:ascii="Times New Roman" w:hAnsi="Times New Roman"/>
                <w:b/>
                <w:sz w:val="16"/>
                <w:szCs w:val="16"/>
              </w:rPr>
            </w:pPr>
            <w:r>
              <w:rPr>
                <w:rFonts w:ascii="Times New Roman" w:hAnsi="Times New Roman"/>
                <w:b/>
                <w:sz w:val="16"/>
                <w:szCs w:val="16"/>
              </w:rPr>
              <w:t>ПРОФСОЮЗ РАБОТНИКОВ</w:t>
            </w:r>
          </w:p>
          <w:p w:rsidR="0070159F" w:rsidRDefault="0070159F">
            <w:pPr>
              <w:spacing w:after="0" w:line="240" w:lineRule="auto"/>
              <w:jc w:val="center"/>
              <w:rPr>
                <w:rFonts w:ascii="Times New Roman" w:hAnsi="Times New Roman"/>
                <w:b/>
                <w:sz w:val="16"/>
                <w:szCs w:val="16"/>
              </w:rPr>
            </w:pPr>
            <w:r>
              <w:rPr>
                <w:rFonts w:ascii="Times New Roman" w:hAnsi="Times New Roman"/>
                <w:b/>
                <w:sz w:val="16"/>
                <w:szCs w:val="16"/>
              </w:rPr>
              <w:t>НАРОДНОГО ОБРАЗОВАНИЯ И НАУКИ</w:t>
            </w:r>
          </w:p>
          <w:p w:rsidR="0070159F" w:rsidRDefault="0070159F">
            <w:pPr>
              <w:spacing w:after="0" w:line="240" w:lineRule="auto"/>
              <w:jc w:val="center"/>
              <w:rPr>
                <w:rFonts w:ascii="Times New Roman" w:hAnsi="Times New Roman"/>
                <w:sz w:val="16"/>
                <w:szCs w:val="16"/>
              </w:rPr>
            </w:pPr>
            <w:r>
              <w:rPr>
                <w:rFonts w:ascii="Times New Roman" w:hAnsi="Times New Roman"/>
                <w:b/>
                <w:sz w:val="16"/>
                <w:szCs w:val="16"/>
              </w:rPr>
              <w:t>РОССИЙСКОЙ ФЕДЕРАЦИИ</w:t>
            </w:r>
          </w:p>
          <w:p w:rsidR="0070159F" w:rsidRDefault="0070159F">
            <w:pPr>
              <w:spacing w:after="0" w:line="240" w:lineRule="auto"/>
              <w:jc w:val="center"/>
              <w:rPr>
                <w:rFonts w:ascii="Times New Roman" w:hAnsi="Times New Roman"/>
                <w:sz w:val="16"/>
                <w:szCs w:val="16"/>
              </w:rPr>
            </w:pPr>
            <w:r>
              <w:rPr>
                <w:rFonts w:ascii="Times New Roman" w:hAnsi="Times New Roman"/>
                <w:sz w:val="16"/>
                <w:szCs w:val="16"/>
              </w:rPr>
              <w:t>(ОБЩЕРОССИЙСКИЙ ПРОФСОЮЗ ОБРАЗОВАНИЯ)</w:t>
            </w:r>
          </w:p>
          <w:p w:rsidR="0070159F" w:rsidRDefault="0070159F">
            <w:pPr>
              <w:spacing w:after="0" w:line="240" w:lineRule="auto"/>
              <w:jc w:val="center"/>
              <w:rPr>
                <w:rFonts w:ascii="Times New Roman" w:hAnsi="Times New Roman"/>
                <w:sz w:val="6"/>
                <w:szCs w:val="6"/>
              </w:rPr>
            </w:pPr>
          </w:p>
          <w:p w:rsidR="0070159F" w:rsidRDefault="0070159F">
            <w:pPr>
              <w:spacing w:after="0" w:line="240" w:lineRule="auto"/>
              <w:jc w:val="center"/>
              <w:rPr>
                <w:rFonts w:ascii="Times New Roman" w:hAnsi="Times New Roman"/>
                <w:b/>
                <w:szCs w:val="20"/>
              </w:rPr>
            </w:pPr>
            <w:r>
              <w:rPr>
                <w:rFonts w:ascii="Times New Roman" w:hAnsi="Times New Roman"/>
                <w:b/>
                <w:szCs w:val="20"/>
              </w:rPr>
              <w:t>ОМСКАЯ ОБЛАСТНАЯ ОРГАНИЗАЦИЯ</w:t>
            </w:r>
          </w:p>
          <w:p w:rsidR="0070159F" w:rsidRDefault="0070159F">
            <w:pPr>
              <w:spacing w:after="0" w:line="240" w:lineRule="auto"/>
              <w:jc w:val="center"/>
              <w:rPr>
                <w:rFonts w:ascii="Times New Roman" w:hAnsi="Times New Roman"/>
                <w:b/>
                <w:bCs/>
                <w:sz w:val="26"/>
                <w:szCs w:val="26"/>
              </w:rPr>
            </w:pPr>
            <w:r>
              <w:rPr>
                <w:rFonts w:ascii="Times New Roman" w:hAnsi="Times New Roman"/>
                <w:b/>
                <w:sz w:val="6"/>
                <w:szCs w:val="6"/>
              </w:rPr>
              <w:br/>
            </w:r>
            <w:r>
              <w:rPr>
                <w:rFonts w:ascii="Times New Roman" w:hAnsi="Times New Roman"/>
                <w:b/>
                <w:bCs/>
                <w:sz w:val="26"/>
                <w:szCs w:val="26"/>
              </w:rPr>
              <w:t>КОМИТЕТ ОБЛАСТНОЙ ОРГАНИЗАЦИИ ПРОФСОЮЗА</w:t>
            </w:r>
          </w:p>
          <w:p w:rsidR="0070159F" w:rsidRDefault="0070159F">
            <w:pPr>
              <w:spacing w:after="0" w:line="240" w:lineRule="auto"/>
              <w:jc w:val="center"/>
              <w:rPr>
                <w:rFonts w:ascii="Times New Roman" w:hAnsi="Times New Roman"/>
                <w:bCs/>
                <w:szCs w:val="20"/>
              </w:rPr>
            </w:pPr>
            <w:r>
              <w:rPr>
                <w:rFonts w:ascii="Times New Roman" w:hAnsi="Times New Roman"/>
                <w:bCs/>
                <w:sz w:val="6"/>
                <w:szCs w:val="6"/>
              </w:rPr>
              <w:br/>
            </w:r>
            <w:r>
              <w:rPr>
                <w:rFonts w:ascii="Times New Roman" w:hAnsi="Times New Roman"/>
                <w:bCs/>
                <w:szCs w:val="20"/>
              </w:rPr>
              <w:t xml:space="preserve">644024, г. Омск,  пр. </w:t>
            </w:r>
            <w:proofErr w:type="spellStart"/>
            <w:r>
              <w:rPr>
                <w:rFonts w:ascii="Times New Roman" w:hAnsi="Times New Roman"/>
                <w:bCs/>
                <w:szCs w:val="20"/>
              </w:rPr>
              <w:t>К.Маркса</w:t>
            </w:r>
            <w:proofErr w:type="spellEnd"/>
            <w:r>
              <w:rPr>
                <w:rFonts w:ascii="Times New Roman" w:hAnsi="Times New Roman"/>
                <w:bCs/>
                <w:szCs w:val="20"/>
              </w:rPr>
              <w:t xml:space="preserve">,  д.4, </w:t>
            </w:r>
            <w:proofErr w:type="spellStart"/>
            <w:r>
              <w:rPr>
                <w:rFonts w:ascii="Times New Roman" w:hAnsi="Times New Roman"/>
                <w:bCs/>
                <w:szCs w:val="20"/>
              </w:rPr>
              <w:t>каб</w:t>
            </w:r>
            <w:proofErr w:type="spellEnd"/>
            <w:r>
              <w:rPr>
                <w:rFonts w:ascii="Times New Roman" w:hAnsi="Times New Roman"/>
                <w:bCs/>
                <w:szCs w:val="20"/>
              </w:rPr>
              <w:t>. 337</w:t>
            </w:r>
          </w:p>
          <w:p w:rsidR="0070159F" w:rsidRDefault="0070159F">
            <w:pPr>
              <w:spacing w:after="0" w:line="240" w:lineRule="auto"/>
              <w:jc w:val="center"/>
              <w:rPr>
                <w:rFonts w:ascii="Times New Roman" w:hAnsi="Times New Roman"/>
                <w:bCs/>
                <w:szCs w:val="20"/>
              </w:rPr>
            </w:pPr>
            <w:r>
              <w:rPr>
                <w:rFonts w:ascii="Times New Roman" w:hAnsi="Times New Roman"/>
                <w:bCs/>
                <w:szCs w:val="20"/>
              </w:rPr>
              <w:t>тел. (8-3812) 31-88-27;  факс (8-3812) 31-84-11</w:t>
            </w:r>
          </w:p>
          <w:p w:rsidR="0070159F" w:rsidRDefault="0070159F">
            <w:pPr>
              <w:spacing w:after="0" w:line="240" w:lineRule="auto"/>
              <w:jc w:val="center"/>
              <w:rPr>
                <w:rFonts w:ascii="Times New Roman" w:hAnsi="Times New Roman"/>
                <w:bCs/>
                <w:szCs w:val="20"/>
              </w:rPr>
            </w:pPr>
            <w:r>
              <w:rPr>
                <w:rFonts w:ascii="Times New Roman" w:hAnsi="Times New Roman"/>
                <w:bCs/>
                <w:szCs w:val="20"/>
                <w:lang w:val="en-US"/>
              </w:rPr>
              <w:t>E</w:t>
            </w:r>
            <w:r>
              <w:rPr>
                <w:rFonts w:ascii="Times New Roman" w:hAnsi="Times New Roman"/>
                <w:bCs/>
                <w:szCs w:val="20"/>
              </w:rPr>
              <w:t>-</w:t>
            </w:r>
            <w:r>
              <w:rPr>
                <w:rFonts w:ascii="Times New Roman" w:hAnsi="Times New Roman"/>
                <w:bCs/>
                <w:szCs w:val="20"/>
                <w:lang w:val="en-US"/>
              </w:rPr>
              <w:t>mail</w:t>
            </w:r>
            <w:r>
              <w:rPr>
                <w:rFonts w:ascii="Times New Roman" w:hAnsi="Times New Roman"/>
                <w:bCs/>
                <w:szCs w:val="20"/>
              </w:rPr>
              <w:t xml:space="preserve">: </w:t>
            </w:r>
            <w:hyperlink r:id="rId10" w:history="1">
              <w:r>
                <w:rPr>
                  <w:rStyle w:val="ae"/>
                  <w:rFonts w:ascii="Times New Roman" w:hAnsi="Times New Roman"/>
                  <w:szCs w:val="20"/>
                  <w:lang w:val="en-US"/>
                </w:rPr>
                <w:t>nauka</w:t>
              </w:r>
              <w:r>
                <w:rPr>
                  <w:rStyle w:val="ae"/>
                  <w:rFonts w:ascii="Times New Roman" w:hAnsi="Times New Roman"/>
                  <w:szCs w:val="20"/>
                </w:rPr>
                <w:t>@</w:t>
              </w:r>
              <w:r>
                <w:rPr>
                  <w:rStyle w:val="ae"/>
                  <w:rFonts w:ascii="Times New Roman" w:hAnsi="Times New Roman"/>
                  <w:szCs w:val="20"/>
                  <w:lang w:val="en-US"/>
                </w:rPr>
                <w:t>omskprof</w:t>
              </w:r>
              <w:r>
                <w:rPr>
                  <w:rStyle w:val="ae"/>
                  <w:rFonts w:ascii="Times New Roman" w:hAnsi="Times New Roman"/>
                  <w:szCs w:val="20"/>
                </w:rPr>
                <w:t>.</w:t>
              </w:r>
              <w:r>
                <w:rPr>
                  <w:rStyle w:val="ae"/>
                  <w:rFonts w:ascii="Times New Roman" w:hAnsi="Times New Roman"/>
                  <w:szCs w:val="20"/>
                  <w:lang w:val="en-US"/>
                </w:rPr>
                <w:t>ru</w:t>
              </w:r>
            </w:hyperlink>
            <w:r>
              <w:rPr>
                <w:rFonts w:ascii="Times New Roman" w:hAnsi="Times New Roman"/>
                <w:bCs/>
                <w:szCs w:val="20"/>
              </w:rPr>
              <w:t xml:space="preserve">   </w:t>
            </w:r>
          </w:p>
          <w:p w:rsidR="0070159F" w:rsidRDefault="00B4227B">
            <w:pPr>
              <w:spacing w:after="0" w:line="240" w:lineRule="auto"/>
              <w:jc w:val="center"/>
              <w:rPr>
                <w:rFonts w:ascii="Times New Roman" w:hAnsi="Times New Roman"/>
                <w:szCs w:val="20"/>
              </w:rPr>
            </w:pPr>
            <w:hyperlink r:id="rId11" w:history="1">
              <w:r w:rsidR="0070159F">
                <w:rPr>
                  <w:rStyle w:val="ae"/>
                  <w:rFonts w:ascii="Times New Roman" w:hAnsi="Times New Roman"/>
                  <w:szCs w:val="20"/>
                  <w:lang w:val="en-US"/>
                </w:rPr>
                <w:t>http</w:t>
              </w:r>
              <w:r w:rsidR="0070159F">
                <w:rPr>
                  <w:rStyle w:val="ae"/>
                  <w:rFonts w:ascii="Times New Roman" w:hAnsi="Times New Roman"/>
                  <w:szCs w:val="20"/>
                </w:rPr>
                <w:t>://</w:t>
              </w:r>
              <w:r w:rsidR="0070159F">
                <w:rPr>
                  <w:rStyle w:val="ae"/>
                  <w:rFonts w:ascii="Times New Roman" w:hAnsi="Times New Roman"/>
                  <w:szCs w:val="20"/>
                  <w:lang w:val="en-US"/>
                </w:rPr>
                <w:t>www</w:t>
              </w:r>
              <w:r w:rsidR="0070159F">
                <w:rPr>
                  <w:rStyle w:val="ae"/>
                  <w:rFonts w:ascii="Times New Roman" w:hAnsi="Times New Roman"/>
                  <w:szCs w:val="20"/>
                </w:rPr>
                <w:t>.</w:t>
              </w:r>
              <w:proofErr w:type="spellStart"/>
              <w:r w:rsidR="0070159F">
                <w:rPr>
                  <w:rStyle w:val="ae"/>
                  <w:rFonts w:ascii="Times New Roman" w:hAnsi="Times New Roman"/>
                  <w:szCs w:val="20"/>
                  <w:lang w:val="en-US"/>
                </w:rPr>
                <w:t>eseur</w:t>
              </w:r>
              <w:proofErr w:type="spellEnd"/>
              <w:r w:rsidR="0070159F">
                <w:rPr>
                  <w:rStyle w:val="ae"/>
                  <w:rFonts w:ascii="Times New Roman" w:hAnsi="Times New Roman"/>
                  <w:szCs w:val="20"/>
                </w:rPr>
                <w:t>.</w:t>
              </w:r>
              <w:proofErr w:type="spellStart"/>
              <w:r w:rsidR="0070159F">
                <w:rPr>
                  <w:rStyle w:val="ae"/>
                  <w:rFonts w:ascii="Times New Roman" w:hAnsi="Times New Roman"/>
                  <w:szCs w:val="20"/>
                  <w:lang w:val="en-US"/>
                </w:rPr>
                <w:t>ru</w:t>
              </w:r>
              <w:proofErr w:type="spellEnd"/>
              <w:r w:rsidR="0070159F">
                <w:rPr>
                  <w:rStyle w:val="ae"/>
                  <w:rFonts w:ascii="Times New Roman" w:hAnsi="Times New Roman"/>
                  <w:szCs w:val="20"/>
                </w:rPr>
                <w:t>/</w:t>
              </w:r>
              <w:proofErr w:type="spellStart"/>
              <w:r w:rsidR="0070159F">
                <w:rPr>
                  <w:rStyle w:val="ae"/>
                  <w:rFonts w:ascii="Times New Roman" w:hAnsi="Times New Roman"/>
                  <w:szCs w:val="20"/>
                  <w:lang w:val="en-US"/>
                </w:rPr>
                <w:t>omskiy</w:t>
              </w:r>
              <w:proofErr w:type="spellEnd"/>
              <w:r w:rsidR="0070159F">
                <w:rPr>
                  <w:rStyle w:val="ae"/>
                  <w:rFonts w:ascii="Times New Roman" w:hAnsi="Times New Roman"/>
                  <w:szCs w:val="20"/>
                </w:rPr>
                <w:t>/</w:t>
              </w:r>
            </w:hyperlink>
            <w:r w:rsidR="0070159F" w:rsidRPr="0070159F">
              <w:rPr>
                <w:rFonts w:ascii="Times New Roman" w:hAnsi="Times New Roman"/>
                <w:szCs w:val="20"/>
              </w:rPr>
              <w:t xml:space="preserve"> </w:t>
            </w:r>
          </w:p>
          <w:p w:rsidR="00760606" w:rsidRDefault="00760606">
            <w:pPr>
              <w:spacing w:after="0" w:line="240" w:lineRule="auto"/>
              <w:jc w:val="center"/>
              <w:rPr>
                <w:rFonts w:ascii="Times New Roman" w:hAnsi="Times New Roman"/>
                <w:szCs w:val="20"/>
              </w:rPr>
            </w:pPr>
          </w:p>
          <w:p w:rsidR="0070159F" w:rsidRDefault="00760606">
            <w:pPr>
              <w:spacing w:after="0" w:line="240" w:lineRule="auto"/>
              <w:jc w:val="center"/>
              <w:rPr>
                <w:rFonts w:ascii="Times New Roman" w:hAnsi="Times New Roman"/>
                <w:sz w:val="28"/>
                <w:szCs w:val="28"/>
              </w:rPr>
            </w:pPr>
            <w:r>
              <w:rPr>
                <w:rFonts w:ascii="Times New Roman" w:hAnsi="Times New Roman"/>
                <w:sz w:val="28"/>
                <w:szCs w:val="28"/>
              </w:rPr>
              <w:t>02.04.</w:t>
            </w:r>
            <w:r w:rsidR="0070159F">
              <w:rPr>
                <w:rFonts w:ascii="Times New Roman" w:hAnsi="Times New Roman"/>
                <w:sz w:val="28"/>
                <w:szCs w:val="28"/>
              </w:rPr>
              <w:t xml:space="preserve">2015 г. № </w:t>
            </w:r>
            <w:r w:rsidR="00145E99">
              <w:rPr>
                <w:rFonts w:ascii="Times New Roman" w:hAnsi="Times New Roman"/>
                <w:sz w:val="28"/>
                <w:szCs w:val="28"/>
              </w:rPr>
              <w:t>01-46</w:t>
            </w:r>
          </w:p>
          <w:p w:rsidR="0070159F" w:rsidRDefault="0070159F" w:rsidP="00760606">
            <w:pPr>
              <w:spacing w:after="0" w:line="240" w:lineRule="auto"/>
              <w:rPr>
                <w:rFonts w:ascii="Times New Roman" w:hAnsi="Times New Roman"/>
              </w:rPr>
            </w:pPr>
          </w:p>
        </w:tc>
        <w:tc>
          <w:tcPr>
            <w:tcW w:w="0" w:type="auto"/>
            <w:vMerge/>
            <w:vAlign w:val="center"/>
            <w:hideMark/>
          </w:tcPr>
          <w:p w:rsidR="0070159F" w:rsidRDefault="0070159F">
            <w:pPr>
              <w:spacing w:after="0" w:line="240" w:lineRule="auto"/>
              <w:rPr>
                <w:rFonts w:ascii="Times New Roman" w:hAnsi="Times New Roman"/>
                <w:b/>
                <w:sz w:val="32"/>
                <w:szCs w:val="32"/>
              </w:rPr>
            </w:pPr>
          </w:p>
        </w:tc>
      </w:tr>
    </w:tbl>
    <w:p w:rsidR="0070159F" w:rsidRDefault="0070159F" w:rsidP="0070159F">
      <w:pPr>
        <w:spacing w:after="0" w:line="240" w:lineRule="auto"/>
        <w:jc w:val="center"/>
        <w:outlineLvl w:val="0"/>
        <w:rPr>
          <w:rFonts w:ascii="Times New Roman" w:hAnsi="Times New Roman"/>
          <w:sz w:val="28"/>
          <w:szCs w:val="28"/>
        </w:rPr>
      </w:pPr>
    </w:p>
    <w:p w:rsidR="00760606" w:rsidRDefault="00760606" w:rsidP="00760606">
      <w:pPr>
        <w:spacing w:after="0"/>
        <w:jc w:val="center"/>
        <w:rPr>
          <w:rFonts w:ascii="Times New Roman" w:hAnsi="Times New Roman"/>
          <w:sz w:val="28"/>
          <w:szCs w:val="28"/>
        </w:rPr>
      </w:pPr>
      <w:r>
        <w:rPr>
          <w:rFonts w:ascii="Times New Roman" w:hAnsi="Times New Roman"/>
          <w:sz w:val="28"/>
          <w:szCs w:val="28"/>
        </w:rPr>
        <w:t>Уважаемые коллеги!</w:t>
      </w:r>
    </w:p>
    <w:p w:rsidR="00760606" w:rsidRDefault="00760606" w:rsidP="00760606">
      <w:pPr>
        <w:spacing w:after="0"/>
        <w:ind w:firstLine="851"/>
        <w:jc w:val="both"/>
        <w:rPr>
          <w:rFonts w:ascii="Times New Roman" w:hAnsi="Times New Roman"/>
          <w:sz w:val="28"/>
          <w:szCs w:val="28"/>
        </w:rPr>
      </w:pPr>
      <w:proofErr w:type="gramStart"/>
      <w:r w:rsidRPr="00674281">
        <w:rPr>
          <w:rFonts w:ascii="Times New Roman" w:hAnsi="Times New Roman"/>
          <w:b/>
          <w:sz w:val="28"/>
          <w:szCs w:val="28"/>
        </w:rPr>
        <w:t xml:space="preserve">Делегаты </w:t>
      </w:r>
      <w:r w:rsidRPr="00674281">
        <w:rPr>
          <w:rFonts w:ascii="Times New Roman" w:hAnsi="Times New Roman"/>
          <w:b/>
          <w:sz w:val="28"/>
          <w:szCs w:val="28"/>
          <w:lang w:val="en-US"/>
        </w:rPr>
        <w:t>VII</w:t>
      </w:r>
      <w:r w:rsidRPr="00674281">
        <w:rPr>
          <w:rFonts w:ascii="Times New Roman" w:hAnsi="Times New Roman"/>
          <w:b/>
          <w:sz w:val="28"/>
          <w:szCs w:val="28"/>
        </w:rPr>
        <w:t xml:space="preserve"> Съезда</w:t>
      </w:r>
      <w:r>
        <w:rPr>
          <w:rFonts w:ascii="Times New Roman" w:hAnsi="Times New Roman"/>
          <w:sz w:val="28"/>
          <w:szCs w:val="28"/>
        </w:rPr>
        <w:t xml:space="preserve"> Профсоюза работников народного образования и науки Российской Федерации </w:t>
      </w:r>
      <w:r w:rsidRPr="00674281">
        <w:rPr>
          <w:rFonts w:ascii="Times New Roman" w:hAnsi="Times New Roman"/>
          <w:b/>
          <w:sz w:val="28"/>
          <w:szCs w:val="28"/>
        </w:rPr>
        <w:t>призвали</w:t>
      </w:r>
      <w:r w:rsidRPr="00674281">
        <w:rPr>
          <w:rFonts w:ascii="Times New Roman" w:eastAsia="Lucida Sans Unicode" w:hAnsi="Times New Roman" w:cs="Calibri"/>
          <w:b/>
          <w:kern w:val="1"/>
          <w:sz w:val="28"/>
          <w:szCs w:val="28"/>
        </w:rPr>
        <w:t xml:space="preserve"> профсоюзные организации всех уровней</w:t>
      </w:r>
      <w:r w:rsidRPr="00674281">
        <w:rPr>
          <w:rFonts w:ascii="Times New Roman" w:eastAsia="Lucida Sans Unicode" w:hAnsi="Times New Roman" w:cs="Calibri"/>
          <w:kern w:val="1"/>
          <w:sz w:val="28"/>
          <w:szCs w:val="28"/>
        </w:rPr>
        <w:t xml:space="preserve"> </w:t>
      </w:r>
      <w:r w:rsidRPr="00674281">
        <w:rPr>
          <w:rFonts w:ascii="Times New Roman" w:eastAsia="Lucida Sans Unicode" w:hAnsi="Times New Roman" w:cs="Calibri"/>
          <w:kern w:val="1"/>
          <w:sz w:val="28"/>
          <w:szCs w:val="28"/>
          <w:u w:val="single"/>
        </w:rPr>
        <w:t>поддержать принятое ими Обращение к депутатам Государственной Думы Федерального Собрания Российской Федерации по поводу несогласия с предложенными Правительством Российской Федерации мерами на 2015 год по оптимизации социальных расходов федерального бюджета и ограничению темпов индексации оплаты труда работников бюджетной сферы и стипендиальных фондов образовательных организаций</w:t>
      </w:r>
      <w:proofErr w:type="gramEnd"/>
      <w:r w:rsidRPr="00806F03">
        <w:rPr>
          <w:rFonts w:ascii="Times New Roman" w:eastAsia="Lucida Sans Unicode" w:hAnsi="Times New Roman" w:cs="Calibri"/>
          <w:kern w:val="1"/>
          <w:sz w:val="28"/>
          <w:szCs w:val="28"/>
        </w:rPr>
        <w:t xml:space="preserve"> </w:t>
      </w:r>
      <w:proofErr w:type="gramStart"/>
      <w:r w:rsidRPr="00760606">
        <w:rPr>
          <w:rFonts w:ascii="Times New Roman" w:eastAsia="Lucida Sans Unicode" w:hAnsi="Times New Roman" w:cs="Calibri"/>
          <w:b/>
          <w:kern w:val="1"/>
          <w:sz w:val="28"/>
          <w:szCs w:val="28"/>
        </w:rPr>
        <w:t>путем</w:t>
      </w:r>
      <w:r w:rsidRPr="00806F03">
        <w:rPr>
          <w:rFonts w:ascii="Times New Roman" w:eastAsia="Lucida Sans Unicode" w:hAnsi="Times New Roman" w:cs="Calibri"/>
          <w:kern w:val="1"/>
          <w:sz w:val="28"/>
          <w:szCs w:val="28"/>
        </w:rPr>
        <w:t xml:space="preserve"> </w:t>
      </w:r>
      <w:r w:rsidRPr="00806F03">
        <w:rPr>
          <w:rFonts w:ascii="Times New Roman" w:eastAsia="Lucida Sans Unicode" w:hAnsi="Times New Roman" w:cs="Calibri"/>
          <w:b/>
          <w:kern w:val="1"/>
          <w:sz w:val="28"/>
          <w:szCs w:val="28"/>
        </w:rPr>
        <w:t xml:space="preserve">направления </w:t>
      </w:r>
      <w:r w:rsidRPr="00760606">
        <w:rPr>
          <w:rFonts w:ascii="Times New Roman" w:eastAsia="Lucida Sans Unicode" w:hAnsi="Times New Roman" w:cs="Calibri"/>
          <w:b/>
          <w:kern w:val="1"/>
          <w:sz w:val="28"/>
          <w:szCs w:val="28"/>
          <w:u w:val="single"/>
        </w:rPr>
        <w:t>телеграмм</w:t>
      </w:r>
      <w:r w:rsidRPr="00806F03">
        <w:rPr>
          <w:rFonts w:ascii="Times New Roman" w:eastAsia="Lucida Sans Unicode" w:hAnsi="Times New Roman" w:cs="Calibri"/>
          <w:b/>
          <w:kern w:val="1"/>
          <w:sz w:val="28"/>
          <w:szCs w:val="28"/>
        </w:rPr>
        <w:t xml:space="preserve"> в срок до 07 апреля 2015 года</w:t>
      </w:r>
      <w:r w:rsidRPr="00FE1EF4">
        <w:rPr>
          <w:rFonts w:ascii="Times New Roman" w:eastAsia="Lucida Sans Unicode" w:hAnsi="Times New Roman" w:cs="Calibri"/>
          <w:kern w:val="1"/>
          <w:sz w:val="28"/>
          <w:szCs w:val="28"/>
        </w:rPr>
        <w:t xml:space="preserve"> </w:t>
      </w:r>
      <w:r w:rsidRPr="00760606">
        <w:rPr>
          <w:rFonts w:ascii="Times New Roman" w:eastAsia="Lucida Sans Unicode" w:hAnsi="Times New Roman" w:cs="Calibri"/>
          <w:b/>
          <w:kern w:val="1"/>
          <w:sz w:val="28"/>
          <w:szCs w:val="28"/>
        </w:rPr>
        <w:t xml:space="preserve">в адрес </w:t>
      </w:r>
      <w:r w:rsidRPr="00760606">
        <w:rPr>
          <w:rFonts w:ascii="Times New Roman" w:eastAsia="Lucida Sans Unicode" w:hAnsi="Times New Roman" w:cs="Calibri"/>
          <w:b/>
          <w:kern w:val="1"/>
          <w:sz w:val="28"/>
          <w:szCs w:val="28"/>
          <w:u w:val="single"/>
        </w:rPr>
        <w:t>Председателя,</w:t>
      </w:r>
      <w:r w:rsidRPr="00760606">
        <w:rPr>
          <w:rFonts w:ascii="Times New Roman" w:eastAsia="Lucida Sans Unicode" w:hAnsi="Times New Roman" w:cs="Calibri"/>
          <w:b/>
          <w:kern w:val="1"/>
          <w:sz w:val="28"/>
          <w:szCs w:val="28"/>
        </w:rPr>
        <w:t xml:space="preserve"> </w:t>
      </w:r>
      <w:r w:rsidRPr="00760606">
        <w:rPr>
          <w:rFonts w:ascii="Times New Roman" w:eastAsia="Lucida Sans Unicode" w:hAnsi="Times New Roman" w:cs="Calibri"/>
          <w:b/>
          <w:kern w:val="1"/>
          <w:sz w:val="28"/>
          <w:szCs w:val="28"/>
          <w:u w:val="single"/>
        </w:rPr>
        <w:t>руководителей фракций политических партий</w:t>
      </w:r>
      <w:r w:rsidRPr="00760606">
        <w:rPr>
          <w:rFonts w:ascii="Times New Roman" w:eastAsia="Lucida Sans Unicode" w:hAnsi="Times New Roman" w:cs="Calibri"/>
          <w:b/>
          <w:kern w:val="1"/>
          <w:sz w:val="28"/>
          <w:szCs w:val="28"/>
        </w:rPr>
        <w:t xml:space="preserve"> </w:t>
      </w:r>
      <w:r w:rsidRPr="00760606">
        <w:rPr>
          <w:rFonts w:ascii="Times New Roman" w:eastAsia="Lucida Sans Unicode" w:hAnsi="Times New Roman" w:cs="Calibri"/>
          <w:b/>
          <w:kern w:val="1"/>
          <w:sz w:val="28"/>
          <w:szCs w:val="28"/>
          <w:u w:val="single"/>
        </w:rPr>
        <w:t>Государственной Думы Федерального Собрания Российской Федерации</w:t>
      </w:r>
      <w:r>
        <w:rPr>
          <w:rFonts w:ascii="Times New Roman" w:eastAsia="Lucida Sans Unicode" w:hAnsi="Times New Roman" w:cs="Calibri"/>
          <w:kern w:val="1"/>
          <w:sz w:val="28"/>
          <w:szCs w:val="28"/>
        </w:rPr>
        <w:t xml:space="preserve"> (</w:t>
      </w:r>
      <w:r w:rsidRPr="006D33A5">
        <w:rPr>
          <w:rFonts w:ascii="Times New Roman" w:eastAsia="Lucida Sans Unicode" w:hAnsi="Times New Roman" w:cs="Calibri"/>
          <w:i/>
          <w:kern w:val="1"/>
          <w:sz w:val="28"/>
          <w:szCs w:val="28"/>
        </w:rPr>
        <w:t xml:space="preserve">Основание:  </w:t>
      </w:r>
      <w:r w:rsidRPr="006D33A5">
        <w:rPr>
          <w:rFonts w:ascii="Times New Roman" w:hAnsi="Times New Roman"/>
          <w:i/>
          <w:sz w:val="28"/>
          <w:szCs w:val="28"/>
        </w:rPr>
        <w:t xml:space="preserve">пункт 6 постановления </w:t>
      </w:r>
      <w:r w:rsidRPr="006D33A5">
        <w:rPr>
          <w:rFonts w:ascii="Times New Roman" w:hAnsi="Times New Roman"/>
          <w:i/>
          <w:sz w:val="28"/>
          <w:szCs w:val="28"/>
          <w:lang w:val="en-US"/>
        </w:rPr>
        <w:t>VI</w:t>
      </w:r>
      <w:r w:rsidR="000C09A5">
        <w:rPr>
          <w:rFonts w:ascii="Times New Roman" w:hAnsi="Times New Roman"/>
          <w:i/>
          <w:sz w:val="28"/>
          <w:szCs w:val="28"/>
          <w:lang w:val="en-US"/>
        </w:rPr>
        <w:t>I</w:t>
      </w:r>
      <w:bookmarkStart w:id="0" w:name="_GoBack"/>
      <w:bookmarkEnd w:id="0"/>
      <w:r w:rsidRPr="006D33A5">
        <w:rPr>
          <w:rFonts w:ascii="Times New Roman" w:hAnsi="Times New Roman"/>
          <w:i/>
          <w:sz w:val="28"/>
          <w:szCs w:val="28"/>
        </w:rPr>
        <w:t xml:space="preserve"> Съезда Профсоюза работников народного образования и науки Российской Федерации</w:t>
      </w:r>
      <w:r w:rsidRPr="006D33A5">
        <w:rPr>
          <w:rFonts w:ascii="Times New Roman" w:eastAsia="Lucida Sans Unicode" w:hAnsi="Times New Roman" w:cs="Calibri"/>
          <w:b/>
          <w:i/>
          <w:kern w:val="1"/>
          <w:sz w:val="28"/>
          <w:szCs w:val="28"/>
        </w:rPr>
        <w:t xml:space="preserve"> «</w:t>
      </w:r>
      <w:r w:rsidRPr="006D33A5">
        <w:rPr>
          <w:rFonts w:ascii="Times New Roman" w:eastAsia="Lucida Sans Unicode" w:hAnsi="Times New Roman" w:cs="Calibri"/>
          <w:i/>
          <w:kern w:val="1"/>
          <w:sz w:val="28"/>
          <w:szCs w:val="28"/>
        </w:rPr>
        <w:t>О</w:t>
      </w:r>
      <w:r w:rsidRPr="006D33A5">
        <w:rPr>
          <w:rFonts w:ascii="Times New Roman" w:eastAsia="Lucida Sans Unicode" w:hAnsi="Times New Roman" w:cs="Calibri"/>
          <w:b/>
          <w:i/>
          <w:kern w:val="1"/>
          <w:sz w:val="28"/>
          <w:szCs w:val="28"/>
        </w:rPr>
        <w:t xml:space="preserve"> </w:t>
      </w:r>
      <w:r w:rsidRPr="006D33A5">
        <w:rPr>
          <w:rFonts w:ascii="Times New Roman" w:hAnsi="Times New Roman"/>
          <w:i/>
          <w:sz w:val="28"/>
          <w:szCs w:val="28"/>
        </w:rPr>
        <w:t>ситуации с выполнением Указов Президента Российской Федерации по повышению заработной платы педагогических работников образовательных организаций, обеспечением занятости и соблюдением установленных для работников</w:t>
      </w:r>
      <w:proofErr w:type="gramEnd"/>
      <w:r w:rsidRPr="006D33A5">
        <w:rPr>
          <w:rFonts w:ascii="Times New Roman" w:hAnsi="Times New Roman"/>
          <w:i/>
          <w:sz w:val="28"/>
          <w:szCs w:val="28"/>
        </w:rPr>
        <w:t xml:space="preserve"> и студентов социальных гарантий»</w:t>
      </w:r>
      <w:r>
        <w:rPr>
          <w:rFonts w:ascii="Times New Roman" w:hAnsi="Times New Roman"/>
          <w:sz w:val="28"/>
          <w:szCs w:val="28"/>
        </w:rPr>
        <w:t xml:space="preserve">). </w:t>
      </w:r>
    </w:p>
    <w:p w:rsidR="00760606" w:rsidRDefault="00760606" w:rsidP="00760606">
      <w:pPr>
        <w:spacing w:after="0"/>
        <w:ind w:firstLine="851"/>
        <w:jc w:val="both"/>
        <w:rPr>
          <w:rFonts w:ascii="Times New Roman" w:eastAsia="Lucida Sans Unicode" w:hAnsi="Times New Roman" w:cs="Calibri"/>
          <w:kern w:val="1"/>
          <w:sz w:val="28"/>
          <w:szCs w:val="28"/>
        </w:rPr>
      </w:pPr>
      <w:r>
        <w:rPr>
          <w:rFonts w:ascii="Times New Roman" w:hAnsi="Times New Roman"/>
          <w:sz w:val="28"/>
          <w:szCs w:val="28"/>
        </w:rPr>
        <w:t xml:space="preserve">Направляем Вам </w:t>
      </w:r>
      <w:r w:rsidRPr="0048169A">
        <w:rPr>
          <w:rFonts w:ascii="Times New Roman" w:hAnsi="Times New Roman"/>
          <w:b/>
          <w:sz w:val="28"/>
          <w:szCs w:val="28"/>
        </w:rPr>
        <w:t>тексты названных выше</w:t>
      </w:r>
      <w:r>
        <w:rPr>
          <w:rFonts w:ascii="Times New Roman" w:hAnsi="Times New Roman"/>
          <w:sz w:val="28"/>
          <w:szCs w:val="28"/>
        </w:rPr>
        <w:t xml:space="preserve"> </w:t>
      </w:r>
      <w:r w:rsidR="0048169A">
        <w:rPr>
          <w:rFonts w:ascii="Times New Roman" w:hAnsi="Times New Roman"/>
          <w:sz w:val="28"/>
          <w:szCs w:val="28"/>
        </w:rPr>
        <w:t xml:space="preserve"> </w:t>
      </w:r>
      <w:r>
        <w:rPr>
          <w:rFonts w:ascii="Times New Roman" w:hAnsi="Times New Roman"/>
          <w:sz w:val="28"/>
          <w:szCs w:val="28"/>
        </w:rPr>
        <w:t xml:space="preserve">Постановления </w:t>
      </w:r>
      <w:r>
        <w:rPr>
          <w:rFonts w:ascii="Times New Roman" w:hAnsi="Times New Roman"/>
          <w:sz w:val="28"/>
          <w:szCs w:val="28"/>
          <w:lang w:val="en-US"/>
        </w:rPr>
        <w:t>VII</w:t>
      </w:r>
      <w:r w:rsidR="0048169A">
        <w:rPr>
          <w:rFonts w:ascii="Times New Roman" w:hAnsi="Times New Roman"/>
          <w:sz w:val="28"/>
          <w:szCs w:val="28"/>
        </w:rPr>
        <w:t xml:space="preserve"> Съезда Профсоюза и </w:t>
      </w:r>
      <w:r>
        <w:rPr>
          <w:rFonts w:ascii="Times New Roman" w:hAnsi="Times New Roman"/>
          <w:sz w:val="28"/>
          <w:szCs w:val="28"/>
        </w:rPr>
        <w:t xml:space="preserve">Обращения делегатов Съезда к </w:t>
      </w:r>
      <w:r w:rsidRPr="00FE1EF4">
        <w:rPr>
          <w:rFonts w:ascii="Times New Roman" w:eastAsia="Lucida Sans Unicode" w:hAnsi="Times New Roman" w:cs="Calibri"/>
          <w:kern w:val="1"/>
          <w:sz w:val="28"/>
          <w:szCs w:val="28"/>
        </w:rPr>
        <w:t>депутатам Государственной Думы Федерального Собрания Российской Федерации</w:t>
      </w:r>
      <w:r>
        <w:rPr>
          <w:rFonts w:ascii="Times New Roman" w:eastAsia="Lucida Sans Unicode" w:hAnsi="Times New Roman" w:cs="Calibri"/>
          <w:kern w:val="1"/>
          <w:sz w:val="28"/>
          <w:szCs w:val="28"/>
        </w:rPr>
        <w:t>.</w:t>
      </w:r>
    </w:p>
    <w:p w:rsidR="00760606" w:rsidRDefault="00760606" w:rsidP="00760606">
      <w:pPr>
        <w:spacing w:after="0"/>
        <w:ind w:firstLine="851"/>
        <w:jc w:val="both"/>
        <w:rPr>
          <w:rFonts w:ascii="Times New Roman" w:eastAsia="Lucida Sans Unicode" w:hAnsi="Times New Roman" w:cs="Calibri"/>
          <w:kern w:val="1"/>
          <w:sz w:val="28"/>
          <w:szCs w:val="28"/>
        </w:rPr>
      </w:pPr>
    </w:p>
    <w:p w:rsidR="00760606" w:rsidRDefault="00760606" w:rsidP="00760606">
      <w:pPr>
        <w:spacing w:after="0"/>
        <w:ind w:firstLine="851"/>
        <w:jc w:val="both"/>
        <w:rPr>
          <w:rFonts w:ascii="Times New Roman" w:eastAsia="Lucida Sans Unicode" w:hAnsi="Times New Roman" w:cs="Calibri"/>
          <w:kern w:val="1"/>
          <w:sz w:val="28"/>
          <w:szCs w:val="28"/>
        </w:rPr>
      </w:pPr>
      <w:r>
        <w:rPr>
          <w:rFonts w:ascii="Times New Roman" w:eastAsia="Lucida Sans Unicode" w:hAnsi="Times New Roman" w:cs="Calibri"/>
          <w:kern w:val="1"/>
          <w:sz w:val="28"/>
          <w:szCs w:val="28"/>
        </w:rPr>
        <w:t xml:space="preserve">Приложение: на </w:t>
      </w:r>
      <w:r w:rsidR="005724AD">
        <w:rPr>
          <w:rFonts w:ascii="Times New Roman" w:eastAsia="Lucida Sans Unicode" w:hAnsi="Times New Roman" w:cs="Calibri"/>
          <w:kern w:val="1"/>
          <w:sz w:val="28"/>
          <w:szCs w:val="28"/>
        </w:rPr>
        <w:t>8</w:t>
      </w:r>
      <w:r>
        <w:rPr>
          <w:rFonts w:ascii="Times New Roman" w:eastAsia="Lucida Sans Unicode" w:hAnsi="Times New Roman" w:cs="Calibri"/>
          <w:kern w:val="1"/>
          <w:sz w:val="28"/>
          <w:szCs w:val="28"/>
        </w:rPr>
        <w:t xml:space="preserve"> страницах.</w:t>
      </w:r>
    </w:p>
    <w:p w:rsidR="00760606" w:rsidRDefault="00760606" w:rsidP="00760606">
      <w:pPr>
        <w:spacing w:after="0"/>
        <w:ind w:firstLine="851"/>
        <w:jc w:val="both"/>
        <w:rPr>
          <w:rFonts w:ascii="Times New Roman" w:eastAsia="Lucida Sans Unicode" w:hAnsi="Times New Roman" w:cs="Calibri"/>
          <w:kern w:val="1"/>
          <w:sz w:val="28"/>
          <w:szCs w:val="28"/>
        </w:rPr>
      </w:pPr>
    </w:p>
    <w:p w:rsidR="0070159F" w:rsidRDefault="0070159F" w:rsidP="0070159F">
      <w:pPr>
        <w:spacing w:after="0" w:line="240" w:lineRule="auto"/>
        <w:rPr>
          <w:rFonts w:ascii="Times New Roman" w:hAnsi="Times New Roman"/>
          <w:sz w:val="24"/>
          <w:szCs w:val="24"/>
        </w:rPr>
      </w:pPr>
      <w:r>
        <w:rPr>
          <w:rFonts w:ascii="Times New Roman" w:hAnsi="Times New Roman"/>
          <w:sz w:val="24"/>
          <w:szCs w:val="24"/>
        </w:rPr>
        <w:t>Председатель</w:t>
      </w:r>
    </w:p>
    <w:p w:rsidR="0070159F" w:rsidRDefault="00D43B7C" w:rsidP="0070159F">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0EBA2C19">
            <wp:simplePos x="0" y="0"/>
            <wp:positionH relativeFrom="column">
              <wp:posOffset>3221355</wp:posOffset>
            </wp:positionH>
            <wp:positionV relativeFrom="paragraph">
              <wp:posOffset>74930</wp:posOffset>
            </wp:positionV>
            <wp:extent cx="1341120" cy="487680"/>
            <wp:effectExtent l="0" t="0" r="0" b="762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487680"/>
                    </a:xfrm>
                    <a:prstGeom prst="rect">
                      <a:avLst/>
                    </a:prstGeom>
                    <a:noFill/>
                  </pic:spPr>
                </pic:pic>
              </a:graphicData>
            </a:graphic>
            <wp14:sizeRelH relativeFrom="page">
              <wp14:pctWidth>0</wp14:pctWidth>
            </wp14:sizeRelH>
            <wp14:sizeRelV relativeFrom="page">
              <wp14:pctHeight>0</wp14:pctHeight>
            </wp14:sizeRelV>
          </wp:anchor>
        </w:drawing>
      </w:r>
      <w:r w:rsidR="0070159F">
        <w:rPr>
          <w:rFonts w:ascii="Times New Roman" w:hAnsi="Times New Roman"/>
          <w:sz w:val="24"/>
          <w:szCs w:val="24"/>
        </w:rPr>
        <w:t xml:space="preserve">Омской областной организации </w:t>
      </w:r>
    </w:p>
    <w:p w:rsidR="0070159F" w:rsidRDefault="0070159F" w:rsidP="0070159F">
      <w:pPr>
        <w:spacing w:after="0" w:line="240" w:lineRule="auto"/>
        <w:rPr>
          <w:rFonts w:ascii="Times New Roman" w:hAnsi="Times New Roman"/>
          <w:sz w:val="24"/>
          <w:szCs w:val="24"/>
        </w:rPr>
      </w:pPr>
      <w:r>
        <w:rPr>
          <w:rFonts w:ascii="Times New Roman" w:hAnsi="Times New Roman"/>
          <w:sz w:val="24"/>
          <w:szCs w:val="24"/>
        </w:rPr>
        <w:t xml:space="preserve">Профсоюза  работников народного </w:t>
      </w:r>
    </w:p>
    <w:p w:rsidR="00612E68" w:rsidRDefault="0070159F" w:rsidP="00760606">
      <w:pPr>
        <w:spacing w:after="0" w:line="240" w:lineRule="auto"/>
        <w:rPr>
          <w:rFonts w:ascii="Times New Roman" w:hAnsi="Times New Roman"/>
          <w:sz w:val="24"/>
          <w:szCs w:val="24"/>
        </w:rPr>
      </w:pPr>
      <w:r>
        <w:rPr>
          <w:rFonts w:ascii="Times New Roman" w:hAnsi="Times New Roman"/>
          <w:sz w:val="24"/>
          <w:szCs w:val="24"/>
        </w:rPr>
        <w:t xml:space="preserve">образования и науки РФ                                                      </w:t>
      </w:r>
      <w:r w:rsidR="00D43B7C">
        <w:rPr>
          <w:noProof/>
        </w:rPr>
        <w:drawing>
          <wp:anchor distT="0" distB="0" distL="114300" distR="114300" simplePos="0" relativeHeight="251659264" behindDoc="0" locked="0" layoutInCell="1" allowOverlap="1">
            <wp:simplePos x="0" y="0"/>
            <wp:positionH relativeFrom="column">
              <wp:posOffset>3914775</wp:posOffset>
            </wp:positionH>
            <wp:positionV relativeFrom="paragraph">
              <wp:posOffset>9553575</wp:posOffset>
            </wp:positionV>
            <wp:extent cx="1343025" cy="485775"/>
            <wp:effectExtent l="0" t="0" r="9525" b="9525"/>
            <wp:wrapNone/>
            <wp:docPr id="3" name="Рисунок 2" descr="d:\Документы\Евгений\ДЕФа\Инф работа\ДЕ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Документы\Евгений\ДЕФа\Инф работа\ДЕФ.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                        </w:t>
      </w:r>
      <w:r w:rsidR="00674281">
        <w:rPr>
          <w:rFonts w:ascii="Times New Roman" w:hAnsi="Times New Roman"/>
          <w:sz w:val="24"/>
          <w:szCs w:val="24"/>
        </w:rPr>
        <w:t xml:space="preserve">    </w:t>
      </w:r>
      <w:r>
        <w:rPr>
          <w:rFonts w:ascii="Times New Roman" w:hAnsi="Times New Roman"/>
          <w:sz w:val="24"/>
          <w:szCs w:val="24"/>
        </w:rPr>
        <w:t xml:space="preserve">           Е.Ф. Дрейлинг </w:t>
      </w:r>
    </w:p>
    <w:tbl>
      <w:tblPr>
        <w:tblW w:w="0" w:type="auto"/>
        <w:tblInd w:w="-426" w:type="dxa"/>
        <w:tblLayout w:type="fixed"/>
        <w:tblCellMar>
          <w:left w:w="0" w:type="dxa"/>
          <w:right w:w="0" w:type="dxa"/>
        </w:tblCellMar>
        <w:tblLook w:val="0000" w:firstRow="0" w:lastRow="0" w:firstColumn="0" w:lastColumn="0" w:noHBand="0" w:noVBand="0"/>
      </w:tblPr>
      <w:tblGrid>
        <w:gridCol w:w="3510"/>
        <w:gridCol w:w="1134"/>
        <w:gridCol w:w="993"/>
        <w:gridCol w:w="1417"/>
        <w:gridCol w:w="3011"/>
      </w:tblGrid>
      <w:tr w:rsidR="00F720EC" w:rsidRPr="00F720EC" w:rsidTr="006D148D">
        <w:trPr>
          <w:trHeight w:hRule="exact" w:val="964"/>
        </w:trPr>
        <w:tc>
          <w:tcPr>
            <w:tcW w:w="4644" w:type="dxa"/>
            <w:gridSpan w:val="2"/>
          </w:tcPr>
          <w:p w:rsidR="00F720EC" w:rsidRPr="00F720EC" w:rsidRDefault="00F720EC" w:rsidP="006D148D">
            <w:pPr>
              <w:snapToGrid w:val="0"/>
              <w:jc w:val="right"/>
              <w:rPr>
                <w:rFonts w:ascii="Times New Roman" w:hAnsi="Times New Roman"/>
              </w:rPr>
            </w:pPr>
          </w:p>
        </w:tc>
        <w:tc>
          <w:tcPr>
            <w:tcW w:w="993" w:type="dxa"/>
          </w:tcPr>
          <w:p w:rsidR="00F720EC" w:rsidRPr="00F720EC" w:rsidRDefault="00F720EC" w:rsidP="006D148D">
            <w:pPr>
              <w:snapToGrid w:val="0"/>
              <w:jc w:val="right"/>
              <w:rPr>
                <w:rFonts w:ascii="Times New Roman" w:hAnsi="Times New Roman"/>
                <w:color w:val="FF0000"/>
              </w:rPr>
            </w:pPr>
            <w:r w:rsidRPr="00F720EC">
              <w:rPr>
                <w:rFonts w:ascii="Times New Roman" w:hAnsi="Times New Roman"/>
                <w:noProof/>
              </w:rPr>
              <w:drawing>
                <wp:inline distT="0" distB="0" distL="0" distR="0" wp14:anchorId="30F0106F" wp14:editId="04B336D0">
                  <wp:extent cx="52387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tc>
        <w:tc>
          <w:tcPr>
            <w:tcW w:w="4428" w:type="dxa"/>
            <w:gridSpan w:val="2"/>
          </w:tcPr>
          <w:p w:rsidR="00F720EC" w:rsidRPr="00F720EC" w:rsidRDefault="00F720EC" w:rsidP="006D148D">
            <w:pPr>
              <w:snapToGrid w:val="0"/>
              <w:jc w:val="center"/>
              <w:rPr>
                <w:rFonts w:ascii="Times New Roman" w:hAnsi="Times New Roman"/>
                <w:color w:val="FF0000"/>
              </w:rPr>
            </w:pPr>
            <w:r w:rsidRPr="00F720EC">
              <w:rPr>
                <w:rFonts w:ascii="Times New Roman" w:hAnsi="Times New Roman"/>
                <w:color w:val="FF0000"/>
              </w:rPr>
              <w:t xml:space="preserve">                           </w:t>
            </w:r>
          </w:p>
        </w:tc>
      </w:tr>
      <w:tr w:rsidR="00F720EC" w:rsidRPr="00F720EC" w:rsidTr="006D148D">
        <w:trPr>
          <w:trHeight w:hRule="exact" w:val="1444"/>
        </w:trPr>
        <w:tc>
          <w:tcPr>
            <w:tcW w:w="10065" w:type="dxa"/>
            <w:gridSpan w:val="5"/>
          </w:tcPr>
          <w:p w:rsidR="00F720EC" w:rsidRPr="00F720EC" w:rsidRDefault="00F720EC" w:rsidP="006D148D">
            <w:pPr>
              <w:snapToGrid w:val="0"/>
              <w:jc w:val="center"/>
              <w:rPr>
                <w:rFonts w:ascii="Times New Roman" w:hAnsi="Times New Roman"/>
                <w:b/>
                <w:sz w:val="21"/>
              </w:rPr>
            </w:pPr>
            <w:r w:rsidRPr="00F720EC">
              <w:rPr>
                <w:rFonts w:ascii="Times New Roman" w:hAnsi="Times New Roman"/>
                <w:b/>
                <w:sz w:val="21"/>
              </w:rPr>
              <w:t>ПРОФСОЮЗ РАБОТНИКОВ НАРОДНОГО ОБРАЗОВАНИЯ И НАУКИ РОССИЙСКОЙ ФЕДЕРАЦИИ</w:t>
            </w:r>
          </w:p>
          <w:p w:rsidR="00F720EC" w:rsidRPr="00F720EC" w:rsidRDefault="00F720EC" w:rsidP="006D148D">
            <w:pPr>
              <w:jc w:val="center"/>
              <w:rPr>
                <w:rFonts w:ascii="Times New Roman" w:hAnsi="Times New Roman"/>
                <w:b/>
                <w:sz w:val="18"/>
              </w:rPr>
            </w:pPr>
            <w:r w:rsidRPr="00F720EC">
              <w:rPr>
                <w:rFonts w:ascii="Times New Roman" w:hAnsi="Times New Roman"/>
                <w:b/>
                <w:sz w:val="18"/>
              </w:rPr>
              <w:t>(ОБЩЕРОССИЙСКИЙ ПРОФСОЮЗ ОБРАЗОВАНИЯ)</w:t>
            </w:r>
          </w:p>
          <w:p w:rsidR="00F720EC" w:rsidRPr="00F720EC" w:rsidRDefault="00F720EC" w:rsidP="006D148D">
            <w:pPr>
              <w:jc w:val="center"/>
              <w:rPr>
                <w:rFonts w:ascii="Times New Roman" w:hAnsi="Times New Roman"/>
                <w:b/>
                <w:sz w:val="30"/>
                <w:szCs w:val="30"/>
              </w:rPr>
            </w:pPr>
            <w:r w:rsidRPr="00F720EC">
              <w:rPr>
                <w:rFonts w:ascii="Times New Roman" w:hAnsi="Times New Roman"/>
                <w:b/>
                <w:sz w:val="30"/>
                <w:szCs w:val="30"/>
              </w:rPr>
              <w:t>СЪЕЗД ПРОФСОЮЗА</w:t>
            </w:r>
          </w:p>
          <w:p w:rsidR="00F720EC" w:rsidRPr="00F720EC" w:rsidRDefault="00F720EC" w:rsidP="006D148D">
            <w:pPr>
              <w:jc w:val="center"/>
              <w:rPr>
                <w:rFonts w:ascii="Times New Roman" w:hAnsi="Times New Roman"/>
                <w:b/>
                <w:sz w:val="36"/>
              </w:rPr>
            </w:pPr>
            <w:r w:rsidRPr="00F720EC">
              <w:rPr>
                <w:rFonts w:ascii="Times New Roman" w:hAnsi="Times New Roman"/>
                <w:b/>
                <w:sz w:val="36"/>
              </w:rPr>
              <w:t>ПОСТАНОВЛЕНИЕ</w:t>
            </w:r>
          </w:p>
        </w:tc>
      </w:tr>
      <w:tr w:rsidR="00F720EC" w:rsidRPr="00F720EC" w:rsidTr="006D148D">
        <w:trPr>
          <w:trHeight w:hRule="exact" w:val="794"/>
        </w:trPr>
        <w:tc>
          <w:tcPr>
            <w:tcW w:w="3510" w:type="dxa"/>
            <w:tcBorders>
              <w:top w:val="double" w:sz="1" w:space="0" w:color="000000"/>
            </w:tcBorders>
          </w:tcPr>
          <w:p w:rsidR="00F720EC" w:rsidRPr="00F720EC" w:rsidRDefault="00F720EC" w:rsidP="006D148D">
            <w:pPr>
              <w:snapToGrid w:val="0"/>
              <w:jc w:val="center"/>
              <w:rPr>
                <w:rFonts w:ascii="Times New Roman" w:hAnsi="Times New Roman"/>
              </w:rPr>
            </w:pPr>
            <w:r w:rsidRPr="00F720EC">
              <w:rPr>
                <w:rFonts w:ascii="Times New Roman" w:hAnsi="Times New Roman"/>
              </w:rPr>
              <w:br/>
              <w:t>27 марта 2015 года</w:t>
            </w:r>
          </w:p>
          <w:p w:rsidR="00F720EC" w:rsidRPr="00F720EC" w:rsidRDefault="00F720EC" w:rsidP="006D148D">
            <w:pPr>
              <w:rPr>
                <w:rFonts w:ascii="Times New Roman" w:hAnsi="Times New Roman"/>
              </w:rPr>
            </w:pPr>
          </w:p>
        </w:tc>
        <w:tc>
          <w:tcPr>
            <w:tcW w:w="3544" w:type="dxa"/>
            <w:gridSpan w:val="3"/>
            <w:tcBorders>
              <w:top w:val="double" w:sz="1" w:space="0" w:color="000000"/>
            </w:tcBorders>
          </w:tcPr>
          <w:p w:rsidR="00F720EC" w:rsidRPr="00F720EC" w:rsidRDefault="00F720EC" w:rsidP="006D148D">
            <w:pPr>
              <w:snapToGrid w:val="0"/>
              <w:jc w:val="center"/>
              <w:rPr>
                <w:rFonts w:ascii="Times New Roman" w:hAnsi="Times New Roman"/>
              </w:rPr>
            </w:pPr>
            <w:r w:rsidRPr="00F720EC">
              <w:rPr>
                <w:rFonts w:ascii="Times New Roman" w:hAnsi="Times New Roman"/>
              </w:rPr>
              <w:br/>
              <w:t>г. Москва</w:t>
            </w:r>
          </w:p>
        </w:tc>
        <w:tc>
          <w:tcPr>
            <w:tcW w:w="3011" w:type="dxa"/>
            <w:tcBorders>
              <w:top w:val="double" w:sz="1" w:space="0" w:color="000000"/>
            </w:tcBorders>
          </w:tcPr>
          <w:p w:rsidR="00F720EC" w:rsidRPr="00F720EC" w:rsidRDefault="00F720EC" w:rsidP="006D148D">
            <w:pPr>
              <w:snapToGrid w:val="0"/>
              <w:jc w:val="center"/>
              <w:rPr>
                <w:rFonts w:ascii="Times New Roman" w:hAnsi="Times New Roman"/>
              </w:rPr>
            </w:pPr>
            <w:r w:rsidRPr="00F720EC">
              <w:rPr>
                <w:rFonts w:ascii="Times New Roman" w:hAnsi="Times New Roman"/>
              </w:rPr>
              <w:br/>
              <w:t xml:space="preserve">                   № 7 </w:t>
            </w:r>
          </w:p>
        </w:tc>
      </w:tr>
    </w:tbl>
    <w:p w:rsidR="00F720EC" w:rsidRPr="00F720EC" w:rsidRDefault="00F720EC" w:rsidP="00F720EC">
      <w:pPr>
        <w:jc w:val="center"/>
        <w:rPr>
          <w:rFonts w:ascii="Times New Roman" w:hAnsi="Times New Roman"/>
        </w:rPr>
      </w:pP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 xml:space="preserve">О ситуации с выполнением Указов Президента </w:t>
      </w:r>
    </w:p>
    <w:p w:rsidR="00F720EC" w:rsidRPr="00F720EC" w:rsidRDefault="00F720EC" w:rsidP="00F720EC">
      <w:pPr>
        <w:shd w:val="clear" w:color="auto" w:fill="FFFFFF"/>
        <w:spacing w:after="0" w:line="240" w:lineRule="auto"/>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 xml:space="preserve">Российской Федерации по повышению заработной платы </w:t>
      </w:r>
    </w:p>
    <w:p w:rsidR="00F720EC" w:rsidRPr="00F720EC" w:rsidRDefault="00F720EC" w:rsidP="00F720EC">
      <w:pPr>
        <w:shd w:val="clear" w:color="auto" w:fill="FFFFFF"/>
        <w:spacing w:after="0" w:line="240" w:lineRule="auto"/>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педагогических работников образовательных организаций, обеспечением занятости и соблюдением установленных для работников и студентов социальных гарантий</w:t>
      </w:r>
    </w:p>
    <w:p w:rsidR="00F720EC" w:rsidRPr="00F720EC" w:rsidRDefault="00F720EC" w:rsidP="00F720EC">
      <w:pPr>
        <w:shd w:val="clear" w:color="auto" w:fill="FFFFFF"/>
        <w:spacing w:line="100" w:lineRule="atLeast"/>
        <w:ind w:firstLine="567"/>
        <w:jc w:val="both"/>
        <w:rPr>
          <w:rFonts w:ascii="Times New Roman" w:eastAsia="Lucida Sans Unicode" w:hAnsi="Times New Roman"/>
          <w:b/>
          <w:kern w:val="1"/>
          <w:szCs w:val="28"/>
        </w:rPr>
      </w:pP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Делегаты VII Съезда Профсоюза работников народного образования и науки Российской Федерации, всесторонне обсудив ситуацию с выполнением Указов Президента Российской Федерации от 2012 года по повышению заработной платы педагогических работников образовательных организаций, обеспечением занятости и соблюдением установленных для работников и студентов социальных гарантий, отмечают.</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eastAsia="Lucida Sans Unicode" w:hAnsi="Times New Roman"/>
          <w:kern w:val="1"/>
          <w:sz w:val="24"/>
          <w:szCs w:val="24"/>
        </w:rPr>
        <w:t xml:space="preserve">Органы власти в субъектах Российской Федерации при финансовой поддержке из федерального бюджета предприняли меры по повышению заработной платы педагогических работников всех типов образовательных организаций, в результате в 2014 году в абсолютном большинстве субъектов Российской Федерации рост средней заработной платы педагогических работников всех категорий, согласно данным федерального статистического наблюдения, составил от 2,2 тыс. рублей до 6,8 тыс. рублей. </w:t>
      </w:r>
      <w:proofErr w:type="gramEnd"/>
    </w:p>
    <w:p w:rsidR="00F720EC" w:rsidRPr="00F720EC" w:rsidRDefault="00F720EC" w:rsidP="00F720EC">
      <w:pPr>
        <w:shd w:val="clear" w:color="auto" w:fill="FFFFFF"/>
        <w:spacing w:line="100" w:lineRule="atLeast"/>
        <w:ind w:firstLine="567"/>
        <w:jc w:val="both"/>
        <w:rPr>
          <w:rFonts w:ascii="Times New Roman" w:eastAsia="Calibri" w:hAnsi="Times New Roman"/>
          <w:kern w:val="1"/>
          <w:sz w:val="24"/>
          <w:szCs w:val="24"/>
        </w:rPr>
      </w:pPr>
      <w:r w:rsidRPr="00F720EC">
        <w:rPr>
          <w:rFonts w:ascii="Times New Roman" w:eastAsia="Calibri" w:hAnsi="Times New Roman"/>
          <w:kern w:val="1"/>
          <w:sz w:val="24"/>
          <w:szCs w:val="24"/>
        </w:rPr>
        <w:t xml:space="preserve">Вместе с тем, проявились серьезные проблемы с выполнением целевых показателей повышения заработной платы педагогических работников, установленных Программой поэтапного совершенствования системы оплаты труда в государственных (муниципальных) учреждениях на 2014 год. </w:t>
      </w:r>
    </w:p>
    <w:p w:rsidR="00F720EC" w:rsidRPr="00F720EC" w:rsidRDefault="00F720EC" w:rsidP="00F720EC">
      <w:pPr>
        <w:shd w:val="clear" w:color="auto" w:fill="FFFFFF"/>
        <w:spacing w:line="100" w:lineRule="atLeast"/>
        <w:ind w:firstLine="567"/>
        <w:jc w:val="both"/>
        <w:rPr>
          <w:rFonts w:ascii="Times New Roman" w:eastAsia="Calibri" w:hAnsi="Times New Roman"/>
          <w:kern w:val="1"/>
          <w:sz w:val="24"/>
          <w:szCs w:val="24"/>
        </w:rPr>
      </w:pPr>
      <w:proofErr w:type="gramStart"/>
      <w:r w:rsidRPr="00F720EC">
        <w:rPr>
          <w:rFonts w:ascii="Times New Roman" w:eastAsia="Calibri" w:hAnsi="Times New Roman"/>
          <w:kern w:val="1"/>
          <w:sz w:val="24"/>
          <w:szCs w:val="24"/>
        </w:rPr>
        <w:t>Лишь в 23 субъектах Российской Федерации удалось достичь выполнения целевых показателей повышения заработной платы по всем категориям педагогических работников, еще в 44 субъектах Российской Федерации невыполнение целевых показателей не превышает 5 %. Однако в 16 субъектах Российской Федерации невыполнение целевых показателей по всем категориям педагогических работников превысило 5 %. Особенно сложной остается ситуация с выполнением поставленных задач по повышению заработной платы педагогических</w:t>
      </w:r>
      <w:proofErr w:type="gramEnd"/>
      <w:r w:rsidRPr="00F720EC">
        <w:rPr>
          <w:rFonts w:ascii="Times New Roman" w:eastAsia="Calibri" w:hAnsi="Times New Roman"/>
          <w:kern w:val="1"/>
          <w:sz w:val="24"/>
          <w:szCs w:val="24"/>
        </w:rPr>
        <w:t xml:space="preserve"> работников в учреждениях дошкольного и дополнительного образования детей, соответственно в 36 и 29 субъектах Российской Федерации.</w:t>
      </w:r>
    </w:p>
    <w:p w:rsidR="00F720EC" w:rsidRPr="00F720EC" w:rsidRDefault="00F720EC" w:rsidP="00F720EC">
      <w:pPr>
        <w:shd w:val="clear" w:color="auto" w:fill="FFFFFF"/>
        <w:spacing w:line="100" w:lineRule="atLeast"/>
        <w:ind w:firstLine="567"/>
        <w:jc w:val="both"/>
        <w:rPr>
          <w:rFonts w:ascii="Times New Roman" w:eastAsia="Calibri" w:hAnsi="Times New Roman"/>
          <w:kern w:val="1"/>
          <w:sz w:val="24"/>
          <w:szCs w:val="24"/>
        </w:rPr>
      </w:pPr>
      <w:proofErr w:type="gramStart"/>
      <w:r w:rsidRPr="00F720EC">
        <w:rPr>
          <w:rFonts w:ascii="Times New Roman" w:eastAsia="Lucida Sans Unicode" w:hAnsi="Times New Roman"/>
          <w:kern w:val="1"/>
          <w:sz w:val="24"/>
          <w:szCs w:val="24"/>
        </w:rPr>
        <w:t xml:space="preserve">Делегаты Съезда выражают большую обеспокоенность в связи с очередным этапом проведения в ряде регионов России </w:t>
      </w:r>
      <w:r w:rsidRPr="00F720EC">
        <w:rPr>
          <w:rFonts w:ascii="Times New Roman" w:eastAsia="Calibri" w:hAnsi="Times New Roman"/>
          <w:kern w:val="1"/>
          <w:sz w:val="24"/>
          <w:szCs w:val="24"/>
        </w:rPr>
        <w:t>мероприятий по слиянию образовательных организаций разных типов, оптимизации штатного расписания и сокращению численности специалистов: логопедов, педагогов-психологов, музыкальных работников и других, в первую очередь,  работающих в образовательных организациях, финансируемых из местных бюджетов, по переводу в аутсорсинг обслуживающего персонала образовательных организаций, осуществляемых в целях поиска внутренних резервов</w:t>
      </w:r>
      <w:proofErr w:type="gramEnd"/>
      <w:r w:rsidRPr="00F720EC">
        <w:rPr>
          <w:rFonts w:ascii="Times New Roman" w:eastAsia="Calibri" w:hAnsi="Times New Roman"/>
          <w:kern w:val="1"/>
          <w:sz w:val="24"/>
          <w:szCs w:val="24"/>
        </w:rPr>
        <w:t xml:space="preserve"> финансовых сре</w:t>
      </w:r>
      <w:proofErr w:type="gramStart"/>
      <w:r w:rsidRPr="00F720EC">
        <w:rPr>
          <w:rFonts w:ascii="Times New Roman" w:eastAsia="Calibri" w:hAnsi="Times New Roman"/>
          <w:kern w:val="1"/>
          <w:sz w:val="24"/>
          <w:szCs w:val="24"/>
        </w:rPr>
        <w:t>дств дл</w:t>
      </w:r>
      <w:proofErr w:type="gramEnd"/>
      <w:r w:rsidRPr="00F720EC">
        <w:rPr>
          <w:rFonts w:ascii="Times New Roman" w:eastAsia="Calibri" w:hAnsi="Times New Roman"/>
          <w:kern w:val="1"/>
          <w:sz w:val="24"/>
          <w:szCs w:val="24"/>
        </w:rPr>
        <w:t xml:space="preserve">я дальнейшего </w:t>
      </w:r>
      <w:r w:rsidRPr="00F720EC">
        <w:rPr>
          <w:rFonts w:ascii="Times New Roman" w:eastAsia="Calibri" w:hAnsi="Times New Roman"/>
          <w:kern w:val="1"/>
          <w:sz w:val="24"/>
          <w:szCs w:val="24"/>
        </w:rPr>
        <w:lastRenderedPageBreak/>
        <w:t xml:space="preserve">повышения заработной платы педагогических работников, что неизбежно приводит, по мнению делегатов Съезда, к снижению качества оказания образовательных услуг. </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hAnsi="Times New Roman"/>
          <w:kern w:val="1"/>
          <w:sz w:val="24"/>
          <w:szCs w:val="24"/>
        </w:rPr>
        <w:t xml:space="preserve">Делегаты Съезда поддерживают решение </w:t>
      </w:r>
      <w:r w:rsidRPr="00F720EC">
        <w:rPr>
          <w:rFonts w:ascii="Times New Roman" w:eastAsia="Lucida Sans Unicode" w:hAnsi="Times New Roman"/>
          <w:kern w:val="1"/>
          <w:sz w:val="24"/>
          <w:szCs w:val="24"/>
        </w:rPr>
        <w:t>стороны, представляющей общероссийские объединения профсоюзов в</w:t>
      </w:r>
      <w:r w:rsidRPr="00F720EC">
        <w:rPr>
          <w:rFonts w:ascii="Times New Roman" w:hAnsi="Times New Roman"/>
          <w:kern w:val="1"/>
          <w:sz w:val="24"/>
          <w:szCs w:val="24"/>
        </w:rPr>
        <w:t xml:space="preserve"> </w:t>
      </w:r>
      <w:r w:rsidRPr="00F720EC">
        <w:rPr>
          <w:rFonts w:ascii="Times New Roman" w:eastAsia="Lucida Sans Unicode" w:hAnsi="Times New Roman"/>
          <w:kern w:val="1"/>
          <w:sz w:val="24"/>
          <w:szCs w:val="24"/>
        </w:rPr>
        <w:t xml:space="preserve">Российской трехсторонней комиссии по регулированию социально-трудовых отношений (РТК), об организации профсоюзного мониторинга ситуации на рынке труда в </w:t>
      </w:r>
      <w:r w:rsidRPr="00F720EC">
        <w:rPr>
          <w:rFonts w:ascii="Times New Roman" w:hAnsi="Times New Roman"/>
          <w:kern w:val="1"/>
          <w:sz w:val="24"/>
          <w:szCs w:val="24"/>
        </w:rPr>
        <w:t xml:space="preserve"> условиях нестабильной макроэкономической ситуации в стране, нарастания негативных геополитических и внешнеэкономических факторов </w:t>
      </w:r>
      <w:r w:rsidRPr="00F720EC">
        <w:rPr>
          <w:rFonts w:ascii="Times New Roman" w:eastAsia="Lucida Sans Unicode" w:hAnsi="Times New Roman"/>
          <w:kern w:val="1"/>
          <w:sz w:val="24"/>
          <w:szCs w:val="24"/>
        </w:rPr>
        <w:t xml:space="preserve">для регулярного рассмотрения его итогов на заседаниях комиссии. </w:t>
      </w:r>
      <w:proofErr w:type="gramEnd"/>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eastAsia="Calibri" w:hAnsi="Times New Roman"/>
          <w:kern w:val="1"/>
          <w:sz w:val="24"/>
          <w:szCs w:val="24"/>
        </w:rPr>
        <w:t xml:space="preserve">Делегаты Съезда отмечают важность и своевременность принятия </w:t>
      </w:r>
      <w:r w:rsidRPr="00F720EC">
        <w:rPr>
          <w:rFonts w:ascii="Times New Roman" w:hAnsi="Times New Roman"/>
          <w:kern w:val="1"/>
          <w:sz w:val="24"/>
          <w:szCs w:val="24"/>
        </w:rPr>
        <w:t xml:space="preserve">Общероссийским Профсоюзом образования решения о </w:t>
      </w:r>
      <w:r w:rsidRPr="00F720EC">
        <w:rPr>
          <w:rFonts w:ascii="Times New Roman" w:eastAsia="Lucida Sans Unicode" w:hAnsi="Times New Roman"/>
          <w:kern w:val="1"/>
          <w:sz w:val="24"/>
          <w:szCs w:val="24"/>
        </w:rPr>
        <w:t>проведении еженедельного мониторинга не только ситуации на рынке труда в связи с продолжающейся реорганизацией образовательных организаций по планам модернизации организаций профессионального образования, но и порядка и сроков выплаты заработной платы работникам, стипендий студентам, а также изменений порядка и размеров предоставления социальных гарантий педагогическим и иным работникам образования, ветеранам</w:t>
      </w:r>
      <w:proofErr w:type="gramEnd"/>
      <w:r w:rsidRPr="00F720EC">
        <w:rPr>
          <w:rFonts w:ascii="Times New Roman" w:eastAsia="Lucida Sans Unicode" w:hAnsi="Times New Roman"/>
          <w:kern w:val="1"/>
          <w:sz w:val="24"/>
          <w:szCs w:val="24"/>
        </w:rPr>
        <w:t xml:space="preserve"> педагогического труда, студентам.</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 xml:space="preserve">Делегаты Съезда с тревогой отмечают, что по данным профсоюзного мониторинга в ряде субъектов Российской Федерации обостряются проблемы  обеспечения своевременной и в полном объеме выплаты заработной платы работникам общеобразовательных организаций, организаций дошкольного и  дополнительного образования детей. Выявлены факты задолженности по заработной плате работникам образовательных организаций в Забайкальском крае, в отдельных районах Саратовской области, Республики Дагестан и ряде других регионов, нарушения сроков выплаты заработной платы, а также изменения сроков направления субвенций </w:t>
      </w:r>
      <w:proofErr w:type="gramStart"/>
      <w:r w:rsidRPr="00F720EC">
        <w:rPr>
          <w:rFonts w:ascii="Times New Roman" w:eastAsia="Lucida Sans Unicode" w:hAnsi="Times New Roman"/>
          <w:kern w:val="1"/>
          <w:sz w:val="24"/>
          <w:szCs w:val="24"/>
        </w:rPr>
        <w:t>из</w:t>
      </w:r>
      <w:proofErr w:type="gramEnd"/>
      <w:r w:rsidRPr="00F720EC">
        <w:rPr>
          <w:rFonts w:ascii="Times New Roman" w:eastAsia="Lucida Sans Unicode" w:hAnsi="Times New Roman"/>
          <w:kern w:val="1"/>
          <w:sz w:val="24"/>
          <w:szCs w:val="24"/>
        </w:rPr>
        <w:t xml:space="preserve"> региональных в местные бюджеты. </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Наиболее сложная ситуация сложилась в Забайкальском крае, в котором задолженность по заработной плате работникам образовательных организаций в ряде районов начала накапливаться еще с декабря 2014 года и в настоящее время сохраняется, начиная с февраля 2015 года, в образовательных организациях 30-ти из 35 муниципальных образований края. По сообщению краевой организации Профсоюза, с 16 марта текущего года в соответствии со статьей 142 Трудового кодекса РФ 63 учителя 5 школ в трех районах края приостанавливали работу до выплаты аванса за февраль.</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eastAsia="Lucida Sans Unicode" w:hAnsi="Times New Roman"/>
          <w:kern w:val="1"/>
          <w:sz w:val="24"/>
          <w:szCs w:val="24"/>
        </w:rPr>
        <w:t>В ряде регионов приняты либо готовятся решения об уменьшении размеров компенсаций из бюджета расходов педагогических работников, проживающих и работающих на селе, по оплате жилого помещения, отопления и освещения, о неоправданной привязке размера компенсации этих расходов к объему учебной нагрузки, выполняемой педагогическими работниками и др. (Псковская, Новгородская области, Забайкальский край и др.).</w:t>
      </w:r>
      <w:proofErr w:type="gramEnd"/>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Принимаются решения об отмене компенсации из бюджета расходов по оплате жилых помещений, освещения и отопления вышедшим на пенсию по старости педагогам, проживающим на селе (Псковская область).</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Эти меры ведут к реальному снижению уровня жизни педагогов, в том числе вышедших на пенсию, в условиях резкого повышения потребительских цен на товары и услуги.</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 xml:space="preserve">Делегаты Съезда, в полной мере осознавая, что перспективы выполнения обязательств по повышению заработной платы педагогических работников образовательных организаций и обеспечению её своевременной </w:t>
      </w:r>
      <w:proofErr w:type="gramStart"/>
      <w:r w:rsidRPr="00F720EC">
        <w:rPr>
          <w:rFonts w:ascii="Times New Roman" w:eastAsia="Lucida Sans Unicode" w:hAnsi="Times New Roman"/>
          <w:kern w:val="1"/>
          <w:sz w:val="24"/>
          <w:szCs w:val="24"/>
        </w:rPr>
        <w:t>выплаты</w:t>
      </w:r>
      <w:proofErr w:type="gramEnd"/>
      <w:r w:rsidRPr="00F720EC">
        <w:rPr>
          <w:rFonts w:ascii="Times New Roman" w:eastAsia="Lucida Sans Unicode" w:hAnsi="Times New Roman"/>
          <w:kern w:val="1"/>
          <w:sz w:val="24"/>
          <w:szCs w:val="24"/>
        </w:rPr>
        <w:t xml:space="preserve"> в конечном счете зависят от возможностей региональных бюджетов, с обеспокоенностью воспринимают высказывания представителей власти в СМИ, руководителей ряда регионов России о сокращении числа регионов, которые в выполнении социальных обязательств используют преимущественно собственные доходы, об </w:t>
      </w:r>
      <w:r w:rsidRPr="00F720EC">
        <w:rPr>
          <w:rFonts w:ascii="Times New Roman" w:eastAsia="Lucida Sans Unicode" w:hAnsi="Times New Roman"/>
          <w:kern w:val="1"/>
          <w:sz w:val="24"/>
          <w:szCs w:val="24"/>
        </w:rPr>
        <w:lastRenderedPageBreak/>
        <w:t>усилении зависимости регионов от федеральных трансфертов, о росте долгов региональных бюджетов, в том числе коммерческим банкам.</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 xml:space="preserve">Делегаты Съезда отмечают, что информация экспертов Профсоюза, опирающихся в своих выводах на данные Федерального казначейства, расчеты и исследования Научно-исследовательского финансового института при Минфине России, подтверждает сложность финансового положения многих регионов России. Так, доля трансфертов из федерального бюджета в доходах 7 субъектов Российской Федерации, превышает 60 %, увеличивается доля регионов, в бюджетах которых расходы на образование составляют более трети расходов этих бюджетов. </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eastAsia="Lucida Sans Unicode" w:hAnsi="Times New Roman"/>
          <w:kern w:val="1"/>
          <w:sz w:val="24"/>
          <w:szCs w:val="24"/>
        </w:rPr>
        <w:t>Наиболее трудное финансовое положение сложилось в 13 регионах России, в которых отношение объема долга к собственным доходам выше среднероссийского уровня и темп прироста долговой нагрузки также выше среднего; определились еще два кластера регионов, в которых соответственно 24 и 19 субъектов РФ, которые также относятся к регионам группы «риска»  по возможностям выполнять обязательства по заработной плате.</w:t>
      </w:r>
      <w:proofErr w:type="gramEnd"/>
      <w:r w:rsidRPr="00F720EC">
        <w:rPr>
          <w:rFonts w:ascii="Times New Roman" w:eastAsia="Lucida Sans Unicode" w:hAnsi="Times New Roman"/>
          <w:kern w:val="1"/>
          <w:sz w:val="24"/>
          <w:szCs w:val="24"/>
        </w:rPr>
        <w:t xml:space="preserve"> И лишь финансовое положение 25 регионов оценивается как наиболее благополучное с точки зрения выполнения обязательств по заработной плате перед работниками бюджетной сферы.</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По данным Федерального казначейства, долги бюджетов субъектов Российской Федерации по состоянию на 1 января 2015 года составили более 1,7 трлн. рублей, за 2015 год они могут вырасти до 2,1 трлн. рублей.</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eastAsia="Lucida Sans Unicode" w:hAnsi="Times New Roman"/>
          <w:kern w:val="1"/>
          <w:sz w:val="24"/>
          <w:szCs w:val="24"/>
        </w:rPr>
        <w:t>Делегаты Съезда приняли к сведению информацию о том, что в рамках антикризисной программы Правительства Российской Федерации разработан и внесен в Государственную Думу законопроект о внесении изменений в Федеральный закон «О федеральном бюджете на 2015 год и на плановый период 2016 и 2017 годов», предусматривающий корректировку основных параметров федерального бюджета пока только на 2015 год и, в частности, уменьшения расходов федерального</w:t>
      </w:r>
      <w:proofErr w:type="gramEnd"/>
      <w:r w:rsidRPr="00F720EC">
        <w:rPr>
          <w:rFonts w:ascii="Times New Roman" w:eastAsia="Lucida Sans Unicode" w:hAnsi="Times New Roman"/>
          <w:kern w:val="1"/>
          <w:sz w:val="24"/>
          <w:szCs w:val="24"/>
        </w:rPr>
        <w:t xml:space="preserve"> бюджета на 10 %. Одновременно в этом законопроекте предложен пропуск в 2015 году индексации расходов на оплату труда работников организаций, финансируемых из федерального бюджета, денежного довольствия военнослужащих, при сохранении размера индексации выплат пособий и компенсаций на уровне инфляции (5,5%), установленной Федеральным законом № 384-ФЗ, утвердившим федеральный бюджет на 2015 год.</w:t>
      </w:r>
    </w:p>
    <w:p w:rsidR="00F720EC" w:rsidRPr="00F720EC" w:rsidRDefault="00F720EC" w:rsidP="00F720EC">
      <w:pPr>
        <w:shd w:val="clear" w:color="auto" w:fill="FFFFFF"/>
        <w:spacing w:line="100" w:lineRule="atLeast"/>
        <w:ind w:firstLine="567"/>
        <w:jc w:val="both"/>
        <w:rPr>
          <w:rFonts w:ascii="Times New Roman" w:eastAsia="Lucida Sans Unicode" w:hAnsi="Times New Roman"/>
          <w:kern w:val="1"/>
          <w:sz w:val="24"/>
          <w:szCs w:val="24"/>
        </w:rPr>
      </w:pPr>
      <w:proofErr w:type="gramStart"/>
      <w:r w:rsidRPr="00F720EC">
        <w:rPr>
          <w:rFonts w:ascii="Times New Roman" w:eastAsia="Lucida Sans Unicode" w:hAnsi="Times New Roman"/>
          <w:kern w:val="1"/>
          <w:sz w:val="24"/>
          <w:szCs w:val="24"/>
        </w:rPr>
        <w:t xml:space="preserve">Делегаты Съезда выражают несогласие с предложенным Правительством РФ пропуском в 2015 году индексации расходов на оплату труда работников бюджетных организаций, поскольку </w:t>
      </w:r>
      <w:proofErr w:type="spellStart"/>
      <w:r w:rsidRPr="00F720EC">
        <w:rPr>
          <w:rFonts w:ascii="Times New Roman" w:eastAsia="Lucida Sans Unicode" w:hAnsi="Times New Roman"/>
          <w:kern w:val="1"/>
          <w:sz w:val="24"/>
          <w:szCs w:val="24"/>
        </w:rPr>
        <w:t>неувеличение</w:t>
      </w:r>
      <w:proofErr w:type="spellEnd"/>
      <w:r w:rsidRPr="00F720EC">
        <w:rPr>
          <w:rFonts w:ascii="Times New Roman" w:eastAsia="Lucida Sans Unicode" w:hAnsi="Times New Roman"/>
          <w:kern w:val="1"/>
          <w:sz w:val="24"/>
          <w:szCs w:val="24"/>
        </w:rPr>
        <w:t xml:space="preserve"> в течение последних двух лет подряд реального содержания заработной платы работников образования из числа инженерно-технического, учебно-вспомогательного и обслуживающего персонала в связи с ростом потребительских цен на товары и услуги (в 2014 году на 11,4% и в 2015 году</w:t>
      </w:r>
      <w:proofErr w:type="gramEnd"/>
      <w:r w:rsidRPr="00F720EC">
        <w:rPr>
          <w:rFonts w:ascii="Times New Roman" w:eastAsia="Lucida Sans Unicode" w:hAnsi="Times New Roman"/>
          <w:kern w:val="1"/>
          <w:sz w:val="24"/>
          <w:szCs w:val="24"/>
        </w:rPr>
        <w:t xml:space="preserve"> – не менее 12,2%) приведет к понижению уровня покупательной способности  их заработной платы более чем на четверть, вызовет отток кадров, обеспечивающих сопровождение учебно-воспитательного и научно-исследовательского процесса в образовательных организациях, послужит реальным препятствием выполнению задачи повышения качества образования.  </w:t>
      </w:r>
    </w:p>
    <w:p w:rsidR="00F720EC" w:rsidRPr="00F720EC" w:rsidRDefault="00F720EC" w:rsidP="00F720EC">
      <w:pPr>
        <w:autoSpaceDE w:val="0"/>
        <w:ind w:firstLine="720"/>
        <w:jc w:val="both"/>
        <w:rPr>
          <w:rFonts w:ascii="Times New Roman" w:hAnsi="Times New Roman"/>
          <w:sz w:val="24"/>
          <w:szCs w:val="24"/>
        </w:rPr>
      </w:pPr>
      <w:proofErr w:type="gramStart"/>
      <w:r w:rsidRPr="00F720EC">
        <w:rPr>
          <w:rFonts w:ascii="Times New Roman" w:hAnsi="Times New Roman"/>
          <w:iCs/>
          <w:sz w:val="24"/>
          <w:szCs w:val="24"/>
        </w:rPr>
        <w:t xml:space="preserve">Делегаты Съезда с пониманием восприняли предложение, содержащееся в законопроекте, об увеличении объема предоставления бюджетных кредитов </w:t>
      </w:r>
      <w:r w:rsidRPr="00F720EC">
        <w:rPr>
          <w:rFonts w:ascii="Times New Roman" w:hAnsi="Times New Roman"/>
          <w:sz w:val="24"/>
          <w:szCs w:val="24"/>
        </w:rPr>
        <w:t>бюджетам субъектов Российской Федерации</w:t>
      </w:r>
      <w:r w:rsidRPr="00F720EC">
        <w:rPr>
          <w:rFonts w:ascii="Times New Roman" w:hAnsi="Times New Roman"/>
          <w:iCs/>
          <w:sz w:val="24"/>
          <w:szCs w:val="24"/>
        </w:rPr>
        <w:t xml:space="preserve"> на 160 000,0 млн. рублей </w:t>
      </w:r>
      <w:r w:rsidRPr="00F720EC">
        <w:rPr>
          <w:rFonts w:ascii="Times New Roman" w:hAnsi="Times New Roman"/>
          <w:sz w:val="24"/>
          <w:szCs w:val="24"/>
        </w:rPr>
        <w:t>в целях сокращения объема коммерческих заимствований в общем объеме государственного долга субъектов Российской Федерации, что может содействовать сокращению стоимости долга для бюджетов субъектов Российской Федерации и позволит в определенной степени обеспечить замещение подлежащей погашению в 2015</w:t>
      </w:r>
      <w:proofErr w:type="gramEnd"/>
      <w:r w:rsidRPr="00F720EC">
        <w:rPr>
          <w:rFonts w:ascii="Times New Roman" w:hAnsi="Times New Roman"/>
          <w:sz w:val="24"/>
          <w:szCs w:val="24"/>
        </w:rPr>
        <w:t xml:space="preserve"> году задолженности регионов по рыночным долговым обязательствам. </w:t>
      </w:r>
    </w:p>
    <w:p w:rsidR="00F720EC" w:rsidRPr="00F720EC" w:rsidRDefault="00F720EC" w:rsidP="00F720EC">
      <w:pPr>
        <w:shd w:val="clear" w:color="auto" w:fill="FFFFFF"/>
        <w:autoSpaceDE w:val="0"/>
        <w:ind w:firstLine="720"/>
        <w:jc w:val="both"/>
        <w:rPr>
          <w:rFonts w:ascii="Times New Roman" w:hAnsi="Times New Roman"/>
          <w:kern w:val="1"/>
          <w:sz w:val="24"/>
          <w:szCs w:val="24"/>
        </w:rPr>
      </w:pPr>
      <w:r w:rsidRPr="00F720EC">
        <w:rPr>
          <w:rFonts w:ascii="Times New Roman" w:hAnsi="Times New Roman"/>
          <w:kern w:val="1"/>
          <w:sz w:val="24"/>
          <w:szCs w:val="24"/>
        </w:rPr>
        <w:lastRenderedPageBreak/>
        <w:t xml:space="preserve">Делегаты Съезда Профсоюза понимают, что в новых, кардинально изменившихся условиях социально-экономического развития страны необходимо принятие комплекса антикризисных мер по обеспечению устойчивого развития экономики и социальной стабильности в 2015 </w:t>
      </w:r>
      <w:proofErr w:type="gramStart"/>
      <w:r w:rsidRPr="00F720EC">
        <w:rPr>
          <w:rFonts w:ascii="Times New Roman" w:hAnsi="Times New Roman"/>
          <w:kern w:val="1"/>
          <w:sz w:val="24"/>
          <w:szCs w:val="24"/>
        </w:rPr>
        <w:t>году</w:t>
      </w:r>
      <w:proofErr w:type="gramEnd"/>
      <w:r w:rsidRPr="00F720EC">
        <w:rPr>
          <w:rFonts w:ascii="Times New Roman" w:hAnsi="Times New Roman"/>
          <w:kern w:val="1"/>
          <w:sz w:val="24"/>
          <w:szCs w:val="24"/>
        </w:rPr>
        <w:t xml:space="preserve"> как на федеральном, так и на региональном уровнях. </w:t>
      </w:r>
    </w:p>
    <w:p w:rsidR="00F720EC" w:rsidRPr="00F720EC" w:rsidRDefault="00F720EC" w:rsidP="00F720EC">
      <w:pPr>
        <w:shd w:val="clear" w:color="auto" w:fill="FFFFFF"/>
        <w:autoSpaceDE w:val="0"/>
        <w:ind w:firstLine="720"/>
        <w:jc w:val="both"/>
        <w:rPr>
          <w:rFonts w:ascii="Times New Roman" w:hAnsi="Times New Roman"/>
          <w:kern w:val="1"/>
          <w:sz w:val="24"/>
          <w:szCs w:val="24"/>
        </w:rPr>
      </w:pPr>
      <w:proofErr w:type="gramStart"/>
      <w:r w:rsidRPr="00F720EC">
        <w:rPr>
          <w:rFonts w:ascii="Times New Roman" w:hAnsi="Times New Roman"/>
          <w:kern w:val="1"/>
          <w:sz w:val="24"/>
          <w:szCs w:val="24"/>
        </w:rPr>
        <w:t>Вместе с тем, делегаты Съезда настаивают на обеспечении приоритетного порядка финансирования расходов бюджетов всех уровней на повышение уровня реального содержания заработной платы всех работников государственных и муниципальных учреждений и стипендиальных фондов образовательных организаций в соответствии с ростом потребительских цен на товары и услуги, а также на соблюдение установленных для работников и студентов социальных гарантий.</w:t>
      </w:r>
      <w:proofErr w:type="gramEnd"/>
    </w:p>
    <w:p w:rsidR="00F720EC" w:rsidRPr="00F720EC" w:rsidRDefault="00F720EC" w:rsidP="00F720EC">
      <w:pPr>
        <w:spacing w:line="200" w:lineRule="atLeast"/>
        <w:ind w:firstLine="708"/>
        <w:jc w:val="both"/>
        <w:rPr>
          <w:rFonts w:ascii="Times New Roman" w:hAnsi="Times New Roman"/>
          <w:b/>
          <w:sz w:val="24"/>
          <w:szCs w:val="24"/>
        </w:rPr>
      </w:pPr>
      <w:r w:rsidRPr="00F720EC">
        <w:rPr>
          <w:rFonts w:ascii="Times New Roman" w:hAnsi="Times New Roman"/>
          <w:b/>
          <w:sz w:val="24"/>
          <w:szCs w:val="24"/>
          <w:lang w:val="en-US"/>
        </w:rPr>
        <w:t>VII</w:t>
      </w:r>
      <w:r w:rsidRPr="00F720EC">
        <w:rPr>
          <w:rFonts w:ascii="Times New Roman" w:hAnsi="Times New Roman"/>
          <w:b/>
          <w:sz w:val="24"/>
          <w:szCs w:val="24"/>
        </w:rPr>
        <w:t xml:space="preserve"> Съезд Профессионального союза работников народного образования и науки Российской Федерации</w:t>
      </w:r>
      <w:r w:rsidRPr="00F720EC">
        <w:rPr>
          <w:rFonts w:ascii="Times New Roman" w:hAnsi="Times New Roman"/>
          <w:sz w:val="24"/>
          <w:szCs w:val="24"/>
        </w:rPr>
        <w:t xml:space="preserve"> </w:t>
      </w:r>
      <w:r w:rsidRPr="00F720EC">
        <w:rPr>
          <w:rFonts w:ascii="Times New Roman" w:hAnsi="Times New Roman"/>
          <w:b/>
          <w:sz w:val="24"/>
          <w:szCs w:val="24"/>
        </w:rPr>
        <w:t>П О С Т А Н О В Л Я Е Т:</w:t>
      </w:r>
    </w:p>
    <w:p w:rsidR="00F720EC" w:rsidRPr="00F720EC" w:rsidRDefault="00F720EC" w:rsidP="00F720EC">
      <w:pPr>
        <w:spacing w:line="200" w:lineRule="atLeast"/>
        <w:ind w:firstLine="708"/>
        <w:jc w:val="both"/>
        <w:rPr>
          <w:rFonts w:ascii="Times New Roman" w:hAnsi="Times New Roman"/>
          <w:bCs/>
          <w:kern w:val="1"/>
          <w:sz w:val="24"/>
          <w:szCs w:val="24"/>
        </w:rPr>
      </w:pPr>
      <w:r w:rsidRPr="00F720EC">
        <w:rPr>
          <w:rFonts w:ascii="Times New Roman" w:hAnsi="Times New Roman"/>
          <w:sz w:val="24"/>
          <w:szCs w:val="24"/>
        </w:rPr>
        <w:t>1.</w:t>
      </w:r>
      <w:r w:rsidRPr="00F720EC">
        <w:rPr>
          <w:rFonts w:ascii="Times New Roman" w:hAnsi="Times New Roman"/>
          <w:b/>
          <w:sz w:val="24"/>
          <w:szCs w:val="24"/>
        </w:rPr>
        <w:t xml:space="preserve"> </w:t>
      </w:r>
      <w:proofErr w:type="gramStart"/>
      <w:r w:rsidRPr="00F720EC">
        <w:rPr>
          <w:rFonts w:ascii="Times New Roman" w:hAnsi="Times New Roman"/>
          <w:bCs/>
          <w:kern w:val="1"/>
          <w:sz w:val="24"/>
          <w:szCs w:val="24"/>
        </w:rPr>
        <w:t>Считать главной задачей Профсоюза, его региональных, местных и первичных организаций – добиваться принятия властью всех уровней эффективных мер по финансовому обеспечению выполнения Указов Президента Российской Федерации от 2012 года по повышению заработной платы педагогических работников, повышения уровня реального содержания заработной платы работников из числа инженерно-технического, учебно-вспомогательного и обслуживающего персонала образовательных организаций в соответствии с ростом потребительских цен на товары и услуги</w:t>
      </w:r>
      <w:proofErr w:type="gramEnd"/>
      <w:r w:rsidRPr="00F720EC">
        <w:rPr>
          <w:rFonts w:ascii="Times New Roman" w:hAnsi="Times New Roman"/>
          <w:bCs/>
          <w:kern w:val="1"/>
          <w:sz w:val="24"/>
          <w:szCs w:val="24"/>
        </w:rPr>
        <w:t xml:space="preserve">, </w:t>
      </w:r>
      <w:proofErr w:type="gramStart"/>
      <w:r w:rsidRPr="00F720EC">
        <w:rPr>
          <w:rFonts w:ascii="Times New Roman" w:hAnsi="Times New Roman"/>
          <w:bCs/>
          <w:kern w:val="1"/>
          <w:sz w:val="24"/>
          <w:szCs w:val="24"/>
        </w:rPr>
        <w:t xml:space="preserve">а также уровня стипендиального обеспечения обучающихся в образовательных организациях профессионального образования.  </w:t>
      </w:r>
      <w:proofErr w:type="gramEnd"/>
    </w:p>
    <w:p w:rsidR="00F720EC" w:rsidRPr="00F720EC" w:rsidRDefault="00F720EC" w:rsidP="00F720EC">
      <w:pPr>
        <w:spacing w:line="200" w:lineRule="atLeast"/>
        <w:ind w:firstLine="708"/>
        <w:jc w:val="both"/>
        <w:rPr>
          <w:rFonts w:ascii="Times New Roman" w:hAnsi="Times New Roman"/>
          <w:kern w:val="1"/>
          <w:sz w:val="24"/>
          <w:szCs w:val="24"/>
        </w:rPr>
      </w:pPr>
      <w:r w:rsidRPr="00F720EC">
        <w:rPr>
          <w:rFonts w:ascii="Times New Roman" w:hAnsi="Times New Roman"/>
          <w:bCs/>
          <w:kern w:val="1"/>
          <w:sz w:val="24"/>
          <w:szCs w:val="24"/>
        </w:rPr>
        <w:t xml:space="preserve">2. </w:t>
      </w:r>
      <w:r w:rsidRPr="00F720EC">
        <w:rPr>
          <w:rFonts w:ascii="Times New Roman" w:hAnsi="Times New Roman"/>
          <w:bCs/>
          <w:sz w:val="24"/>
          <w:szCs w:val="24"/>
        </w:rPr>
        <w:t xml:space="preserve">Центральному Совету Профсоюза, Исполнительному комитету Профсоюза, территориальным и первичным профсоюзным организациям обеспечить </w:t>
      </w:r>
      <w:r w:rsidRPr="00F720EC">
        <w:rPr>
          <w:rFonts w:ascii="Times New Roman" w:hAnsi="Times New Roman"/>
          <w:kern w:val="1"/>
          <w:sz w:val="24"/>
          <w:szCs w:val="24"/>
        </w:rPr>
        <w:t>сплоченность и постоянный конструктивный диалог с социальными партнерами на всех уровнях власти в целях повышения эффективности работы по защите трудовых прав, социально-экономических и профессиональных интересов членов Профсоюза.</w:t>
      </w:r>
    </w:p>
    <w:p w:rsidR="00F720EC" w:rsidRPr="00F720EC" w:rsidRDefault="00F720EC" w:rsidP="00F720EC">
      <w:pPr>
        <w:spacing w:line="200" w:lineRule="atLeast"/>
        <w:ind w:firstLine="708"/>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 xml:space="preserve">3. </w:t>
      </w:r>
      <w:proofErr w:type="gramStart"/>
      <w:r w:rsidRPr="00F720EC">
        <w:rPr>
          <w:rFonts w:ascii="Times New Roman" w:eastAsia="Lucida Sans Unicode" w:hAnsi="Times New Roman"/>
          <w:kern w:val="1"/>
          <w:sz w:val="24"/>
          <w:szCs w:val="24"/>
        </w:rPr>
        <w:t>Принять Обращение делегатов VII Съезда Профсоюза к депутатам Государственной Думы Федерального Собрания Российской Федерации по поводу несогласия с предложенными Правительством Российской Федерации мерами на 2015 год по оптимизации социальных расходов федерального бюджета и ограничению темпов индексации оплаты труда работников бюджетной сферы и стипендиальных фондов образовательных организаций.</w:t>
      </w:r>
      <w:proofErr w:type="gramEnd"/>
    </w:p>
    <w:p w:rsidR="00F720EC" w:rsidRPr="00F720EC" w:rsidRDefault="00F720EC" w:rsidP="00F720EC">
      <w:pPr>
        <w:spacing w:line="200" w:lineRule="atLeast"/>
        <w:ind w:firstLine="708"/>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 xml:space="preserve">4. Принять Обращение делегатов VII Съезда Профсоюза в адрес Правительства Российской Федерации с предложением о внесении изменений в Федеральный закон от 29 декабря 2012 года № 273-ФЗ «Об образовании в Российской Федерации», направленных на распространение на аспирантов льгот и преимуществ, установленных для студентов этим федеральным законом. </w:t>
      </w:r>
    </w:p>
    <w:p w:rsidR="00F720EC" w:rsidRPr="00F720EC" w:rsidRDefault="00F720EC" w:rsidP="00F720EC">
      <w:pPr>
        <w:spacing w:line="200" w:lineRule="atLeast"/>
        <w:ind w:firstLine="708"/>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5. Поручить Председателю Профсоюза работников народного образования и науки Российской Федерации обеспечить доработку и направление:</w:t>
      </w:r>
    </w:p>
    <w:p w:rsidR="00F720EC" w:rsidRPr="00F720EC" w:rsidRDefault="00F720EC" w:rsidP="00F720EC">
      <w:pPr>
        <w:spacing w:line="200" w:lineRule="atLeast"/>
        <w:ind w:firstLine="708"/>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Обращения делегатов VII Съезда Профсоюза к депутатам Государственной Думы Федерального Собрания Российской Федерации (пункт 3 настоящего постановления) в адрес Председателя Государственной Думы, руководителей фракций политических партий и комитетов в Государственной Думе;</w:t>
      </w:r>
    </w:p>
    <w:p w:rsidR="00F720EC" w:rsidRPr="00F720EC" w:rsidRDefault="00F720EC" w:rsidP="00F720EC">
      <w:pPr>
        <w:spacing w:line="200" w:lineRule="atLeast"/>
        <w:ind w:firstLine="708"/>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Обращения делегатов VII Съезда Профсоюза в адрес Правительства Российской Федерации (пункт 4 настоящего постановления).</w:t>
      </w:r>
    </w:p>
    <w:p w:rsidR="00F720EC" w:rsidRPr="00F720EC" w:rsidRDefault="00F720EC" w:rsidP="00F720EC">
      <w:pPr>
        <w:spacing w:line="200" w:lineRule="atLeast"/>
        <w:ind w:firstLine="708"/>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lastRenderedPageBreak/>
        <w:t xml:space="preserve">6. </w:t>
      </w:r>
      <w:proofErr w:type="gramStart"/>
      <w:r w:rsidRPr="00F720EC">
        <w:rPr>
          <w:rFonts w:ascii="Times New Roman" w:eastAsia="Lucida Sans Unicode" w:hAnsi="Times New Roman"/>
          <w:kern w:val="1"/>
          <w:sz w:val="24"/>
          <w:szCs w:val="24"/>
        </w:rPr>
        <w:t>Призвать профсоюзные организации всех уровней поддержать принятое делегатами VII Съезда Профсоюза Обращение к депутатам Государственной Думы Федерального Собрания Российской Федерации по поводу несогласия с предложенными Правительством Российской Федерации мерами на 2015 год по оптимизации социальных расходов федерального бюджета и ограничению темпов индексации оплаты труда работников бюджетной сферы и стипендиальных фондов образовательных организаций путем направления телеграмм в срок до 07 апреля</w:t>
      </w:r>
      <w:proofErr w:type="gramEnd"/>
      <w:r w:rsidRPr="00F720EC">
        <w:rPr>
          <w:rFonts w:ascii="Times New Roman" w:eastAsia="Lucida Sans Unicode" w:hAnsi="Times New Roman"/>
          <w:kern w:val="1"/>
          <w:sz w:val="24"/>
          <w:szCs w:val="24"/>
        </w:rPr>
        <w:t xml:space="preserve"> 2015 года в адрес Председателя, руководителей </w:t>
      </w:r>
      <w:proofErr w:type="gramStart"/>
      <w:r w:rsidRPr="00F720EC">
        <w:rPr>
          <w:rFonts w:ascii="Times New Roman" w:eastAsia="Lucida Sans Unicode" w:hAnsi="Times New Roman"/>
          <w:kern w:val="1"/>
          <w:sz w:val="24"/>
          <w:szCs w:val="24"/>
        </w:rPr>
        <w:t>фракций политических партий Государственной Думы Федерального Собрания Российской Федерации</w:t>
      </w:r>
      <w:proofErr w:type="gramEnd"/>
      <w:r w:rsidRPr="00F720EC">
        <w:rPr>
          <w:rFonts w:ascii="Times New Roman" w:eastAsia="Lucida Sans Unicode" w:hAnsi="Times New Roman"/>
          <w:kern w:val="1"/>
          <w:sz w:val="24"/>
          <w:szCs w:val="24"/>
        </w:rPr>
        <w:t xml:space="preserve">.  </w:t>
      </w:r>
    </w:p>
    <w:p w:rsidR="00F720EC" w:rsidRPr="00F720EC" w:rsidRDefault="00F720EC" w:rsidP="00F720EC">
      <w:pPr>
        <w:spacing w:line="200" w:lineRule="atLeast"/>
        <w:ind w:firstLine="708"/>
        <w:jc w:val="both"/>
        <w:rPr>
          <w:rFonts w:ascii="Times New Roman" w:eastAsia="Lucida Sans Unicode" w:hAnsi="Times New Roman"/>
          <w:kern w:val="1"/>
          <w:szCs w:val="28"/>
        </w:rPr>
      </w:pPr>
    </w:p>
    <w:p w:rsidR="00F720EC" w:rsidRPr="00F720EC" w:rsidRDefault="00F720EC" w:rsidP="00F720EC">
      <w:pPr>
        <w:spacing w:line="200" w:lineRule="atLeast"/>
        <w:ind w:firstLine="708"/>
        <w:jc w:val="both"/>
        <w:rPr>
          <w:rFonts w:ascii="Times New Roman" w:eastAsia="Lucida Sans Unicode" w:hAnsi="Times New Roman"/>
          <w:kern w:val="1"/>
          <w:szCs w:val="28"/>
        </w:rPr>
      </w:pPr>
    </w:p>
    <w:p w:rsidR="00F720EC" w:rsidRPr="00F720EC" w:rsidRDefault="00F720EC" w:rsidP="00F720EC">
      <w:pPr>
        <w:spacing w:line="200" w:lineRule="atLeast"/>
        <w:ind w:firstLine="708"/>
        <w:jc w:val="both"/>
        <w:rPr>
          <w:rFonts w:ascii="Times New Roman" w:eastAsia="Lucida Sans Unicode" w:hAnsi="Times New Roman"/>
          <w:kern w:val="1"/>
          <w:szCs w:val="28"/>
        </w:rPr>
      </w:pPr>
      <w:r w:rsidRPr="00F720EC">
        <w:rPr>
          <w:rFonts w:ascii="Times New Roman" w:eastAsia="Lucida Sans Unicode" w:hAnsi="Times New Roman"/>
          <w:noProof/>
          <w:kern w:val="1"/>
          <w:szCs w:val="28"/>
        </w:rPr>
        <w:drawing>
          <wp:anchor distT="36195" distB="36195" distL="25400" distR="25400" simplePos="0" relativeHeight="251662336" behindDoc="0" locked="0" layoutInCell="1" allowOverlap="1" wp14:anchorId="6A4A7DC9" wp14:editId="46C87903">
            <wp:simplePos x="0" y="0"/>
            <wp:positionH relativeFrom="column">
              <wp:posOffset>3041650</wp:posOffset>
            </wp:positionH>
            <wp:positionV relativeFrom="paragraph">
              <wp:posOffset>8255</wp:posOffset>
            </wp:positionV>
            <wp:extent cx="859155" cy="492760"/>
            <wp:effectExtent l="0" t="0" r="0" b="254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15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720EC" w:rsidRPr="00F720EC" w:rsidRDefault="00F720EC" w:rsidP="00F720EC">
      <w:pPr>
        <w:spacing w:line="200" w:lineRule="atLeast"/>
        <w:ind w:firstLine="708"/>
        <w:jc w:val="both"/>
        <w:rPr>
          <w:rFonts w:ascii="Times New Roman" w:eastAsia="Lucida Sans Unicode" w:hAnsi="Times New Roman"/>
          <w:kern w:val="1"/>
          <w:szCs w:val="28"/>
        </w:rPr>
      </w:pPr>
      <w:r w:rsidRPr="00F720EC">
        <w:rPr>
          <w:rFonts w:ascii="Times New Roman" w:eastAsia="Lucida Sans Unicode" w:hAnsi="Times New Roman"/>
          <w:kern w:val="1"/>
          <w:szCs w:val="28"/>
        </w:rPr>
        <w:t>Председатель Профсоюза                                                                       Г.И. Меркулова</w:t>
      </w:r>
    </w:p>
    <w:p w:rsidR="00F720EC" w:rsidRPr="00F720EC" w:rsidRDefault="00F720EC" w:rsidP="00F720EC">
      <w:pPr>
        <w:shd w:val="clear" w:color="auto" w:fill="FFFFFF"/>
        <w:autoSpaceDE w:val="0"/>
        <w:ind w:firstLine="720"/>
        <w:jc w:val="both"/>
        <w:rPr>
          <w:rFonts w:ascii="Times New Roman" w:eastAsia="Lucida Sans Unicode" w:hAnsi="Times New Roman"/>
          <w:kern w:val="1"/>
          <w:szCs w:val="28"/>
        </w:rPr>
      </w:pPr>
    </w:p>
    <w:p w:rsidR="00F720EC" w:rsidRDefault="00F720EC" w:rsidP="00F720EC">
      <w:pPr>
        <w:spacing w:after="0" w:line="240" w:lineRule="auto"/>
        <w:rPr>
          <w:rFonts w:ascii="Times New Roman" w:hAnsi="Times New Roman"/>
          <w:szCs w:val="28"/>
        </w:rPr>
      </w:pPr>
      <w:r w:rsidRPr="00F720EC">
        <w:rPr>
          <w:rFonts w:ascii="Times New Roman" w:hAnsi="Times New Roman"/>
          <w:szCs w:val="28"/>
        </w:rPr>
        <w:t xml:space="preserve">                             </w:t>
      </w: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Default="00F720EC" w:rsidP="00F720EC">
      <w:pPr>
        <w:spacing w:after="0" w:line="240" w:lineRule="auto"/>
        <w:rPr>
          <w:rFonts w:ascii="Times New Roman" w:hAnsi="Times New Roman"/>
          <w:szCs w:val="28"/>
        </w:rPr>
      </w:pP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lastRenderedPageBreak/>
        <w:t>ОБРАЩЕНИЕ</w:t>
      </w: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делегатов VII Съезда Профессионального союза</w:t>
      </w: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работников народного образования и науки Российской Федерации</w:t>
      </w: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к депутатам Государственной Думы Федерального Собрания</w:t>
      </w: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r w:rsidRPr="00F720EC">
        <w:rPr>
          <w:rFonts w:ascii="Times New Roman" w:eastAsia="Lucida Sans Unicode" w:hAnsi="Times New Roman"/>
          <w:b/>
          <w:kern w:val="1"/>
          <w:sz w:val="24"/>
          <w:szCs w:val="24"/>
        </w:rPr>
        <w:t>Российской Федерации</w:t>
      </w:r>
    </w:p>
    <w:p w:rsidR="00F720EC" w:rsidRPr="00F720EC" w:rsidRDefault="00F720EC" w:rsidP="00F720EC">
      <w:pPr>
        <w:shd w:val="clear" w:color="auto" w:fill="FFFFFF"/>
        <w:spacing w:after="0" w:line="240" w:lineRule="auto"/>
        <w:ind w:firstLine="567"/>
        <w:jc w:val="center"/>
        <w:rPr>
          <w:rFonts w:ascii="Times New Roman" w:eastAsia="Lucida Sans Unicode" w:hAnsi="Times New Roman"/>
          <w:b/>
          <w:kern w:val="1"/>
          <w:sz w:val="24"/>
          <w:szCs w:val="24"/>
        </w:rPr>
      </w:pPr>
    </w:p>
    <w:p w:rsidR="00F720EC" w:rsidRPr="00F720EC" w:rsidRDefault="00F720EC" w:rsidP="00F720EC">
      <w:pPr>
        <w:shd w:val="clear" w:color="auto" w:fill="FFFFFF"/>
        <w:spacing w:after="0" w:line="240" w:lineRule="auto"/>
        <w:ind w:firstLine="567"/>
        <w:jc w:val="both"/>
        <w:rPr>
          <w:rFonts w:ascii="Times New Roman" w:eastAsia="Lucida Sans Unicode" w:hAnsi="Times New Roman"/>
          <w:b/>
          <w:kern w:val="1"/>
          <w:sz w:val="24"/>
          <w:szCs w:val="24"/>
        </w:rPr>
      </w:pPr>
    </w:p>
    <w:p w:rsidR="00F720EC" w:rsidRPr="00F720EC" w:rsidRDefault="00F720EC" w:rsidP="00F720EC">
      <w:pPr>
        <w:shd w:val="clear" w:color="auto" w:fill="FFFFFF"/>
        <w:spacing w:after="0" w:line="240" w:lineRule="auto"/>
        <w:ind w:firstLine="567"/>
        <w:jc w:val="both"/>
        <w:rPr>
          <w:rFonts w:ascii="Times New Roman" w:eastAsia="Lucida Sans Unicode" w:hAnsi="Times New Roman"/>
          <w:b/>
          <w:bCs/>
          <w:kern w:val="1"/>
          <w:sz w:val="24"/>
          <w:szCs w:val="24"/>
        </w:rPr>
      </w:pPr>
      <w:proofErr w:type="gramStart"/>
      <w:r w:rsidRPr="00F720EC">
        <w:rPr>
          <w:rFonts w:ascii="Times New Roman" w:eastAsia="Lucida Sans Unicode" w:hAnsi="Times New Roman"/>
          <w:b/>
          <w:bCs/>
          <w:kern w:val="1"/>
          <w:sz w:val="24"/>
          <w:szCs w:val="24"/>
        </w:rPr>
        <w:t>Делегаты VII Съезда Профсоюза работников народного образования и науки Российской Федерации</w:t>
      </w:r>
      <w:r w:rsidRPr="00F720EC">
        <w:rPr>
          <w:rFonts w:ascii="Times New Roman" w:eastAsia="Lucida Sans Unicode" w:hAnsi="Times New Roman"/>
          <w:kern w:val="1"/>
          <w:sz w:val="24"/>
          <w:szCs w:val="24"/>
        </w:rPr>
        <w:t xml:space="preserve">, </w:t>
      </w:r>
      <w:r w:rsidRPr="00F720EC">
        <w:rPr>
          <w:rFonts w:ascii="Times New Roman" w:eastAsia="Lucida Sans Unicode" w:hAnsi="Times New Roman"/>
          <w:b/>
          <w:bCs/>
          <w:kern w:val="1"/>
          <w:sz w:val="24"/>
          <w:szCs w:val="24"/>
        </w:rPr>
        <w:t>представляющие более 4,4 миллиона членов Профсоюза,</w:t>
      </w:r>
      <w:r w:rsidRPr="00F720EC">
        <w:rPr>
          <w:rFonts w:ascii="Times New Roman" w:eastAsia="Lucida Sans Unicode" w:hAnsi="Times New Roman"/>
          <w:kern w:val="1"/>
          <w:sz w:val="24"/>
          <w:szCs w:val="24"/>
        </w:rPr>
        <w:t xml:space="preserve"> обсудив внесенный Правительством Российской Федерации в Государственную Думу проект федерального закона № 744090-6 «О внесении изменений в Федеральный закон «О федеральном бюджете на 2015 год и плановый период 2016-2017 годов», являющегося частью антикризисного плана Правительства Российской Федерации, </w:t>
      </w:r>
      <w:r w:rsidRPr="00F720EC">
        <w:rPr>
          <w:rFonts w:ascii="Times New Roman" w:eastAsia="Lucida Sans Unicode" w:hAnsi="Times New Roman"/>
          <w:b/>
          <w:bCs/>
          <w:kern w:val="1"/>
          <w:sz w:val="24"/>
          <w:szCs w:val="24"/>
        </w:rPr>
        <w:t>выражают несогласие с предложенными Правительством РФ мерами</w:t>
      </w:r>
      <w:proofErr w:type="gramEnd"/>
      <w:r w:rsidRPr="00F720EC">
        <w:rPr>
          <w:rFonts w:ascii="Times New Roman" w:eastAsia="Lucida Sans Unicode" w:hAnsi="Times New Roman"/>
          <w:b/>
          <w:bCs/>
          <w:kern w:val="1"/>
          <w:sz w:val="24"/>
          <w:szCs w:val="24"/>
        </w:rPr>
        <w:t xml:space="preserve"> по оптимизации социальных расходов федерального бюджета и пропуском в 2015 году индексации расходов на оплату труда работников бюджетных организаций. </w:t>
      </w:r>
    </w:p>
    <w:p w:rsidR="00F720EC" w:rsidRPr="00F720EC" w:rsidRDefault="00F720EC" w:rsidP="00F720EC">
      <w:pPr>
        <w:shd w:val="clear" w:color="auto" w:fill="FFFFFF"/>
        <w:spacing w:after="0" w:line="240" w:lineRule="auto"/>
        <w:ind w:firstLine="567"/>
        <w:jc w:val="both"/>
        <w:rPr>
          <w:rFonts w:ascii="Times New Roman" w:eastAsia="Lucida Sans Unicode" w:hAnsi="Times New Roman"/>
          <w:b/>
          <w:bCs/>
          <w:kern w:val="1"/>
          <w:sz w:val="24"/>
          <w:szCs w:val="24"/>
        </w:rPr>
      </w:pPr>
      <w:r w:rsidRPr="00F720EC">
        <w:rPr>
          <w:rFonts w:ascii="Times New Roman" w:eastAsia="Lucida Sans Unicode" w:hAnsi="Times New Roman"/>
          <w:b/>
          <w:bCs/>
          <w:kern w:val="1"/>
          <w:sz w:val="24"/>
          <w:szCs w:val="24"/>
        </w:rPr>
        <w:t xml:space="preserve">Отсутствие решений </w:t>
      </w:r>
      <w:proofErr w:type="gramStart"/>
      <w:r w:rsidRPr="00F720EC">
        <w:rPr>
          <w:rFonts w:ascii="Times New Roman" w:eastAsia="Lucida Sans Unicode" w:hAnsi="Times New Roman"/>
          <w:b/>
          <w:bCs/>
          <w:kern w:val="1"/>
          <w:sz w:val="24"/>
          <w:szCs w:val="24"/>
        </w:rPr>
        <w:t>власти</w:t>
      </w:r>
      <w:proofErr w:type="gramEnd"/>
      <w:r w:rsidRPr="00F720EC">
        <w:rPr>
          <w:rFonts w:ascii="Times New Roman" w:eastAsia="Lucida Sans Unicode" w:hAnsi="Times New Roman"/>
          <w:kern w:val="1"/>
          <w:sz w:val="24"/>
          <w:szCs w:val="24"/>
        </w:rPr>
        <w:t xml:space="preserve"> как на федеральном, так и на региональном уровнях </w:t>
      </w:r>
      <w:r w:rsidRPr="00F720EC">
        <w:rPr>
          <w:rFonts w:ascii="Times New Roman" w:eastAsia="Lucida Sans Unicode" w:hAnsi="Times New Roman"/>
          <w:b/>
          <w:bCs/>
          <w:kern w:val="1"/>
          <w:sz w:val="24"/>
          <w:szCs w:val="24"/>
        </w:rPr>
        <w:t>в течение последних двух лет подряд</w:t>
      </w:r>
      <w:r w:rsidRPr="00F720EC">
        <w:rPr>
          <w:rFonts w:ascii="Times New Roman" w:eastAsia="Lucida Sans Unicode" w:hAnsi="Times New Roman"/>
          <w:kern w:val="1"/>
          <w:sz w:val="24"/>
          <w:szCs w:val="24"/>
        </w:rPr>
        <w:t xml:space="preserve"> – 2014 и 2015 годов – </w:t>
      </w:r>
      <w:r w:rsidRPr="00F720EC">
        <w:rPr>
          <w:rFonts w:ascii="Times New Roman" w:eastAsia="Lucida Sans Unicode" w:hAnsi="Times New Roman"/>
          <w:b/>
          <w:bCs/>
          <w:kern w:val="1"/>
          <w:sz w:val="24"/>
          <w:szCs w:val="24"/>
        </w:rPr>
        <w:t xml:space="preserve">о проведении мероприятий по повышению реального содержания заработной платы работников образования из числа инженерно-технического, учебно-вспомогательного и обслуживающего  персонала </w:t>
      </w:r>
      <w:r w:rsidRPr="00F720EC">
        <w:rPr>
          <w:rFonts w:ascii="Times New Roman" w:eastAsia="Lucida Sans Unicode" w:hAnsi="Times New Roman"/>
          <w:kern w:val="1"/>
          <w:sz w:val="24"/>
          <w:szCs w:val="24"/>
        </w:rPr>
        <w:t xml:space="preserve">в соответствии с ростом потребительских цен на товары и услуги (в 2014 году - на 11,4%  и в 2015 году – не менее 12,2%) </w:t>
      </w:r>
      <w:r w:rsidRPr="00F720EC">
        <w:rPr>
          <w:rFonts w:ascii="Times New Roman" w:eastAsia="Lucida Sans Unicode" w:hAnsi="Times New Roman"/>
          <w:b/>
          <w:bCs/>
          <w:kern w:val="1"/>
          <w:sz w:val="24"/>
          <w:szCs w:val="24"/>
        </w:rPr>
        <w:t>приведет к понижению уровня покупательной способности  этих категорий работников более чем на четверть,</w:t>
      </w:r>
      <w:r w:rsidRPr="00F720EC">
        <w:rPr>
          <w:rFonts w:ascii="Times New Roman" w:eastAsia="Lucida Sans Unicode" w:hAnsi="Times New Roman"/>
          <w:kern w:val="1"/>
          <w:sz w:val="24"/>
          <w:szCs w:val="24"/>
        </w:rPr>
        <w:t xml:space="preserve"> </w:t>
      </w:r>
      <w:r w:rsidRPr="00F720EC">
        <w:rPr>
          <w:rFonts w:ascii="Times New Roman" w:eastAsia="Lucida Sans Unicode" w:hAnsi="Times New Roman"/>
          <w:b/>
          <w:bCs/>
          <w:kern w:val="1"/>
          <w:sz w:val="24"/>
          <w:szCs w:val="24"/>
        </w:rPr>
        <w:t>вызовет отток кадров,</w:t>
      </w:r>
      <w:r w:rsidRPr="00F720EC">
        <w:rPr>
          <w:rFonts w:ascii="Times New Roman" w:eastAsia="Lucida Sans Unicode" w:hAnsi="Times New Roman"/>
          <w:kern w:val="1"/>
          <w:sz w:val="24"/>
          <w:szCs w:val="24"/>
        </w:rPr>
        <w:t xml:space="preserve"> обеспечивающих сопровождение учебно-воспитательного и научно-исследовательского процесса в образовательных организациях, </w:t>
      </w:r>
      <w:r w:rsidRPr="00F720EC">
        <w:rPr>
          <w:rFonts w:ascii="Times New Roman" w:eastAsia="Lucida Sans Unicode" w:hAnsi="Times New Roman"/>
          <w:b/>
          <w:bCs/>
          <w:kern w:val="1"/>
          <w:sz w:val="24"/>
          <w:szCs w:val="24"/>
        </w:rPr>
        <w:t xml:space="preserve">послужит реальным препятствием выполнению задачи повышения качества образования.  </w:t>
      </w:r>
    </w:p>
    <w:p w:rsidR="00F720EC" w:rsidRPr="00F720EC" w:rsidRDefault="00F720EC" w:rsidP="00F720EC">
      <w:pPr>
        <w:shd w:val="clear" w:color="auto" w:fill="FFFFFF"/>
        <w:spacing w:after="0" w:line="240" w:lineRule="auto"/>
        <w:ind w:firstLine="567"/>
        <w:jc w:val="both"/>
        <w:rPr>
          <w:rFonts w:ascii="Times New Roman" w:eastAsia="Lucida Sans Unicode" w:hAnsi="Times New Roman"/>
          <w:b/>
          <w:bCs/>
          <w:kern w:val="1"/>
          <w:sz w:val="24"/>
          <w:szCs w:val="24"/>
        </w:rPr>
      </w:pPr>
      <w:proofErr w:type="gramStart"/>
      <w:r w:rsidRPr="00F720EC">
        <w:rPr>
          <w:rFonts w:ascii="Times New Roman" w:eastAsia="Lucida Sans Unicode" w:hAnsi="Times New Roman"/>
          <w:kern w:val="1"/>
          <w:sz w:val="24"/>
          <w:szCs w:val="24"/>
        </w:rPr>
        <w:t xml:space="preserve">В целях сокращения расходов бюджетов субъектов Российской </w:t>
      </w:r>
      <w:r w:rsidRPr="00F720EC">
        <w:rPr>
          <w:rFonts w:ascii="Times New Roman" w:eastAsia="Lucida Sans Unicode" w:hAnsi="Times New Roman"/>
          <w:spacing w:val="-6"/>
          <w:kern w:val="1"/>
          <w:sz w:val="24"/>
          <w:szCs w:val="24"/>
        </w:rPr>
        <w:t xml:space="preserve">Федерации и бюджетов муниципальных образований в 2015 году в законопроекте </w:t>
      </w:r>
      <w:r w:rsidRPr="00F720EC">
        <w:rPr>
          <w:rFonts w:ascii="Times New Roman" w:eastAsia="Lucida Sans Unicode" w:hAnsi="Times New Roman"/>
          <w:b/>
          <w:bCs/>
          <w:spacing w:val="-6"/>
          <w:kern w:val="1"/>
          <w:sz w:val="24"/>
          <w:szCs w:val="24"/>
        </w:rPr>
        <w:t xml:space="preserve">предлагается </w:t>
      </w:r>
      <w:r w:rsidRPr="00F720EC">
        <w:rPr>
          <w:rFonts w:ascii="Times New Roman" w:eastAsia="Lucida Sans Unicode" w:hAnsi="Times New Roman"/>
          <w:b/>
          <w:bCs/>
          <w:spacing w:val="-5"/>
          <w:kern w:val="1"/>
          <w:sz w:val="24"/>
          <w:szCs w:val="24"/>
        </w:rPr>
        <w:t>осуществить корректировку региональных планов мероприятий («дорожных карт»)</w:t>
      </w:r>
      <w:r w:rsidRPr="00F720EC">
        <w:rPr>
          <w:rFonts w:ascii="Times New Roman" w:eastAsia="Lucida Sans Unicode" w:hAnsi="Times New Roman"/>
          <w:spacing w:val="-5"/>
          <w:kern w:val="1"/>
          <w:sz w:val="24"/>
          <w:szCs w:val="24"/>
        </w:rPr>
        <w:t xml:space="preserve"> по повышению эффективности и качества услуг в отраслях социальной </w:t>
      </w:r>
      <w:r w:rsidRPr="00F720EC">
        <w:rPr>
          <w:rFonts w:ascii="Times New Roman" w:eastAsia="Lucida Sans Unicode" w:hAnsi="Times New Roman"/>
          <w:kern w:val="1"/>
          <w:sz w:val="24"/>
          <w:szCs w:val="24"/>
        </w:rPr>
        <w:t xml:space="preserve">сферы </w:t>
      </w:r>
      <w:r w:rsidRPr="00F720EC">
        <w:rPr>
          <w:rFonts w:ascii="Times New Roman" w:eastAsia="Lucida Sans Unicode" w:hAnsi="Times New Roman"/>
          <w:b/>
          <w:bCs/>
          <w:kern w:val="1"/>
          <w:sz w:val="24"/>
          <w:szCs w:val="24"/>
        </w:rPr>
        <w:t xml:space="preserve">в части целевых показателей и сроков повышения оплаты труда </w:t>
      </w:r>
      <w:r w:rsidRPr="00F720EC">
        <w:rPr>
          <w:rFonts w:ascii="Times New Roman" w:eastAsia="Lucida Sans Unicode" w:hAnsi="Times New Roman"/>
          <w:b/>
          <w:bCs/>
          <w:spacing w:val="-7"/>
          <w:kern w:val="1"/>
          <w:sz w:val="24"/>
          <w:szCs w:val="24"/>
        </w:rPr>
        <w:t>работников бюджетной сферы</w:t>
      </w:r>
      <w:r w:rsidRPr="00F720EC">
        <w:rPr>
          <w:rFonts w:ascii="Times New Roman" w:eastAsia="Lucida Sans Unicode" w:hAnsi="Times New Roman"/>
          <w:spacing w:val="-7"/>
          <w:kern w:val="1"/>
          <w:sz w:val="24"/>
          <w:szCs w:val="24"/>
        </w:rPr>
        <w:t xml:space="preserve"> </w:t>
      </w:r>
      <w:r w:rsidRPr="00F720EC">
        <w:rPr>
          <w:rFonts w:ascii="Times New Roman" w:eastAsia="Lucida Sans Unicode" w:hAnsi="Times New Roman"/>
          <w:b/>
          <w:bCs/>
          <w:spacing w:val="-7"/>
          <w:kern w:val="1"/>
          <w:sz w:val="24"/>
          <w:szCs w:val="24"/>
        </w:rPr>
        <w:t xml:space="preserve">с учетом пропуска индексации заработной платы </w:t>
      </w:r>
      <w:r w:rsidRPr="00F720EC">
        <w:rPr>
          <w:rFonts w:ascii="Times New Roman" w:eastAsia="Lucida Sans Unicode" w:hAnsi="Times New Roman"/>
          <w:b/>
          <w:bCs/>
          <w:kern w:val="1"/>
          <w:sz w:val="24"/>
          <w:szCs w:val="24"/>
        </w:rPr>
        <w:t>работников бюджетной сферы.</w:t>
      </w:r>
      <w:proofErr w:type="gramEnd"/>
    </w:p>
    <w:p w:rsidR="00F720EC" w:rsidRPr="00F720EC" w:rsidRDefault="00F720EC" w:rsidP="00F720EC">
      <w:pPr>
        <w:shd w:val="clear" w:color="auto" w:fill="FFFFFF"/>
        <w:spacing w:after="0" w:line="240" w:lineRule="auto"/>
        <w:ind w:firstLine="567"/>
        <w:jc w:val="both"/>
        <w:rPr>
          <w:rFonts w:ascii="Times New Roman" w:eastAsia="Lucida Sans Unicode" w:hAnsi="Times New Roman"/>
          <w:b/>
          <w:bCs/>
          <w:kern w:val="1"/>
          <w:sz w:val="24"/>
          <w:szCs w:val="24"/>
        </w:rPr>
      </w:pPr>
      <w:r w:rsidRPr="00F720EC">
        <w:rPr>
          <w:rFonts w:ascii="Times New Roman" w:eastAsia="Lucida Sans Unicode" w:hAnsi="Times New Roman"/>
          <w:b/>
          <w:bCs/>
          <w:kern w:val="1"/>
          <w:sz w:val="24"/>
          <w:szCs w:val="24"/>
        </w:rPr>
        <w:t>Делегаты Съезда выражают также несогласие с тем,</w:t>
      </w:r>
      <w:r w:rsidRPr="00F720EC">
        <w:rPr>
          <w:rFonts w:ascii="Times New Roman" w:eastAsia="Lucida Sans Unicode" w:hAnsi="Times New Roman"/>
          <w:kern w:val="1"/>
          <w:sz w:val="24"/>
          <w:szCs w:val="24"/>
        </w:rPr>
        <w:t xml:space="preserve"> </w:t>
      </w:r>
      <w:r w:rsidRPr="00F720EC">
        <w:rPr>
          <w:rFonts w:ascii="Times New Roman" w:eastAsia="Lucida Sans Unicode" w:hAnsi="Times New Roman"/>
          <w:b/>
          <w:bCs/>
          <w:kern w:val="1"/>
          <w:sz w:val="24"/>
          <w:szCs w:val="24"/>
        </w:rPr>
        <w:t xml:space="preserve">что указанный законопроект не предполагает проведение индексации нормативов для формирования стипендиальных фондов образовательных организаций в соответствии с фактическим уровнем инфляции. </w:t>
      </w: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b/>
          <w:bCs/>
          <w:spacing w:val="-3"/>
          <w:kern w:val="1"/>
          <w:sz w:val="24"/>
          <w:szCs w:val="24"/>
          <w:lang w:eastAsia="ar-SA"/>
        </w:rPr>
      </w:pPr>
      <w:r w:rsidRPr="00F720EC">
        <w:rPr>
          <w:rFonts w:ascii="Times New Roman" w:hAnsi="Times New Roman"/>
          <w:b/>
          <w:bCs/>
          <w:spacing w:val="-3"/>
          <w:kern w:val="1"/>
          <w:sz w:val="24"/>
          <w:szCs w:val="24"/>
          <w:lang w:eastAsia="ar-SA"/>
        </w:rPr>
        <w:t>Делегаты Съезда,</w:t>
      </w:r>
      <w:r w:rsidRPr="00F720EC">
        <w:rPr>
          <w:rFonts w:ascii="Times New Roman" w:hAnsi="Times New Roman"/>
          <w:spacing w:val="-3"/>
          <w:kern w:val="1"/>
          <w:sz w:val="24"/>
          <w:szCs w:val="24"/>
          <w:lang w:eastAsia="ar-SA"/>
        </w:rPr>
        <w:t xml:space="preserve"> </w:t>
      </w:r>
      <w:r w:rsidRPr="00F720EC">
        <w:rPr>
          <w:rFonts w:ascii="Times New Roman" w:hAnsi="Times New Roman"/>
          <w:b/>
          <w:bCs/>
          <w:spacing w:val="-3"/>
          <w:kern w:val="1"/>
          <w:sz w:val="24"/>
          <w:szCs w:val="24"/>
          <w:lang w:eastAsia="ar-SA"/>
        </w:rPr>
        <w:t>понимая, что перспективы выполнения обязательств по повышению заработной платы педагогических и иных работников образовательных организаций</w:t>
      </w:r>
      <w:r w:rsidRPr="00F720EC">
        <w:rPr>
          <w:rFonts w:ascii="Times New Roman" w:hAnsi="Times New Roman"/>
          <w:spacing w:val="-3"/>
          <w:kern w:val="1"/>
          <w:sz w:val="24"/>
          <w:szCs w:val="24"/>
          <w:lang w:eastAsia="ar-SA"/>
        </w:rPr>
        <w:t xml:space="preserve"> дошкольного, общего и дополнительного образования детей и обеспечению её своевременной </w:t>
      </w:r>
      <w:proofErr w:type="gramStart"/>
      <w:r w:rsidRPr="00F720EC">
        <w:rPr>
          <w:rFonts w:ascii="Times New Roman" w:hAnsi="Times New Roman"/>
          <w:spacing w:val="-3"/>
          <w:kern w:val="1"/>
          <w:sz w:val="24"/>
          <w:szCs w:val="24"/>
          <w:lang w:eastAsia="ar-SA"/>
        </w:rPr>
        <w:t>выплаты</w:t>
      </w:r>
      <w:proofErr w:type="gramEnd"/>
      <w:r w:rsidRPr="00F720EC">
        <w:rPr>
          <w:rFonts w:ascii="Times New Roman" w:hAnsi="Times New Roman"/>
          <w:spacing w:val="-3"/>
          <w:kern w:val="1"/>
          <w:sz w:val="24"/>
          <w:szCs w:val="24"/>
          <w:lang w:eastAsia="ar-SA"/>
        </w:rPr>
        <w:t xml:space="preserve"> в конечном счете </w:t>
      </w:r>
      <w:r w:rsidRPr="00F720EC">
        <w:rPr>
          <w:rFonts w:ascii="Times New Roman" w:hAnsi="Times New Roman"/>
          <w:b/>
          <w:bCs/>
          <w:spacing w:val="-3"/>
          <w:kern w:val="1"/>
          <w:sz w:val="24"/>
          <w:szCs w:val="24"/>
          <w:lang w:eastAsia="ar-SA"/>
        </w:rPr>
        <w:t>зависят от возможностей региональных бюджетов</w:t>
      </w:r>
      <w:r w:rsidRPr="00F720EC">
        <w:rPr>
          <w:rFonts w:ascii="Times New Roman" w:hAnsi="Times New Roman"/>
          <w:spacing w:val="-3"/>
          <w:kern w:val="1"/>
          <w:sz w:val="24"/>
          <w:szCs w:val="24"/>
          <w:lang w:eastAsia="ar-SA"/>
        </w:rPr>
        <w:t xml:space="preserve">, </w:t>
      </w:r>
      <w:r w:rsidRPr="00F720EC">
        <w:rPr>
          <w:rFonts w:ascii="Times New Roman" w:hAnsi="Times New Roman"/>
          <w:b/>
          <w:bCs/>
          <w:spacing w:val="-3"/>
          <w:kern w:val="1"/>
          <w:sz w:val="24"/>
          <w:szCs w:val="24"/>
          <w:lang w:eastAsia="ar-SA"/>
        </w:rPr>
        <w:t>с обеспокоенностью воспринимают высказывания представителей власти</w:t>
      </w:r>
      <w:r w:rsidRPr="00F720EC">
        <w:rPr>
          <w:rFonts w:ascii="Times New Roman" w:hAnsi="Times New Roman"/>
          <w:spacing w:val="-3"/>
          <w:kern w:val="1"/>
          <w:sz w:val="24"/>
          <w:szCs w:val="24"/>
          <w:lang w:eastAsia="ar-SA"/>
        </w:rPr>
        <w:t xml:space="preserve"> разных уровней в СМИ, </w:t>
      </w:r>
      <w:r w:rsidRPr="00F720EC">
        <w:rPr>
          <w:rFonts w:ascii="Times New Roman" w:hAnsi="Times New Roman"/>
          <w:b/>
          <w:bCs/>
          <w:spacing w:val="-3"/>
          <w:kern w:val="1"/>
          <w:sz w:val="24"/>
          <w:szCs w:val="24"/>
          <w:lang w:eastAsia="ar-SA"/>
        </w:rPr>
        <w:t xml:space="preserve">о сокращении числа регионов, которые в выполнении социальных обязательств используют преимущественно  собственные доходы, об </w:t>
      </w:r>
      <w:proofErr w:type="gramStart"/>
      <w:r w:rsidRPr="00F720EC">
        <w:rPr>
          <w:rFonts w:ascii="Times New Roman" w:hAnsi="Times New Roman"/>
          <w:b/>
          <w:bCs/>
          <w:spacing w:val="-3"/>
          <w:kern w:val="1"/>
          <w:sz w:val="24"/>
          <w:szCs w:val="24"/>
          <w:lang w:eastAsia="ar-SA"/>
        </w:rPr>
        <w:t>усилении</w:t>
      </w:r>
      <w:proofErr w:type="gramEnd"/>
      <w:r w:rsidRPr="00F720EC">
        <w:rPr>
          <w:rFonts w:ascii="Times New Roman" w:hAnsi="Times New Roman"/>
          <w:b/>
          <w:bCs/>
          <w:spacing w:val="-3"/>
          <w:kern w:val="1"/>
          <w:sz w:val="24"/>
          <w:szCs w:val="24"/>
          <w:lang w:eastAsia="ar-SA"/>
        </w:rPr>
        <w:t xml:space="preserve"> зависимости регионов от федеральных трансфертов, о росте долгов региональных бюджетов, в том числе коммерческим банкам.</w:t>
      </w: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spacing w:val="-3"/>
          <w:kern w:val="1"/>
          <w:sz w:val="24"/>
          <w:szCs w:val="24"/>
          <w:lang w:eastAsia="ar-SA"/>
        </w:rPr>
      </w:pPr>
      <w:r w:rsidRPr="00F720EC">
        <w:rPr>
          <w:rFonts w:ascii="Times New Roman" w:hAnsi="Times New Roman"/>
          <w:spacing w:val="-3"/>
          <w:kern w:val="1"/>
          <w:sz w:val="24"/>
          <w:szCs w:val="24"/>
          <w:lang w:eastAsia="ar-SA"/>
        </w:rPr>
        <w:t>Вместе с тем, по данным Федерального казначейства долги бюджетов субъектов Российской Федерации по состоянию на 1 января 2015 года составили более 1,7 трлн. рублей, а за 2015 год -  могут вырасти до 2,1 трлн. рублей.</w:t>
      </w: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spacing w:val="-3"/>
          <w:kern w:val="1"/>
          <w:sz w:val="24"/>
          <w:szCs w:val="24"/>
          <w:lang w:eastAsia="ar-SA"/>
        </w:rPr>
      </w:pPr>
      <w:r w:rsidRPr="00F720EC">
        <w:rPr>
          <w:rFonts w:ascii="Times New Roman" w:hAnsi="Times New Roman"/>
          <w:b/>
          <w:bCs/>
          <w:spacing w:val="-3"/>
          <w:kern w:val="1"/>
          <w:sz w:val="24"/>
          <w:szCs w:val="24"/>
          <w:lang w:eastAsia="ar-SA"/>
        </w:rPr>
        <w:t>Делегаты Съезда Профсоюза с тревогой отмечают,</w:t>
      </w:r>
      <w:r w:rsidRPr="00F720EC">
        <w:rPr>
          <w:rFonts w:ascii="Times New Roman" w:hAnsi="Times New Roman"/>
          <w:spacing w:val="-3"/>
          <w:kern w:val="1"/>
          <w:sz w:val="24"/>
          <w:szCs w:val="24"/>
          <w:lang w:eastAsia="ar-SA"/>
        </w:rPr>
        <w:t xml:space="preserve"> что  уже </w:t>
      </w:r>
      <w:r w:rsidRPr="00F720EC">
        <w:rPr>
          <w:rFonts w:ascii="Times New Roman" w:hAnsi="Times New Roman"/>
          <w:b/>
          <w:bCs/>
          <w:spacing w:val="-3"/>
          <w:kern w:val="1"/>
          <w:sz w:val="24"/>
          <w:szCs w:val="24"/>
          <w:lang w:eastAsia="ar-SA"/>
        </w:rPr>
        <w:t>в 2014 году проявились проблемы с выполнением целевых показателей повышения заработной платы педагогических работников,</w:t>
      </w:r>
      <w:r w:rsidRPr="00F720EC">
        <w:rPr>
          <w:rFonts w:ascii="Times New Roman" w:hAnsi="Times New Roman"/>
          <w:spacing w:val="-3"/>
          <w:kern w:val="1"/>
          <w:sz w:val="24"/>
          <w:szCs w:val="24"/>
          <w:lang w:eastAsia="ar-SA"/>
        </w:rPr>
        <w:t xml:space="preserve"> установленных Программой поэтапного совершенствования системы оплаты труда в государственных (муниципальных) учреждениях в соответствии с Указами Президента Российской Федерации от 2012 года. </w:t>
      </w: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b/>
          <w:bCs/>
          <w:spacing w:val="-3"/>
          <w:kern w:val="1"/>
          <w:sz w:val="24"/>
          <w:szCs w:val="24"/>
          <w:lang w:eastAsia="ar-SA"/>
        </w:rPr>
      </w:pPr>
      <w:r w:rsidRPr="00F720EC">
        <w:rPr>
          <w:rFonts w:ascii="Times New Roman" w:hAnsi="Times New Roman"/>
          <w:spacing w:val="-3"/>
          <w:kern w:val="1"/>
          <w:sz w:val="24"/>
          <w:szCs w:val="24"/>
          <w:lang w:eastAsia="ar-SA"/>
        </w:rPr>
        <w:lastRenderedPageBreak/>
        <w:t>По данным профсоюзного мониторинга</w:t>
      </w:r>
      <w:r w:rsidRPr="00F720EC">
        <w:rPr>
          <w:rFonts w:ascii="Times New Roman" w:hAnsi="Times New Roman"/>
          <w:b/>
          <w:bCs/>
          <w:spacing w:val="-3"/>
          <w:kern w:val="1"/>
          <w:sz w:val="24"/>
          <w:szCs w:val="24"/>
          <w:lang w:eastAsia="ar-SA"/>
        </w:rPr>
        <w:t xml:space="preserve"> в ряде субъектов Российской Федерации возникли трудности с обеспечением своевременной и в полном объеме выплаты заработной платы работникам общеобразовательных организаций, организаций дошкольного и дополнительного образования детей. </w:t>
      </w: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b/>
          <w:bCs/>
          <w:spacing w:val="-3"/>
          <w:kern w:val="1"/>
          <w:sz w:val="24"/>
          <w:szCs w:val="24"/>
          <w:lang w:eastAsia="ar-SA"/>
        </w:rPr>
      </w:pPr>
      <w:r w:rsidRPr="00F720EC">
        <w:rPr>
          <w:rFonts w:ascii="Times New Roman" w:hAnsi="Times New Roman"/>
          <w:spacing w:val="-3"/>
          <w:kern w:val="1"/>
          <w:sz w:val="24"/>
          <w:szCs w:val="24"/>
          <w:lang w:eastAsia="ar-SA"/>
        </w:rPr>
        <w:t>Однако</w:t>
      </w:r>
      <w:proofErr w:type="gramStart"/>
      <w:r w:rsidRPr="00F720EC">
        <w:rPr>
          <w:rFonts w:ascii="Times New Roman" w:hAnsi="Times New Roman"/>
          <w:spacing w:val="-3"/>
          <w:kern w:val="1"/>
          <w:sz w:val="24"/>
          <w:szCs w:val="24"/>
          <w:lang w:eastAsia="ar-SA"/>
        </w:rPr>
        <w:t>,</w:t>
      </w:r>
      <w:proofErr w:type="gramEnd"/>
      <w:r w:rsidRPr="00F720EC">
        <w:rPr>
          <w:rFonts w:ascii="Times New Roman" w:hAnsi="Times New Roman"/>
          <w:spacing w:val="-3"/>
          <w:kern w:val="1"/>
          <w:sz w:val="24"/>
          <w:szCs w:val="24"/>
          <w:lang w:eastAsia="ar-SA"/>
        </w:rPr>
        <w:t xml:space="preserve"> </w:t>
      </w:r>
      <w:r w:rsidRPr="00F720EC">
        <w:rPr>
          <w:rFonts w:ascii="Times New Roman" w:hAnsi="Times New Roman"/>
          <w:b/>
          <w:bCs/>
          <w:spacing w:val="-3"/>
          <w:kern w:val="1"/>
          <w:sz w:val="24"/>
          <w:szCs w:val="24"/>
          <w:lang w:eastAsia="ar-SA"/>
        </w:rPr>
        <w:t>делегаты Съезда Профсоюза вынуждены констатировать, что предусмотренные Правительством Российской Федерации меры по поддержке бюджетов субъектов Российской Федерации, являются недостаточными.</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spacing w:val="-3"/>
          <w:kern w:val="1"/>
          <w:sz w:val="24"/>
          <w:szCs w:val="24"/>
        </w:rPr>
      </w:pPr>
      <w:r w:rsidRPr="00F720EC">
        <w:rPr>
          <w:rFonts w:ascii="Times New Roman" w:eastAsia="Lucida Sans Unicode" w:hAnsi="Times New Roman"/>
          <w:b/>
          <w:bCs/>
          <w:spacing w:val="-3"/>
          <w:kern w:val="1"/>
          <w:sz w:val="24"/>
          <w:szCs w:val="24"/>
        </w:rPr>
        <w:t xml:space="preserve">Делегаты VII Съезда Профсоюза выражают серьезную обеспокоенность </w:t>
      </w:r>
      <w:r w:rsidRPr="00F720EC">
        <w:rPr>
          <w:rFonts w:ascii="Times New Roman" w:eastAsia="Lucida Sans Unicode" w:hAnsi="Times New Roman"/>
          <w:spacing w:val="-3"/>
          <w:kern w:val="1"/>
          <w:sz w:val="24"/>
          <w:szCs w:val="24"/>
        </w:rPr>
        <w:t xml:space="preserve"> по поводу того, </w:t>
      </w:r>
      <w:r w:rsidRPr="00F720EC">
        <w:rPr>
          <w:rFonts w:ascii="Times New Roman" w:eastAsia="Lucida Sans Unicode" w:hAnsi="Times New Roman"/>
          <w:b/>
          <w:bCs/>
          <w:spacing w:val="-3"/>
          <w:kern w:val="1"/>
          <w:sz w:val="24"/>
          <w:szCs w:val="24"/>
        </w:rPr>
        <w:t xml:space="preserve">что ограничение темпов индексации заработной платы в бюджетном секторе экономики, </w:t>
      </w:r>
      <w:r w:rsidRPr="00F720EC">
        <w:rPr>
          <w:rFonts w:ascii="Times New Roman" w:eastAsia="Lucida Sans Unicode" w:hAnsi="Times New Roman"/>
          <w:spacing w:val="-3"/>
          <w:kern w:val="1"/>
          <w:sz w:val="24"/>
          <w:szCs w:val="24"/>
        </w:rPr>
        <w:t xml:space="preserve">ведущее к снижению потребительского спроса, </w:t>
      </w:r>
      <w:r w:rsidRPr="00F720EC">
        <w:rPr>
          <w:rFonts w:ascii="Times New Roman" w:eastAsia="Lucida Sans Unicode" w:hAnsi="Times New Roman"/>
          <w:b/>
          <w:bCs/>
          <w:spacing w:val="-3"/>
          <w:kern w:val="1"/>
          <w:sz w:val="24"/>
          <w:szCs w:val="24"/>
        </w:rPr>
        <w:t xml:space="preserve">выбрано в качестве одного из ключевых решений, направленных на снижение инфляции и недопущение «бесконтрольного» увеличения дефицита бюджета </w:t>
      </w:r>
      <w:r w:rsidRPr="00F720EC">
        <w:rPr>
          <w:rFonts w:ascii="Times New Roman" w:eastAsia="Lucida Sans Unicode" w:hAnsi="Times New Roman"/>
          <w:spacing w:val="-3"/>
          <w:kern w:val="1"/>
          <w:sz w:val="24"/>
          <w:szCs w:val="24"/>
        </w:rPr>
        <w:t>и, наконец, на достижение макроэкономической стабильности в стране.</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b/>
          <w:bCs/>
          <w:spacing w:val="-3"/>
          <w:kern w:val="1"/>
          <w:sz w:val="24"/>
          <w:szCs w:val="24"/>
        </w:rPr>
      </w:pPr>
      <w:r w:rsidRPr="00F720EC">
        <w:rPr>
          <w:rFonts w:ascii="Times New Roman" w:eastAsia="Lucida Sans Unicode" w:hAnsi="Times New Roman"/>
          <w:b/>
          <w:bCs/>
          <w:spacing w:val="-3"/>
          <w:kern w:val="1"/>
          <w:sz w:val="24"/>
          <w:szCs w:val="24"/>
        </w:rPr>
        <w:t xml:space="preserve">Подобный подход к оптимизации бюджетных расходов, </w:t>
      </w:r>
      <w:r w:rsidRPr="00F720EC">
        <w:rPr>
          <w:rFonts w:ascii="Times New Roman" w:eastAsia="Lucida Sans Unicode" w:hAnsi="Times New Roman"/>
          <w:spacing w:val="-3"/>
          <w:kern w:val="1"/>
          <w:sz w:val="24"/>
          <w:szCs w:val="24"/>
        </w:rPr>
        <w:t xml:space="preserve">демонстрирующий отказ от провозглашенной ранее Президентом Российской Федерации задачи увеличения инвестиций в человеческий капитал как основы развития инновационной экономики, </w:t>
      </w:r>
      <w:r w:rsidRPr="00F720EC">
        <w:rPr>
          <w:rFonts w:ascii="Times New Roman" w:eastAsia="Lucida Sans Unicode" w:hAnsi="Times New Roman"/>
          <w:b/>
          <w:bCs/>
          <w:spacing w:val="-3"/>
          <w:kern w:val="1"/>
          <w:sz w:val="24"/>
          <w:szCs w:val="24"/>
        </w:rPr>
        <w:t>создает серьезные риски для реализации  избранного ранее направления социально-экономического развития России.</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b/>
          <w:bCs/>
          <w:spacing w:val="-3"/>
          <w:kern w:val="1"/>
          <w:sz w:val="24"/>
          <w:szCs w:val="24"/>
        </w:rPr>
      </w:pPr>
      <w:r w:rsidRPr="00F720EC">
        <w:rPr>
          <w:rFonts w:ascii="Times New Roman" w:eastAsia="Lucida Sans Unicode" w:hAnsi="Times New Roman"/>
          <w:b/>
          <w:bCs/>
          <w:spacing w:val="-3"/>
          <w:kern w:val="1"/>
          <w:sz w:val="24"/>
          <w:szCs w:val="24"/>
        </w:rPr>
        <w:t>Делегаты Съезда полагают, что предложения Правительства Российской Федерации,</w:t>
      </w:r>
      <w:r w:rsidRPr="00F720EC">
        <w:rPr>
          <w:rFonts w:ascii="Times New Roman" w:eastAsia="Lucida Sans Unicode" w:hAnsi="Times New Roman"/>
          <w:spacing w:val="-3"/>
          <w:kern w:val="1"/>
          <w:sz w:val="24"/>
          <w:szCs w:val="24"/>
        </w:rPr>
        <w:t xml:space="preserve"> содержащиеся в законопроекте по изменению федерального бюджета на 2015 год и предусматривающие сокращение бюджетных расходов,</w:t>
      </w:r>
      <w:r w:rsidRPr="00F720EC">
        <w:rPr>
          <w:rFonts w:ascii="Times New Roman" w:eastAsia="Lucida Sans Unicode" w:hAnsi="Times New Roman"/>
          <w:b/>
          <w:bCs/>
          <w:spacing w:val="-3"/>
          <w:kern w:val="1"/>
          <w:sz w:val="24"/>
          <w:szCs w:val="24"/>
        </w:rPr>
        <w:t xml:space="preserve"> не основываются  на реальной оценке влияния сокращения расходов на значения целевых показателей социально-экономического развития,</w:t>
      </w:r>
      <w:r w:rsidRPr="00F720EC">
        <w:rPr>
          <w:rFonts w:ascii="Times New Roman" w:eastAsia="Lucida Sans Unicode" w:hAnsi="Times New Roman"/>
          <w:spacing w:val="-3"/>
          <w:kern w:val="1"/>
          <w:sz w:val="24"/>
          <w:szCs w:val="24"/>
        </w:rPr>
        <w:t xml:space="preserve"> </w:t>
      </w:r>
      <w:r w:rsidRPr="00F720EC">
        <w:rPr>
          <w:rFonts w:ascii="Times New Roman" w:eastAsia="Lucida Sans Unicode" w:hAnsi="Times New Roman"/>
          <w:b/>
          <w:bCs/>
          <w:spacing w:val="-3"/>
          <w:kern w:val="1"/>
          <w:sz w:val="24"/>
          <w:szCs w:val="24"/>
        </w:rPr>
        <w:t xml:space="preserve">в том числе зафиксированных в «майских» Указах Президента Российской Федерации. </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b/>
          <w:bCs/>
          <w:kern w:val="1"/>
          <w:sz w:val="24"/>
          <w:szCs w:val="24"/>
        </w:rPr>
      </w:pPr>
      <w:proofErr w:type="gramStart"/>
      <w:r w:rsidRPr="00F720EC">
        <w:rPr>
          <w:rFonts w:ascii="Times New Roman" w:eastAsia="Lucida Sans Unicode" w:hAnsi="Times New Roman"/>
          <w:b/>
          <w:bCs/>
          <w:kern w:val="1"/>
          <w:sz w:val="24"/>
          <w:szCs w:val="24"/>
        </w:rPr>
        <w:t>Делегаты VII Съезда Профсоюза</w:t>
      </w:r>
      <w:r w:rsidRPr="00F720EC">
        <w:rPr>
          <w:rFonts w:ascii="Times New Roman" w:eastAsia="Lucida Sans Unicode" w:hAnsi="Times New Roman"/>
          <w:kern w:val="1"/>
          <w:sz w:val="24"/>
          <w:szCs w:val="24"/>
        </w:rPr>
        <w:t xml:space="preserve"> </w:t>
      </w:r>
      <w:r w:rsidRPr="00F720EC">
        <w:rPr>
          <w:rFonts w:ascii="Times New Roman" w:eastAsia="Lucida Sans Unicode" w:hAnsi="Times New Roman"/>
          <w:b/>
          <w:bCs/>
          <w:kern w:val="1"/>
          <w:sz w:val="24"/>
          <w:szCs w:val="24"/>
        </w:rPr>
        <w:t xml:space="preserve">работников народного образования и науки Российской Федерации считают необходимым предусмотреть в 2015 году приоритетный порядок финансирования расходов  бюджетов всех уровней бюджетной системы Российской Федерации  на повышение уровня реального содержания заработной платы  всех работников государственных и муниципальных учреждений, стипендий обучающихся и настаивают на принятии в обязательном порядке мер: </w:t>
      </w:r>
      <w:proofErr w:type="gramEnd"/>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kern w:val="1"/>
          <w:sz w:val="24"/>
          <w:szCs w:val="24"/>
        </w:rPr>
      </w:pPr>
      <w:r w:rsidRPr="00F720EC">
        <w:rPr>
          <w:rFonts w:ascii="Times New Roman" w:eastAsia="Lucida Sans Unicode" w:hAnsi="Times New Roman"/>
          <w:kern w:val="1"/>
          <w:sz w:val="24"/>
          <w:szCs w:val="24"/>
        </w:rPr>
        <w:t>по повышению заработной платы педагогических работников образовательных организаций в соответствии с Указами Президента  Российской Федерации от 2012 года;</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spacing w:val="-6"/>
          <w:kern w:val="1"/>
          <w:sz w:val="24"/>
          <w:szCs w:val="24"/>
        </w:rPr>
      </w:pPr>
      <w:r w:rsidRPr="00F720EC">
        <w:rPr>
          <w:rFonts w:ascii="Times New Roman" w:eastAsia="Lucida Sans Unicode" w:hAnsi="Times New Roman"/>
          <w:kern w:val="1"/>
          <w:sz w:val="24"/>
          <w:szCs w:val="24"/>
        </w:rPr>
        <w:t xml:space="preserve">по </w:t>
      </w:r>
      <w:r w:rsidRPr="00F720EC">
        <w:rPr>
          <w:rFonts w:ascii="Times New Roman" w:eastAsia="Lucida Sans Unicode" w:hAnsi="Times New Roman"/>
          <w:spacing w:val="-1"/>
          <w:kern w:val="1"/>
          <w:sz w:val="24"/>
          <w:szCs w:val="24"/>
        </w:rPr>
        <w:t xml:space="preserve">индексации заработной платы всех работников образования в  </w:t>
      </w:r>
      <w:r w:rsidRPr="00F720EC">
        <w:rPr>
          <w:rFonts w:ascii="Times New Roman" w:eastAsia="Lucida Sans Unicode" w:hAnsi="Times New Roman"/>
          <w:kern w:val="1"/>
          <w:sz w:val="24"/>
          <w:szCs w:val="24"/>
        </w:rPr>
        <w:t xml:space="preserve"> государственных и муниципальных учреждениях в соответствии с ростом потребительских </w:t>
      </w:r>
      <w:r w:rsidRPr="00F720EC">
        <w:rPr>
          <w:rFonts w:ascii="Times New Roman" w:eastAsia="Lucida Sans Unicode" w:hAnsi="Times New Roman"/>
          <w:spacing w:val="-6"/>
          <w:kern w:val="1"/>
          <w:sz w:val="24"/>
          <w:szCs w:val="24"/>
        </w:rPr>
        <w:t>цен на товары и услуги, предусмотрев проведение индексации заработной платы в два этапа: в первом и втором полугодии 2015 года;</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spacing w:val="-6"/>
          <w:kern w:val="1"/>
          <w:sz w:val="24"/>
          <w:szCs w:val="24"/>
        </w:rPr>
      </w:pPr>
      <w:r w:rsidRPr="00F720EC">
        <w:rPr>
          <w:rFonts w:ascii="Times New Roman" w:eastAsia="Lucida Sans Unicode" w:hAnsi="Times New Roman"/>
          <w:spacing w:val="-6"/>
          <w:kern w:val="1"/>
          <w:sz w:val="24"/>
          <w:szCs w:val="24"/>
        </w:rPr>
        <w:t xml:space="preserve">по индексации нормативов для формирования стипендиальных фондов образовательных организаций в соответствии с фактическим уровнем инфляции; </w:t>
      </w: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spacing w:val="-6"/>
          <w:kern w:val="1"/>
          <w:sz w:val="24"/>
          <w:szCs w:val="24"/>
        </w:rPr>
      </w:pPr>
      <w:proofErr w:type="gramStart"/>
      <w:r w:rsidRPr="00F720EC">
        <w:rPr>
          <w:rFonts w:ascii="Times New Roman" w:eastAsia="Lucida Sans Unicode" w:hAnsi="Times New Roman"/>
          <w:spacing w:val="-6"/>
          <w:kern w:val="1"/>
          <w:sz w:val="24"/>
          <w:szCs w:val="24"/>
        </w:rPr>
        <w:t xml:space="preserve">по обеспечению дополнительной поддержки бюджетов субъектов Российской Федерации за счет увеличения объемов межбюджетных трансфертов из федерального бюджета, в том числе в целях </w:t>
      </w:r>
      <w:r w:rsidRPr="00F720EC">
        <w:rPr>
          <w:rFonts w:ascii="Times New Roman" w:eastAsia="Lucida Sans Unicode" w:hAnsi="Times New Roman"/>
          <w:spacing w:val="-2"/>
          <w:kern w:val="1"/>
          <w:sz w:val="24"/>
          <w:szCs w:val="24"/>
        </w:rPr>
        <w:t xml:space="preserve">финансового обеспечения расходов на повышение заработной платы педагогических </w:t>
      </w:r>
      <w:r w:rsidRPr="00F720EC">
        <w:rPr>
          <w:rFonts w:ascii="Times New Roman" w:eastAsia="Lucida Sans Unicode" w:hAnsi="Times New Roman"/>
          <w:spacing w:val="-6"/>
          <w:kern w:val="1"/>
          <w:sz w:val="24"/>
          <w:szCs w:val="24"/>
        </w:rPr>
        <w:t>работников всех категорий в соответствии с Указами Президента Российской Федерации от 2012 года и индексацию заработной платы всех работников образования в государственных и муниципальных учреждениях.</w:t>
      </w:r>
      <w:proofErr w:type="gramEnd"/>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sz w:val="24"/>
          <w:szCs w:val="24"/>
          <w:lang w:eastAsia="ar-SA"/>
        </w:rPr>
      </w:pP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sz w:val="24"/>
          <w:szCs w:val="24"/>
          <w:lang w:eastAsia="ar-SA"/>
        </w:rPr>
      </w:pPr>
    </w:p>
    <w:p w:rsidR="00F720EC" w:rsidRPr="00F720EC" w:rsidRDefault="00F720EC" w:rsidP="00F720EC">
      <w:pPr>
        <w:shd w:val="clear" w:color="auto" w:fill="FFFFFF"/>
        <w:tabs>
          <w:tab w:val="left" w:pos="1138"/>
        </w:tabs>
        <w:spacing w:after="0" w:line="240" w:lineRule="auto"/>
        <w:ind w:firstLine="567"/>
        <w:jc w:val="both"/>
        <w:rPr>
          <w:rFonts w:ascii="Times New Roman" w:eastAsia="Lucida Sans Unicode" w:hAnsi="Times New Roman"/>
          <w:spacing w:val="-6"/>
          <w:kern w:val="1"/>
          <w:sz w:val="24"/>
          <w:szCs w:val="24"/>
        </w:rPr>
      </w:pPr>
      <w:r w:rsidRPr="00F720EC">
        <w:rPr>
          <w:rFonts w:ascii="Times New Roman" w:eastAsia="Lucida Sans Unicode" w:hAnsi="Times New Roman"/>
          <w:spacing w:val="-6"/>
          <w:kern w:val="1"/>
          <w:sz w:val="24"/>
          <w:szCs w:val="24"/>
        </w:rPr>
        <w:t xml:space="preserve">Принято 27 марта 2015 года </w:t>
      </w:r>
    </w:p>
    <w:p w:rsidR="00F720EC" w:rsidRPr="00F720EC" w:rsidRDefault="00F720EC" w:rsidP="00F720EC">
      <w:pPr>
        <w:shd w:val="clear" w:color="auto" w:fill="FFFFFF"/>
        <w:tabs>
          <w:tab w:val="left" w:pos="1138"/>
        </w:tabs>
        <w:spacing w:after="0" w:line="240" w:lineRule="auto"/>
        <w:ind w:firstLine="567"/>
        <w:jc w:val="both"/>
        <w:rPr>
          <w:rFonts w:ascii="Times New Roman" w:hAnsi="Times New Roman"/>
          <w:sz w:val="24"/>
          <w:szCs w:val="24"/>
        </w:rPr>
      </w:pPr>
      <w:r w:rsidRPr="00F720EC">
        <w:rPr>
          <w:rFonts w:ascii="Times New Roman" w:eastAsia="Lucida Sans Unicode" w:hAnsi="Times New Roman"/>
          <w:spacing w:val="-6"/>
          <w:kern w:val="1"/>
          <w:sz w:val="24"/>
          <w:szCs w:val="24"/>
        </w:rPr>
        <w:t xml:space="preserve">              г. Москва</w:t>
      </w:r>
    </w:p>
    <w:p w:rsidR="00F720EC" w:rsidRDefault="00F720EC" w:rsidP="00F720EC">
      <w:pPr>
        <w:spacing w:after="0" w:line="240" w:lineRule="auto"/>
        <w:rPr>
          <w:rFonts w:ascii="Times New Roman" w:hAnsi="Times New Roman"/>
          <w:sz w:val="24"/>
          <w:szCs w:val="24"/>
        </w:rPr>
      </w:pPr>
    </w:p>
    <w:p w:rsidR="005724AD" w:rsidRDefault="005724AD" w:rsidP="00F720EC">
      <w:pPr>
        <w:spacing w:after="0" w:line="240" w:lineRule="auto"/>
        <w:rPr>
          <w:rFonts w:ascii="Times New Roman" w:hAnsi="Times New Roman"/>
          <w:sz w:val="24"/>
          <w:szCs w:val="24"/>
        </w:rPr>
      </w:pPr>
    </w:p>
    <w:p w:rsidR="005724AD" w:rsidRDefault="005724AD" w:rsidP="00F720EC">
      <w:pPr>
        <w:spacing w:after="0" w:line="240" w:lineRule="auto"/>
        <w:rPr>
          <w:rFonts w:ascii="Times New Roman" w:hAnsi="Times New Roman"/>
          <w:sz w:val="24"/>
          <w:szCs w:val="24"/>
        </w:rPr>
      </w:pPr>
    </w:p>
    <w:p w:rsidR="005724AD" w:rsidRDefault="005724AD" w:rsidP="00F720EC">
      <w:pPr>
        <w:spacing w:after="0" w:line="240" w:lineRule="auto"/>
        <w:rPr>
          <w:rFonts w:ascii="Times New Roman" w:hAnsi="Times New Roman"/>
          <w:sz w:val="24"/>
          <w:szCs w:val="24"/>
        </w:rPr>
      </w:pPr>
    </w:p>
    <w:p w:rsidR="005724AD" w:rsidRDefault="005724AD" w:rsidP="00F720EC">
      <w:pPr>
        <w:spacing w:after="0" w:line="240" w:lineRule="auto"/>
        <w:rPr>
          <w:rFonts w:ascii="Times New Roman" w:hAnsi="Times New Roman"/>
          <w:sz w:val="24"/>
          <w:szCs w:val="24"/>
        </w:rPr>
      </w:pPr>
    </w:p>
    <w:p w:rsidR="005724AD" w:rsidRDefault="005724AD" w:rsidP="00F720EC">
      <w:pPr>
        <w:spacing w:after="0" w:line="240" w:lineRule="auto"/>
        <w:rPr>
          <w:rFonts w:ascii="Times New Roman" w:hAnsi="Times New Roman"/>
          <w:sz w:val="24"/>
          <w:szCs w:val="24"/>
        </w:rPr>
      </w:pPr>
    </w:p>
    <w:p w:rsidR="005724AD" w:rsidRPr="00B566A8" w:rsidRDefault="005724AD" w:rsidP="005724AD">
      <w:pPr>
        <w:pStyle w:val="2"/>
        <w:shd w:val="clear" w:color="auto" w:fill="FFFFFF"/>
        <w:spacing w:before="0" w:beforeAutospacing="0" w:after="0" w:afterAutospacing="0"/>
        <w:rPr>
          <w:rFonts w:ascii="Arial" w:hAnsi="Arial" w:cs="Arial"/>
          <w:bCs w:val="0"/>
          <w:color w:val="2F2F2F"/>
          <w:sz w:val="28"/>
          <w:szCs w:val="28"/>
        </w:rPr>
      </w:pPr>
      <w:r w:rsidRPr="00B566A8">
        <w:rPr>
          <w:rFonts w:ascii="Arial" w:hAnsi="Arial" w:cs="Arial"/>
          <w:bCs w:val="0"/>
          <w:color w:val="2F2F2F"/>
          <w:sz w:val="28"/>
          <w:szCs w:val="28"/>
        </w:rPr>
        <w:t>Почтовый адрес Государственной Думы:</w:t>
      </w:r>
    </w:p>
    <w:p w:rsidR="005724AD" w:rsidRDefault="005724AD" w:rsidP="005724AD">
      <w:pPr>
        <w:pStyle w:val="a6"/>
        <w:shd w:val="clear" w:color="auto" w:fill="FFFFFF"/>
        <w:spacing w:before="0" w:beforeAutospacing="0" w:after="0"/>
        <w:rPr>
          <w:rFonts w:ascii="Arial" w:hAnsi="Arial" w:cs="Arial"/>
          <w:color w:val="2F2F2F"/>
          <w:sz w:val="21"/>
          <w:szCs w:val="21"/>
        </w:rPr>
      </w:pPr>
    </w:p>
    <w:p w:rsidR="005724AD" w:rsidRPr="00B566A8" w:rsidRDefault="005724AD" w:rsidP="005724AD">
      <w:pPr>
        <w:pStyle w:val="a6"/>
        <w:shd w:val="clear" w:color="auto" w:fill="FFFFFF"/>
        <w:spacing w:before="0" w:beforeAutospacing="0" w:after="0"/>
        <w:rPr>
          <w:rFonts w:ascii="Arial" w:hAnsi="Arial" w:cs="Arial"/>
          <w:color w:val="2F2F2F"/>
        </w:rPr>
      </w:pPr>
      <w:r w:rsidRPr="00B566A8">
        <w:rPr>
          <w:rFonts w:ascii="Arial" w:hAnsi="Arial" w:cs="Arial"/>
          <w:color w:val="2F2F2F"/>
        </w:rPr>
        <w:t>103265, Москва, улица Охотный ряд, дом 1</w:t>
      </w:r>
    </w:p>
    <w:p w:rsidR="005724AD" w:rsidRPr="00B566A8" w:rsidRDefault="005724AD" w:rsidP="005724AD">
      <w:pPr>
        <w:pStyle w:val="3"/>
        <w:shd w:val="clear" w:color="auto" w:fill="FFFFFF"/>
        <w:spacing w:before="0" w:beforeAutospacing="0" w:after="0" w:afterAutospacing="0"/>
        <w:rPr>
          <w:rFonts w:ascii="Arial" w:hAnsi="Arial" w:cs="Arial"/>
          <w:color w:val="2F2F2F"/>
          <w:sz w:val="16"/>
          <w:szCs w:val="16"/>
        </w:rPr>
      </w:pPr>
    </w:p>
    <w:p w:rsidR="005724AD" w:rsidRPr="00B566A8" w:rsidRDefault="005724AD" w:rsidP="005724AD">
      <w:pPr>
        <w:pStyle w:val="3"/>
        <w:shd w:val="clear" w:color="auto" w:fill="FFFFFF"/>
        <w:spacing w:before="0" w:beforeAutospacing="0" w:after="0" w:afterAutospacing="0"/>
        <w:rPr>
          <w:rFonts w:ascii="Arial" w:hAnsi="Arial" w:cs="Arial"/>
          <w:color w:val="2F2F2F"/>
          <w:sz w:val="32"/>
          <w:szCs w:val="32"/>
        </w:rPr>
      </w:pPr>
      <w:r w:rsidRPr="00B566A8">
        <w:rPr>
          <w:rFonts w:ascii="Arial" w:hAnsi="Arial" w:cs="Arial"/>
          <w:color w:val="2F2F2F"/>
          <w:sz w:val="32"/>
          <w:szCs w:val="32"/>
        </w:rPr>
        <w:t>*   *   *</w:t>
      </w:r>
    </w:p>
    <w:p w:rsidR="005724AD" w:rsidRPr="00B566A8" w:rsidRDefault="005724AD" w:rsidP="005724AD">
      <w:pPr>
        <w:pStyle w:val="3"/>
        <w:shd w:val="clear" w:color="auto" w:fill="FFFFFF"/>
        <w:spacing w:before="0" w:beforeAutospacing="0" w:after="0" w:afterAutospacing="0"/>
        <w:rPr>
          <w:rFonts w:ascii="Arial" w:hAnsi="Arial" w:cs="Arial"/>
          <w:color w:val="2F2F2F"/>
          <w:sz w:val="28"/>
          <w:szCs w:val="28"/>
        </w:rPr>
      </w:pPr>
      <w:r w:rsidRPr="00B566A8">
        <w:rPr>
          <w:rFonts w:ascii="Arial" w:hAnsi="Arial" w:cs="Arial"/>
          <w:color w:val="2F2F2F"/>
          <w:sz w:val="28"/>
          <w:szCs w:val="28"/>
        </w:rPr>
        <w:t>Адрес электронной почты Государственной Думы:</w:t>
      </w:r>
    </w:p>
    <w:p w:rsidR="005724AD" w:rsidRDefault="005724AD" w:rsidP="005724AD">
      <w:pPr>
        <w:pStyle w:val="a6"/>
        <w:shd w:val="clear" w:color="auto" w:fill="FFFFFF"/>
        <w:spacing w:before="0" w:beforeAutospacing="0" w:after="0"/>
        <w:rPr>
          <w:rFonts w:ascii="Arial" w:hAnsi="Arial" w:cs="Arial"/>
          <w:color w:val="2F2F2F"/>
          <w:sz w:val="21"/>
          <w:szCs w:val="21"/>
        </w:rPr>
      </w:pPr>
    </w:p>
    <w:p w:rsidR="005724AD" w:rsidRPr="00B566A8" w:rsidRDefault="00B4227B" w:rsidP="005724AD">
      <w:pPr>
        <w:pStyle w:val="a6"/>
        <w:shd w:val="clear" w:color="auto" w:fill="FFFFFF"/>
        <w:spacing w:before="0" w:beforeAutospacing="0" w:after="0"/>
        <w:rPr>
          <w:rFonts w:ascii="Arial" w:hAnsi="Arial" w:cs="Arial"/>
          <w:color w:val="2F2F2F"/>
        </w:rPr>
      </w:pPr>
      <w:hyperlink r:id="rId16" w:history="1">
        <w:r w:rsidR="005724AD" w:rsidRPr="00B566A8">
          <w:rPr>
            <w:rStyle w:val="ae"/>
            <w:rFonts w:ascii="Arial" w:hAnsi="Arial" w:cs="Arial"/>
            <w:b/>
            <w:bCs/>
            <w:color w:val="3777A8"/>
          </w:rPr>
          <w:t>stateduma@duma.gov.ru</w:t>
        </w:r>
      </w:hyperlink>
    </w:p>
    <w:p w:rsidR="005724AD" w:rsidRDefault="005724AD" w:rsidP="005724AD">
      <w:pPr>
        <w:pStyle w:val="a6"/>
        <w:shd w:val="clear" w:color="auto" w:fill="FFFFFF"/>
        <w:spacing w:before="0" w:beforeAutospacing="0" w:after="0"/>
        <w:rPr>
          <w:rFonts w:ascii="Arial" w:hAnsi="Arial" w:cs="Arial"/>
          <w:color w:val="2F2F2F"/>
          <w:sz w:val="21"/>
          <w:szCs w:val="21"/>
        </w:rPr>
      </w:pPr>
    </w:p>
    <w:p w:rsidR="005724AD" w:rsidRPr="00B566A8" w:rsidRDefault="005724AD" w:rsidP="005724AD">
      <w:pPr>
        <w:pStyle w:val="3"/>
        <w:shd w:val="clear" w:color="auto" w:fill="FFFFFF"/>
        <w:spacing w:before="0" w:beforeAutospacing="0" w:after="0" w:afterAutospacing="0"/>
        <w:rPr>
          <w:rFonts w:ascii="Arial" w:hAnsi="Arial" w:cs="Arial"/>
          <w:color w:val="2F2F2F"/>
          <w:sz w:val="32"/>
          <w:szCs w:val="32"/>
        </w:rPr>
      </w:pPr>
      <w:r w:rsidRPr="00B566A8">
        <w:rPr>
          <w:rFonts w:ascii="Arial" w:hAnsi="Arial" w:cs="Arial"/>
          <w:color w:val="2F2F2F"/>
          <w:sz w:val="32"/>
          <w:szCs w:val="32"/>
        </w:rPr>
        <w:t>*   *   *</w:t>
      </w:r>
    </w:p>
    <w:p w:rsidR="005724AD" w:rsidRDefault="005724AD" w:rsidP="005724AD">
      <w:pPr>
        <w:spacing w:after="0" w:line="240" w:lineRule="auto"/>
        <w:rPr>
          <w:rFonts w:ascii="Times New Roman" w:hAnsi="Times New Roman"/>
          <w:sz w:val="28"/>
          <w:szCs w:val="28"/>
        </w:rPr>
      </w:pPr>
      <w:r w:rsidRPr="00B566A8">
        <w:rPr>
          <w:rFonts w:ascii="Times New Roman" w:hAnsi="Times New Roman"/>
          <w:b/>
          <w:sz w:val="28"/>
          <w:szCs w:val="28"/>
        </w:rPr>
        <w:t xml:space="preserve">Председатель </w:t>
      </w:r>
      <w:r w:rsidRPr="00B566A8">
        <w:rPr>
          <w:rFonts w:ascii="Times New Roman" w:eastAsia="Lucida Sans Unicode" w:hAnsi="Times New Roman"/>
          <w:b/>
          <w:kern w:val="1"/>
          <w:sz w:val="28"/>
          <w:szCs w:val="28"/>
        </w:rPr>
        <w:t>Государственной Думы</w:t>
      </w:r>
      <w:r w:rsidRPr="002C78DD">
        <w:rPr>
          <w:rFonts w:ascii="Times New Roman" w:hAnsi="Times New Roman"/>
          <w:sz w:val="28"/>
          <w:szCs w:val="28"/>
        </w:rPr>
        <w:t xml:space="preserve"> </w:t>
      </w:r>
      <w:r>
        <w:rPr>
          <w:rFonts w:ascii="Times New Roman" w:hAnsi="Times New Roman"/>
          <w:sz w:val="28"/>
          <w:szCs w:val="28"/>
        </w:rPr>
        <w:t>–</w:t>
      </w:r>
      <w:r w:rsidRPr="002C78DD">
        <w:rPr>
          <w:rFonts w:ascii="Times New Roman" w:hAnsi="Times New Roman"/>
          <w:sz w:val="28"/>
          <w:szCs w:val="28"/>
        </w:rPr>
        <w:t xml:space="preserve"> </w:t>
      </w:r>
    </w:p>
    <w:p w:rsidR="005724AD" w:rsidRPr="002C78DD" w:rsidRDefault="005724AD" w:rsidP="005724AD">
      <w:pPr>
        <w:spacing w:after="0" w:line="240" w:lineRule="auto"/>
        <w:ind w:left="708"/>
        <w:rPr>
          <w:rFonts w:ascii="Times New Roman" w:hAnsi="Times New Roman"/>
          <w:sz w:val="28"/>
          <w:szCs w:val="28"/>
        </w:rPr>
      </w:pPr>
      <w:r w:rsidRPr="002C78DD">
        <w:rPr>
          <w:rFonts w:ascii="Times New Roman" w:hAnsi="Times New Roman"/>
          <w:sz w:val="28"/>
          <w:szCs w:val="28"/>
        </w:rPr>
        <w:t>Сергей Евгеньевич Нарышкин</w:t>
      </w:r>
    </w:p>
    <w:p w:rsidR="005724AD" w:rsidRPr="00B566A8" w:rsidRDefault="005724AD" w:rsidP="005724AD">
      <w:pPr>
        <w:spacing w:after="0" w:line="240" w:lineRule="auto"/>
        <w:rPr>
          <w:rFonts w:ascii="Times New Roman" w:hAnsi="Times New Roman"/>
          <w:b/>
          <w:sz w:val="16"/>
          <w:szCs w:val="16"/>
        </w:rPr>
      </w:pPr>
    </w:p>
    <w:p w:rsidR="005724AD" w:rsidRDefault="005724AD" w:rsidP="005724AD">
      <w:pPr>
        <w:spacing w:after="0" w:line="240" w:lineRule="auto"/>
        <w:rPr>
          <w:rFonts w:ascii="Times New Roman" w:hAnsi="Times New Roman"/>
          <w:sz w:val="28"/>
          <w:szCs w:val="28"/>
          <w:shd w:val="clear" w:color="auto" w:fill="FFFFFF"/>
        </w:rPr>
      </w:pPr>
      <w:r w:rsidRPr="00B566A8">
        <w:rPr>
          <w:rFonts w:ascii="Times New Roman" w:hAnsi="Times New Roman"/>
          <w:b/>
          <w:sz w:val="28"/>
          <w:szCs w:val="28"/>
        </w:rPr>
        <w:t xml:space="preserve">Первый заместитель председателя </w:t>
      </w:r>
      <w:r w:rsidRPr="00B566A8">
        <w:rPr>
          <w:rFonts w:ascii="Times New Roman" w:eastAsia="Lucida Sans Unicode" w:hAnsi="Times New Roman"/>
          <w:b/>
          <w:kern w:val="1"/>
          <w:sz w:val="28"/>
          <w:szCs w:val="28"/>
        </w:rPr>
        <w:t>Государственной Думы</w:t>
      </w:r>
      <w:r w:rsidRPr="002C78D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w:t>
      </w:r>
      <w:r w:rsidRPr="002C78DD">
        <w:rPr>
          <w:rFonts w:ascii="Times New Roman" w:hAnsi="Times New Roman"/>
          <w:sz w:val="28"/>
          <w:szCs w:val="28"/>
          <w:shd w:val="clear" w:color="auto" w:fill="FFFFFF"/>
        </w:rPr>
        <w:t xml:space="preserve"> </w:t>
      </w:r>
    </w:p>
    <w:p w:rsidR="005724AD" w:rsidRPr="002C78DD" w:rsidRDefault="005724AD" w:rsidP="005724AD">
      <w:pPr>
        <w:spacing w:after="0" w:line="240" w:lineRule="auto"/>
        <w:ind w:left="708"/>
        <w:rPr>
          <w:rFonts w:ascii="Times New Roman" w:eastAsia="Lucida Sans Unicode" w:hAnsi="Times New Roman"/>
          <w:kern w:val="1"/>
          <w:sz w:val="28"/>
          <w:szCs w:val="28"/>
        </w:rPr>
      </w:pPr>
      <w:r w:rsidRPr="002C78DD">
        <w:rPr>
          <w:rFonts w:ascii="Times New Roman" w:hAnsi="Times New Roman"/>
          <w:sz w:val="28"/>
          <w:szCs w:val="28"/>
          <w:shd w:val="clear" w:color="auto" w:fill="FFFFFF"/>
        </w:rPr>
        <w:t>Александр Дмитриевич</w:t>
      </w:r>
      <w:r w:rsidRPr="00B566A8">
        <w:rPr>
          <w:rFonts w:ascii="Times New Roman" w:hAnsi="Times New Roman"/>
          <w:sz w:val="28"/>
          <w:szCs w:val="28"/>
          <w:shd w:val="clear" w:color="auto" w:fill="FFFFFF"/>
        </w:rPr>
        <w:t xml:space="preserve"> </w:t>
      </w:r>
      <w:r w:rsidRPr="002C78DD">
        <w:rPr>
          <w:rFonts w:ascii="Times New Roman" w:hAnsi="Times New Roman"/>
          <w:sz w:val="28"/>
          <w:szCs w:val="28"/>
          <w:shd w:val="clear" w:color="auto" w:fill="FFFFFF"/>
        </w:rPr>
        <w:t>Жуков</w:t>
      </w:r>
    </w:p>
    <w:p w:rsidR="005724AD" w:rsidRPr="00B566A8" w:rsidRDefault="005724AD" w:rsidP="005724AD">
      <w:pPr>
        <w:spacing w:after="0" w:line="240" w:lineRule="auto"/>
        <w:rPr>
          <w:rFonts w:ascii="Times New Roman" w:hAnsi="Times New Roman"/>
          <w:b/>
          <w:sz w:val="16"/>
          <w:szCs w:val="16"/>
        </w:rPr>
      </w:pPr>
    </w:p>
    <w:p w:rsidR="005724AD" w:rsidRDefault="005724AD" w:rsidP="005724AD">
      <w:pPr>
        <w:spacing w:after="0" w:line="240" w:lineRule="auto"/>
        <w:rPr>
          <w:rFonts w:ascii="Times New Roman" w:hAnsi="Times New Roman"/>
          <w:sz w:val="28"/>
          <w:szCs w:val="28"/>
        </w:rPr>
      </w:pPr>
      <w:r w:rsidRPr="00B566A8">
        <w:rPr>
          <w:rFonts w:ascii="Times New Roman" w:hAnsi="Times New Roman"/>
          <w:b/>
          <w:sz w:val="28"/>
          <w:szCs w:val="28"/>
        </w:rPr>
        <w:t xml:space="preserve">Заместитель председателя </w:t>
      </w:r>
      <w:r w:rsidRPr="00B566A8">
        <w:rPr>
          <w:rFonts w:ascii="Times New Roman" w:eastAsia="Lucida Sans Unicode" w:hAnsi="Times New Roman"/>
          <w:b/>
          <w:kern w:val="1"/>
          <w:sz w:val="28"/>
          <w:szCs w:val="28"/>
        </w:rPr>
        <w:t>Государственной Думы</w:t>
      </w:r>
      <w:r w:rsidRPr="002C78DD">
        <w:rPr>
          <w:rFonts w:ascii="Times New Roman" w:hAnsi="Times New Roman"/>
          <w:sz w:val="28"/>
          <w:szCs w:val="28"/>
          <w:shd w:val="clear" w:color="auto" w:fill="FFFFFF"/>
        </w:rPr>
        <w:t xml:space="preserve"> </w:t>
      </w:r>
      <w:r>
        <w:rPr>
          <w:rFonts w:ascii="Times New Roman" w:hAnsi="Times New Roman"/>
          <w:sz w:val="28"/>
          <w:szCs w:val="28"/>
        </w:rPr>
        <w:t>–</w:t>
      </w:r>
      <w:r w:rsidRPr="00167FFB">
        <w:rPr>
          <w:rFonts w:ascii="Times New Roman" w:hAnsi="Times New Roman"/>
          <w:sz w:val="28"/>
          <w:szCs w:val="28"/>
        </w:rPr>
        <w:t xml:space="preserve"> </w:t>
      </w:r>
    </w:p>
    <w:p w:rsidR="005724AD" w:rsidRDefault="005724AD" w:rsidP="005724AD">
      <w:pPr>
        <w:spacing w:after="0" w:line="240" w:lineRule="auto"/>
        <w:ind w:left="708"/>
        <w:rPr>
          <w:rFonts w:ascii="Times New Roman" w:hAnsi="Times New Roman"/>
          <w:sz w:val="28"/>
          <w:szCs w:val="28"/>
        </w:rPr>
      </w:pPr>
      <w:r w:rsidRPr="00167FFB">
        <w:rPr>
          <w:rFonts w:ascii="Times New Roman" w:hAnsi="Times New Roman"/>
          <w:sz w:val="28"/>
          <w:szCs w:val="28"/>
        </w:rPr>
        <w:t>Андрей Константинович</w:t>
      </w:r>
      <w:r w:rsidRPr="00B566A8">
        <w:rPr>
          <w:rFonts w:ascii="Times New Roman" w:hAnsi="Times New Roman"/>
          <w:sz w:val="28"/>
          <w:szCs w:val="28"/>
        </w:rPr>
        <w:t xml:space="preserve"> </w:t>
      </w:r>
      <w:r w:rsidRPr="00167FFB">
        <w:rPr>
          <w:rFonts w:ascii="Times New Roman" w:hAnsi="Times New Roman"/>
          <w:sz w:val="28"/>
          <w:szCs w:val="28"/>
        </w:rPr>
        <w:t>Исаев</w:t>
      </w:r>
    </w:p>
    <w:p w:rsidR="005724AD" w:rsidRPr="00B566A8" w:rsidRDefault="005724AD" w:rsidP="005724AD">
      <w:pPr>
        <w:spacing w:after="0" w:line="240" w:lineRule="auto"/>
        <w:rPr>
          <w:rFonts w:ascii="Times New Roman" w:eastAsia="Lucida Sans Unicode" w:hAnsi="Times New Roman"/>
          <w:kern w:val="1"/>
          <w:sz w:val="16"/>
          <w:szCs w:val="16"/>
          <w:u w:val="single"/>
        </w:rPr>
      </w:pPr>
    </w:p>
    <w:p w:rsidR="005724AD" w:rsidRPr="00B566A8" w:rsidRDefault="005724AD" w:rsidP="005724AD">
      <w:pPr>
        <w:pStyle w:val="3"/>
        <w:shd w:val="clear" w:color="auto" w:fill="FFFFFF"/>
        <w:spacing w:before="0" w:beforeAutospacing="0" w:after="0" w:afterAutospacing="0"/>
        <w:rPr>
          <w:rFonts w:ascii="Arial" w:hAnsi="Arial" w:cs="Arial"/>
          <w:color w:val="2F2F2F"/>
          <w:sz w:val="32"/>
          <w:szCs w:val="32"/>
        </w:rPr>
      </w:pPr>
      <w:r w:rsidRPr="00B566A8">
        <w:rPr>
          <w:rFonts w:ascii="Arial" w:hAnsi="Arial" w:cs="Arial"/>
          <w:color w:val="2F2F2F"/>
          <w:sz w:val="32"/>
          <w:szCs w:val="32"/>
        </w:rPr>
        <w:t>*   *   *</w:t>
      </w:r>
    </w:p>
    <w:p w:rsidR="005724AD" w:rsidRPr="00B566A8" w:rsidRDefault="005724AD" w:rsidP="005724AD">
      <w:pPr>
        <w:spacing w:after="0" w:line="240" w:lineRule="auto"/>
        <w:rPr>
          <w:rFonts w:ascii="Times New Roman" w:eastAsia="Lucida Sans Unicode" w:hAnsi="Times New Roman"/>
          <w:kern w:val="1"/>
          <w:sz w:val="16"/>
          <w:szCs w:val="16"/>
          <w:u w:val="single"/>
        </w:rPr>
      </w:pPr>
    </w:p>
    <w:p w:rsidR="005724AD" w:rsidRPr="002C78DD" w:rsidRDefault="005724AD" w:rsidP="005724AD">
      <w:pPr>
        <w:spacing w:after="0" w:line="240" w:lineRule="auto"/>
        <w:rPr>
          <w:rFonts w:ascii="Times New Roman" w:hAnsi="Times New Roman"/>
          <w:sz w:val="28"/>
          <w:szCs w:val="28"/>
        </w:rPr>
      </w:pPr>
      <w:r w:rsidRPr="00B566A8">
        <w:rPr>
          <w:rFonts w:ascii="Times New Roman" w:eastAsia="Lucida Sans Unicode" w:hAnsi="Times New Roman"/>
          <w:b/>
          <w:kern w:val="1"/>
          <w:sz w:val="28"/>
          <w:szCs w:val="28"/>
        </w:rPr>
        <w:t xml:space="preserve">Руководители </w:t>
      </w:r>
      <w:proofErr w:type="gramStart"/>
      <w:r w:rsidRPr="00B566A8">
        <w:rPr>
          <w:rFonts w:ascii="Times New Roman" w:eastAsia="Lucida Sans Unicode" w:hAnsi="Times New Roman"/>
          <w:b/>
          <w:kern w:val="1"/>
          <w:sz w:val="28"/>
          <w:szCs w:val="28"/>
        </w:rPr>
        <w:t>фракций</w:t>
      </w:r>
      <w:r w:rsidRPr="002C78DD">
        <w:rPr>
          <w:rFonts w:ascii="Times New Roman" w:eastAsia="Lucida Sans Unicode" w:hAnsi="Times New Roman"/>
          <w:kern w:val="1"/>
          <w:sz w:val="28"/>
          <w:szCs w:val="28"/>
        </w:rPr>
        <w:t xml:space="preserve"> политических партий Государственной Думы Федерального Собрания Российской Федерации</w:t>
      </w:r>
      <w:proofErr w:type="gramEnd"/>
      <w:r w:rsidRPr="002C78DD">
        <w:rPr>
          <w:rFonts w:ascii="Times New Roman" w:eastAsia="Lucida Sans Unicode" w:hAnsi="Times New Roman"/>
          <w:kern w:val="1"/>
          <w:sz w:val="28"/>
          <w:szCs w:val="28"/>
        </w:rPr>
        <w:t>:</w:t>
      </w:r>
    </w:p>
    <w:p w:rsidR="005724AD" w:rsidRPr="00B566A8" w:rsidRDefault="005724AD" w:rsidP="005724AD">
      <w:pPr>
        <w:spacing w:after="0" w:line="240" w:lineRule="auto"/>
        <w:ind w:left="708"/>
        <w:rPr>
          <w:rFonts w:ascii="Times New Roman" w:hAnsi="Times New Roman"/>
          <w:sz w:val="28"/>
          <w:szCs w:val="28"/>
          <w:u w:val="single"/>
        </w:rPr>
      </w:pPr>
      <w:r w:rsidRPr="00B566A8">
        <w:rPr>
          <w:rFonts w:ascii="Times New Roman" w:hAnsi="Times New Roman"/>
          <w:b/>
          <w:sz w:val="28"/>
          <w:szCs w:val="28"/>
          <w:u w:val="single"/>
        </w:rPr>
        <w:t>Единая Россия</w:t>
      </w:r>
      <w:r w:rsidRPr="00B566A8">
        <w:rPr>
          <w:rFonts w:ascii="Times New Roman" w:hAnsi="Times New Roman"/>
          <w:sz w:val="28"/>
          <w:szCs w:val="28"/>
          <w:u w:val="single"/>
        </w:rPr>
        <w:t xml:space="preserve"> -              Васильев Владимир </w:t>
      </w:r>
      <w:proofErr w:type="spellStart"/>
      <w:r w:rsidRPr="00B566A8">
        <w:rPr>
          <w:rFonts w:ascii="Times New Roman" w:hAnsi="Times New Roman"/>
          <w:sz w:val="28"/>
          <w:szCs w:val="28"/>
          <w:u w:val="single"/>
        </w:rPr>
        <w:t>Абдуалиевич</w:t>
      </w:r>
      <w:proofErr w:type="spellEnd"/>
      <w:r w:rsidRPr="00B566A8">
        <w:rPr>
          <w:rFonts w:ascii="Times New Roman" w:hAnsi="Times New Roman"/>
          <w:sz w:val="28"/>
          <w:szCs w:val="28"/>
          <w:u w:val="single"/>
        </w:rPr>
        <w:t xml:space="preserve"> </w:t>
      </w:r>
    </w:p>
    <w:p w:rsidR="005724AD" w:rsidRPr="00B566A8" w:rsidRDefault="005724AD" w:rsidP="005724AD">
      <w:pPr>
        <w:spacing w:after="0" w:line="240" w:lineRule="auto"/>
        <w:ind w:left="708"/>
        <w:rPr>
          <w:rFonts w:ascii="Times New Roman" w:hAnsi="Times New Roman"/>
          <w:sz w:val="28"/>
          <w:szCs w:val="28"/>
          <w:u w:val="single"/>
        </w:rPr>
      </w:pPr>
      <w:r w:rsidRPr="00B566A8">
        <w:rPr>
          <w:rFonts w:ascii="Times New Roman" w:hAnsi="Times New Roman"/>
          <w:b/>
          <w:sz w:val="28"/>
          <w:szCs w:val="28"/>
          <w:u w:val="single"/>
        </w:rPr>
        <w:t xml:space="preserve">КПРФ </w:t>
      </w:r>
      <w:r w:rsidRPr="00B566A8">
        <w:rPr>
          <w:rFonts w:ascii="Times New Roman" w:hAnsi="Times New Roman"/>
          <w:sz w:val="28"/>
          <w:szCs w:val="28"/>
          <w:u w:val="single"/>
        </w:rPr>
        <w:t xml:space="preserve">–                  </w:t>
      </w:r>
      <w:r>
        <w:rPr>
          <w:rFonts w:ascii="Times New Roman" w:hAnsi="Times New Roman"/>
          <w:sz w:val="28"/>
          <w:szCs w:val="28"/>
          <w:u w:val="single"/>
        </w:rPr>
        <w:t xml:space="preserve"> </w:t>
      </w:r>
      <w:r w:rsidRPr="00B566A8">
        <w:rPr>
          <w:rFonts w:ascii="Times New Roman" w:hAnsi="Times New Roman"/>
          <w:sz w:val="28"/>
          <w:szCs w:val="28"/>
          <w:u w:val="single"/>
        </w:rPr>
        <w:t xml:space="preserve">          Геннадий Андреевич Зюганов </w:t>
      </w:r>
    </w:p>
    <w:p w:rsidR="005724AD" w:rsidRPr="00B566A8" w:rsidRDefault="005724AD" w:rsidP="005724AD">
      <w:pPr>
        <w:spacing w:after="0" w:line="240" w:lineRule="auto"/>
        <w:ind w:left="708"/>
        <w:rPr>
          <w:rFonts w:ascii="Times New Roman" w:hAnsi="Times New Roman"/>
          <w:sz w:val="28"/>
          <w:szCs w:val="28"/>
          <w:u w:val="single"/>
        </w:rPr>
      </w:pPr>
      <w:r w:rsidRPr="00B566A8">
        <w:rPr>
          <w:rFonts w:ascii="Times New Roman" w:hAnsi="Times New Roman"/>
          <w:b/>
          <w:sz w:val="28"/>
          <w:szCs w:val="28"/>
          <w:u w:val="single"/>
        </w:rPr>
        <w:t>Справедливая Россия -</w:t>
      </w:r>
      <w:r w:rsidRPr="00B566A8">
        <w:rPr>
          <w:rFonts w:ascii="Times New Roman" w:hAnsi="Times New Roman"/>
          <w:sz w:val="28"/>
          <w:szCs w:val="28"/>
          <w:u w:val="single"/>
        </w:rPr>
        <w:t xml:space="preserve"> Сергей Михайлович Миронов </w:t>
      </w:r>
    </w:p>
    <w:p w:rsidR="005724AD" w:rsidRPr="00B566A8" w:rsidRDefault="005724AD" w:rsidP="005724AD">
      <w:pPr>
        <w:spacing w:after="0" w:line="240" w:lineRule="auto"/>
        <w:ind w:left="708"/>
        <w:rPr>
          <w:rFonts w:ascii="Times New Roman" w:hAnsi="Times New Roman"/>
          <w:sz w:val="28"/>
          <w:szCs w:val="28"/>
          <w:u w:val="single"/>
        </w:rPr>
      </w:pPr>
      <w:r w:rsidRPr="00B566A8">
        <w:rPr>
          <w:rFonts w:ascii="Times New Roman" w:hAnsi="Times New Roman"/>
          <w:b/>
          <w:sz w:val="28"/>
          <w:szCs w:val="28"/>
          <w:u w:val="single"/>
        </w:rPr>
        <w:t>ЛДПР</w:t>
      </w:r>
      <w:r w:rsidRPr="00B566A8">
        <w:rPr>
          <w:rFonts w:ascii="Times New Roman" w:hAnsi="Times New Roman"/>
          <w:sz w:val="28"/>
          <w:szCs w:val="28"/>
          <w:u w:val="single"/>
        </w:rPr>
        <w:t xml:space="preserve"> –                             Владимир Вольфович Жириновский </w:t>
      </w:r>
    </w:p>
    <w:p w:rsidR="005724AD" w:rsidRPr="002C78DD" w:rsidRDefault="005724AD" w:rsidP="005724AD">
      <w:pPr>
        <w:spacing w:after="0" w:line="240" w:lineRule="auto"/>
        <w:ind w:left="708"/>
        <w:rPr>
          <w:rFonts w:ascii="Times New Roman" w:hAnsi="Times New Roman"/>
          <w:sz w:val="28"/>
          <w:szCs w:val="28"/>
        </w:rPr>
      </w:pPr>
    </w:p>
    <w:p w:rsidR="005724AD" w:rsidRPr="00B566A8" w:rsidRDefault="005724AD" w:rsidP="005724AD">
      <w:pPr>
        <w:pStyle w:val="3"/>
        <w:shd w:val="clear" w:color="auto" w:fill="FFFFFF"/>
        <w:spacing w:before="0" w:beforeAutospacing="0" w:after="0" w:afterAutospacing="0"/>
        <w:rPr>
          <w:rFonts w:ascii="Arial" w:hAnsi="Arial" w:cs="Arial"/>
          <w:color w:val="2F2F2F"/>
          <w:sz w:val="32"/>
          <w:szCs w:val="32"/>
        </w:rPr>
      </w:pPr>
      <w:r w:rsidRPr="00B566A8">
        <w:rPr>
          <w:rFonts w:ascii="Arial" w:hAnsi="Arial" w:cs="Arial"/>
          <w:color w:val="2F2F2F"/>
          <w:sz w:val="32"/>
          <w:szCs w:val="32"/>
        </w:rPr>
        <w:t>*   *   *</w:t>
      </w:r>
    </w:p>
    <w:p w:rsidR="005724AD" w:rsidRDefault="005724AD" w:rsidP="005724AD">
      <w:pPr>
        <w:spacing w:after="0" w:line="240" w:lineRule="auto"/>
        <w:rPr>
          <w:rFonts w:ascii="Times New Roman" w:hAnsi="Times New Roman"/>
          <w:b/>
          <w:sz w:val="28"/>
          <w:szCs w:val="28"/>
        </w:rPr>
      </w:pPr>
      <w:r w:rsidRPr="00B566A8">
        <w:rPr>
          <w:rFonts w:ascii="Times New Roman" w:hAnsi="Times New Roman"/>
          <w:b/>
          <w:sz w:val="28"/>
          <w:szCs w:val="28"/>
        </w:rPr>
        <w:t>Депутаты Государственной Думы от Омской области</w:t>
      </w:r>
    </w:p>
    <w:p w:rsidR="005724AD" w:rsidRPr="00B566A8" w:rsidRDefault="005724AD" w:rsidP="005724AD">
      <w:pPr>
        <w:spacing w:after="0" w:line="240" w:lineRule="auto"/>
        <w:rPr>
          <w:rFonts w:ascii="Times New Roman" w:hAnsi="Times New Roman"/>
          <w:b/>
          <w:sz w:val="28"/>
          <w:szCs w:val="28"/>
        </w:rPr>
      </w:pPr>
    </w:p>
    <w:tbl>
      <w:tblPr>
        <w:tblW w:w="3494" w:type="pct"/>
        <w:tblBorders>
          <w:top w:val="single" w:sz="6" w:space="0" w:color="CCCCCC"/>
          <w:left w:val="single" w:sz="6" w:space="0" w:color="CCCCCC"/>
          <w:bottom w:val="single" w:sz="6" w:space="0" w:color="CCCCCC"/>
          <w:right w:val="single" w:sz="6" w:space="0" w:color="CCCCCC"/>
          <w:insideH w:val="single" w:sz="4" w:space="0" w:color="auto"/>
          <w:insideV w:val="single" w:sz="6" w:space="0" w:color="CCCCCC"/>
        </w:tblBorders>
        <w:tblCellMar>
          <w:left w:w="0" w:type="dxa"/>
          <w:right w:w="0" w:type="dxa"/>
        </w:tblCellMar>
        <w:tblLook w:val="04A0" w:firstRow="1" w:lastRow="0" w:firstColumn="1" w:lastColumn="0" w:noHBand="0" w:noVBand="1"/>
      </w:tblPr>
      <w:tblGrid>
        <w:gridCol w:w="4191"/>
        <w:gridCol w:w="2839"/>
      </w:tblGrid>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17" w:history="1">
              <w:r w:rsidR="005724AD" w:rsidRPr="00B566A8">
                <w:rPr>
                  <w:rFonts w:ascii="Times New Roman" w:hAnsi="Times New Roman"/>
                  <w:sz w:val="28"/>
                  <w:szCs w:val="28"/>
                  <w:shd w:val="clear" w:color="auto" w:fill="F5F5F5"/>
                </w:rPr>
                <w:t>Попов Сергей Александрович</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Единая Россия</w:t>
            </w:r>
          </w:p>
        </w:tc>
      </w:tr>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18" w:history="1">
              <w:r w:rsidR="005724AD" w:rsidRPr="00B566A8">
                <w:rPr>
                  <w:rFonts w:ascii="Times New Roman" w:hAnsi="Times New Roman"/>
                  <w:sz w:val="28"/>
                  <w:szCs w:val="28"/>
                  <w:shd w:val="clear" w:color="auto" w:fill="F5F5F5"/>
                </w:rPr>
                <w:t>Роднина Ирина Константиновна</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Единая Россия</w:t>
            </w:r>
          </w:p>
        </w:tc>
      </w:tr>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19" w:history="1">
              <w:proofErr w:type="spellStart"/>
              <w:r w:rsidR="005724AD" w:rsidRPr="00B566A8">
                <w:rPr>
                  <w:rFonts w:ascii="Times New Roman" w:hAnsi="Times New Roman"/>
                  <w:sz w:val="28"/>
                  <w:szCs w:val="28"/>
                  <w:shd w:val="clear" w:color="auto" w:fill="F5F5F5"/>
                </w:rPr>
                <w:t>Шрейдер</w:t>
              </w:r>
              <w:proofErr w:type="spellEnd"/>
              <w:r w:rsidR="005724AD" w:rsidRPr="00B566A8">
                <w:rPr>
                  <w:rFonts w:ascii="Times New Roman" w:hAnsi="Times New Roman"/>
                  <w:sz w:val="28"/>
                  <w:szCs w:val="28"/>
                  <w:shd w:val="clear" w:color="auto" w:fill="F5F5F5"/>
                </w:rPr>
                <w:t xml:space="preserve"> Виктор Филиппович</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Единая Россия</w:t>
            </w:r>
          </w:p>
        </w:tc>
      </w:tr>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20" w:history="1">
              <w:r w:rsidR="005724AD" w:rsidRPr="00B566A8">
                <w:rPr>
                  <w:rFonts w:ascii="Times New Roman" w:hAnsi="Times New Roman"/>
                  <w:sz w:val="28"/>
                  <w:szCs w:val="28"/>
                  <w:shd w:val="clear" w:color="auto" w:fill="F5F5F5"/>
                </w:rPr>
                <w:t>Кравец Александр Алексеевич</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КПРФ</w:t>
            </w:r>
          </w:p>
        </w:tc>
      </w:tr>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21" w:history="1">
              <w:r w:rsidR="005724AD" w:rsidRPr="00B566A8">
                <w:rPr>
                  <w:rFonts w:ascii="Times New Roman" w:hAnsi="Times New Roman"/>
                  <w:sz w:val="28"/>
                  <w:szCs w:val="28"/>
                  <w:shd w:val="clear" w:color="auto" w:fill="F5F5F5"/>
                </w:rPr>
                <w:t>Денисенко Олег Иванович</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КПРФ</w:t>
            </w:r>
          </w:p>
        </w:tc>
      </w:tr>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22" w:history="1">
              <w:proofErr w:type="spellStart"/>
              <w:r w:rsidR="005724AD" w:rsidRPr="00B566A8">
                <w:rPr>
                  <w:rFonts w:ascii="Times New Roman" w:hAnsi="Times New Roman"/>
                  <w:sz w:val="28"/>
                  <w:szCs w:val="28"/>
                  <w:shd w:val="clear" w:color="auto" w:fill="F5F5F5"/>
                </w:rPr>
                <w:t>Мизулина</w:t>
              </w:r>
              <w:proofErr w:type="spellEnd"/>
              <w:r w:rsidR="005724AD" w:rsidRPr="00B566A8">
                <w:rPr>
                  <w:rFonts w:ascii="Times New Roman" w:hAnsi="Times New Roman"/>
                  <w:sz w:val="28"/>
                  <w:szCs w:val="28"/>
                  <w:shd w:val="clear" w:color="auto" w:fill="F5F5F5"/>
                </w:rPr>
                <w:t xml:space="preserve"> Елена Борисовна</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Справедливая Россия</w:t>
            </w:r>
          </w:p>
        </w:tc>
      </w:tr>
      <w:tr w:rsidR="005724AD" w:rsidRPr="00B566A8" w:rsidTr="006D148D">
        <w:tc>
          <w:tcPr>
            <w:tcW w:w="2981" w:type="pct"/>
            <w:shd w:val="clear" w:color="auto" w:fill="auto"/>
            <w:tcMar>
              <w:top w:w="69" w:type="dxa"/>
              <w:left w:w="69" w:type="dxa"/>
              <w:bottom w:w="69" w:type="dxa"/>
              <w:right w:w="69" w:type="dxa"/>
            </w:tcMar>
            <w:hideMark/>
          </w:tcPr>
          <w:p w:rsidR="005724AD" w:rsidRPr="00B566A8" w:rsidRDefault="00B4227B" w:rsidP="006D148D">
            <w:pPr>
              <w:spacing w:after="0" w:line="240" w:lineRule="auto"/>
              <w:rPr>
                <w:rFonts w:ascii="Times New Roman" w:hAnsi="Times New Roman"/>
                <w:sz w:val="28"/>
                <w:szCs w:val="28"/>
              </w:rPr>
            </w:pPr>
            <w:hyperlink r:id="rId23" w:history="1">
              <w:r w:rsidR="005724AD" w:rsidRPr="00B566A8">
                <w:rPr>
                  <w:rFonts w:ascii="Times New Roman" w:hAnsi="Times New Roman"/>
                  <w:sz w:val="28"/>
                  <w:szCs w:val="28"/>
                  <w:shd w:val="clear" w:color="auto" w:fill="F5F5F5"/>
                </w:rPr>
                <w:t>Зелинский Ян Викторович</w:t>
              </w:r>
            </w:hyperlink>
          </w:p>
        </w:tc>
        <w:tc>
          <w:tcPr>
            <w:tcW w:w="2019" w:type="pct"/>
            <w:shd w:val="clear" w:color="auto" w:fill="auto"/>
            <w:tcMar>
              <w:top w:w="69" w:type="dxa"/>
              <w:left w:w="69" w:type="dxa"/>
              <w:bottom w:w="69" w:type="dxa"/>
              <w:right w:w="69" w:type="dxa"/>
            </w:tcMar>
            <w:hideMark/>
          </w:tcPr>
          <w:p w:rsidR="005724AD" w:rsidRPr="00B566A8" w:rsidRDefault="005724AD" w:rsidP="006D148D">
            <w:pPr>
              <w:spacing w:after="0" w:line="240" w:lineRule="auto"/>
              <w:rPr>
                <w:rFonts w:ascii="Times New Roman" w:hAnsi="Times New Roman"/>
                <w:sz w:val="28"/>
                <w:szCs w:val="28"/>
              </w:rPr>
            </w:pPr>
            <w:r w:rsidRPr="00B566A8">
              <w:rPr>
                <w:rFonts w:ascii="Times New Roman" w:hAnsi="Times New Roman"/>
                <w:sz w:val="28"/>
                <w:szCs w:val="28"/>
              </w:rPr>
              <w:t>ЛДПР</w:t>
            </w:r>
          </w:p>
        </w:tc>
      </w:tr>
    </w:tbl>
    <w:p w:rsidR="005724AD" w:rsidRPr="00F720EC" w:rsidRDefault="005724AD" w:rsidP="00F720EC">
      <w:pPr>
        <w:spacing w:after="0" w:line="240" w:lineRule="auto"/>
        <w:rPr>
          <w:rFonts w:ascii="Times New Roman" w:hAnsi="Times New Roman"/>
          <w:sz w:val="24"/>
          <w:szCs w:val="24"/>
        </w:rPr>
      </w:pPr>
    </w:p>
    <w:sectPr w:rsidR="005724AD" w:rsidRPr="00F720EC" w:rsidSect="009434D4">
      <w:footerReference w:type="default" r:id="rId24"/>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7B" w:rsidRDefault="00B4227B" w:rsidP="008A359E">
      <w:pPr>
        <w:spacing w:after="0" w:line="240" w:lineRule="auto"/>
      </w:pPr>
      <w:r>
        <w:separator/>
      </w:r>
    </w:p>
  </w:endnote>
  <w:endnote w:type="continuationSeparator" w:id="0">
    <w:p w:rsidR="00B4227B" w:rsidRDefault="00B4227B" w:rsidP="008A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2A" w:rsidRDefault="00D3342A">
    <w:pPr>
      <w:pStyle w:val="ab"/>
      <w:jc w:val="right"/>
    </w:pPr>
    <w:r>
      <w:fldChar w:fldCharType="begin"/>
    </w:r>
    <w:r>
      <w:instrText xml:space="preserve"> PAGE   \* MERGEFORMAT </w:instrText>
    </w:r>
    <w:r>
      <w:fldChar w:fldCharType="separate"/>
    </w:r>
    <w:r w:rsidR="000C09A5">
      <w:rPr>
        <w:noProof/>
      </w:rPr>
      <w:t>2</w:t>
    </w:r>
    <w:r>
      <w:rPr>
        <w:noProof/>
      </w:rPr>
      <w:fldChar w:fldCharType="end"/>
    </w:r>
  </w:p>
  <w:p w:rsidR="00D3342A" w:rsidRDefault="00D334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7B" w:rsidRDefault="00B4227B" w:rsidP="008A359E">
      <w:pPr>
        <w:spacing w:after="0" w:line="240" w:lineRule="auto"/>
      </w:pPr>
      <w:r>
        <w:separator/>
      </w:r>
    </w:p>
  </w:footnote>
  <w:footnote w:type="continuationSeparator" w:id="0">
    <w:p w:rsidR="00B4227B" w:rsidRDefault="00B4227B" w:rsidP="008A3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06"/>
    <w:rsid w:val="00013B79"/>
    <w:rsid w:val="00013E10"/>
    <w:rsid w:val="00020B0A"/>
    <w:rsid w:val="00026BC0"/>
    <w:rsid w:val="0003207A"/>
    <w:rsid w:val="000328E3"/>
    <w:rsid w:val="000B31C0"/>
    <w:rsid w:val="000C09A5"/>
    <w:rsid w:val="000D1C45"/>
    <w:rsid w:val="00101D64"/>
    <w:rsid w:val="00145E99"/>
    <w:rsid w:val="00147042"/>
    <w:rsid w:val="00165A66"/>
    <w:rsid w:val="00172E6F"/>
    <w:rsid w:val="001A5FE4"/>
    <w:rsid w:val="001C0AE6"/>
    <w:rsid w:val="001C1EE5"/>
    <w:rsid w:val="001E3DA4"/>
    <w:rsid w:val="002109D4"/>
    <w:rsid w:val="00252A9D"/>
    <w:rsid w:val="00274F37"/>
    <w:rsid w:val="00285104"/>
    <w:rsid w:val="002B1DBA"/>
    <w:rsid w:val="002B3E94"/>
    <w:rsid w:val="002D3287"/>
    <w:rsid w:val="00330C30"/>
    <w:rsid w:val="00336485"/>
    <w:rsid w:val="003379C1"/>
    <w:rsid w:val="00365BC6"/>
    <w:rsid w:val="003E2485"/>
    <w:rsid w:val="003E271E"/>
    <w:rsid w:val="00401E23"/>
    <w:rsid w:val="00435674"/>
    <w:rsid w:val="0046667D"/>
    <w:rsid w:val="0048169A"/>
    <w:rsid w:val="004A6C90"/>
    <w:rsid w:val="004B0F71"/>
    <w:rsid w:val="004C2BCC"/>
    <w:rsid w:val="004D6B0F"/>
    <w:rsid w:val="004E6688"/>
    <w:rsid w:val="00515414"/>
    <w:rsid w:val="00526B7E"/>
    <w:rsid w:val="00553914"/>
    <w:rsid w:val="0055417D"/>
    <w:rsid w:val="0057154E"/>
    <w:rsid w:val="005724AD"/>
    <w:rsid w:val="005E36AC"/>
    <w:rsid w:val="005F29D3"/>
    <w:rsid w:val="00607DA1"/>
    <w:rsid w:val="00612E68"/>
    <w:rsid w:val="00625231"/>
    <w:rsid w:val="006369B6"/>
    <w:rsid w:val="006410F9"/>
    <w:rsid w:val="00674281"/>
    <w:rsid w:val="006848CB"/>
    <w:rsid w:val="00696BD3"/>
    <w:rsid w:val="006A1B0D"/>
    <w:rsid w:val="006A47D2"/>
    <w:rsid w:val="006A57C4"/>
    <w:rsid w:val="006C15D8"/>
    <w:rsid w:val="006D1E10"/>
    <w:rsid w:val="006D642F"/>
    <w:rsid w:val="006E3769"/>
    <w:rsid w:val="0070159F"/>
    <w:rsid w:val="0070390A"/>
    <w:rsid w:val="0071600F"/>
    <w:rsid w:val="0075198C"/>
    <w:rsid w:val="00760606"/>
    <w:rsid w:val="007609F3"/>
    <w:rsid w:val="007769DC"/>
    <w:rsid w:val="007B62A9"/>
    <w:rsid w:val="007B6528"/>
    <w:rsid w:val="007E0169"/>
    <w:rsid w:val="008135A4"/>
    <w:rsid w:val="008273C4"/>
    <w:rsid w:val="008319A9"/>
    <w:rsid w:val="00864A1E"/>
    <w:rsid w:val="00886904"/>
    <w:rsid w:val="0089343C"/>
    <w:rsid w:val="008A359E"/>
    <w:rsid w:val="008B15BE"/>
    <w:rsid w:val="008D31D6"/>
    <w:rsid w:val="008E045D"/>
    <w:rsid w:val="00924F48"/>
    <w:rsid w:val="00925B9E"/>
    <w:rsid w:val="00931551"/>
    <w:rsid w:val="00937C77"/>
    <w:rsid w:val="009434D4"/>
    <w:rsid w:val="00955D5E"/>
    <w:rsid w:val="00962C40"/>
    <w:rsid w:val="009B01E7"/>
    <w:rsid w:val="009C2FD6"/>
    <w:rsid w:val="00A24F28"/>
    <w:rsid w:val="00A42B1C"/>
    <w:rsid w:val="00A45F85"/>
    <w:rsid w:val="00AE05CC"/>
    <w:rsid w:val="00AE0681"/>
    <w:rsid w:val="00AF5AFE"/>
    <w:rsid w:val="00B0338B"/>
    <w:rsid w:val="00B4227B"/>
    <w:rsid w:val="00B679FB"/>
    <w:rsid w:val="00B75729"/>
    <w:rsid w:val="00BC5D1A"/>
    <w:rsid w:val="00C15AF3"/>
    <w:rsid w:val="00C32B77"/>
    <w:rsid w:val="00C7393F"/>
    <w:rsid w:val="00C73F71"/>
    <w:rsid w:val="00C82451"/>
    <w:rsid w:val="00CA169C"/>
    <w:rsid w:val="00CC2C4D"/>
    <w:rsid w:val="00D3342A"/>
    <w:rsid w:val="00D373DA"/>
    <w:rsid w:val="00D43B7C"/>
    <w:rsid w:val="00D60D68"/>
    <w:rsid w:val="00D65FE7"/>
    <w:rsid w:val="00DB6FA1"/>
    <w:rsid w:val="00DD4609"/>
    <w:rsid w:val="00E0595A"/>
    <w:rsid w:val="00E10E6D"/>
    <w:rsid w:val="00E217D3"/>
    <w:rsid w:val="00E27287"/>
    <w:rsid w:val="00E30466"/>
    <w:rsid w:val="00E61FC7"/>
    <w:rsid w:val="00EB54BB"/>
    <w:rsid w:val="00EC6F5B"/>
    <w:rsid w:val="00ED1094"/>
    <w:rsid w:val="00ED3CF2"/>
    <w:rsid w:val="00EE1EB9"/>
    <w:rsid w:val="00EE434E"/>
    <w:rsid w:val="00EF6CF8"/>
    <w:rsid w:val="00F336F2"/>
    <w:rsid w:val="00F720EC"/>
    <w:rsid w:val="00F7683E"/>
    <w:rsid w:val="00F9163B"/>
    <w:rsid w:val="00FE0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C15AF3"/>
    <w:pPr>
      <w:keepNext/>
      <w:widowControl w:val="0"/>
      <w:autoSpaceDE w:val="0"/>
      <w:autoSpaceDN w:val="0"/>
      <w:adjustRightInd w:val="0"/>
      <w:spacing w:before="240" w:after="60" w:line="240" w:lineRule="auto"/>
      <w:outlineLvl w:val="0"/>
    </w:pPr>
    <w:rPr>
      <w:rFonts w:ascii="Arial" w:hAnsi="Arial"/>
      <w:b/>
      <w:bCs/>
      <w:kern w:val="32"/>
      <w:sz w:val="32"/>
      <w:szCs w:val="32"/>
      <w:lang w:val="x-none"/>
    </w:rPr>
  </w:style>
  <w:style w:type="paragraph" w:styleId="2">
    <w:name w:val="heading 2"/>
    <w:basedOn w:val="a"/>
    <w:link w:val="20"/>
    <w:uiPriority w:val="9"/>
    <w:qFormat/>
    <w:rsid w:val="005724AD"/>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5724AD"/>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5AF3"/>
    <w:rPr>
      <w:rFonts w:ascii="Arial" w:eastAsia="Times New Roman" w:hAnsi="Arial" w:cs="Arial"/>
      <w:b/>
      <w:bCs/>
      <w:kern w:val="32"/>
      <w:sz w:val="32"/>
      <w:szCs w:val="32"/>
      <w:lang w:eastAsia="ru-RU"/>
    </w:rPr>
  </w:style>
  <w:style w:type="paragraph" w:styleId="a3">
    <w:name w:val="Body Text Indent"/>
    <w:basedOn w:val="a"/>
    <w:link w:val="a4"/>
    <w:uiPriority w:val="99"/>
    <w:semiHidden/>
    <w:unhideWhenUsed/>
    <w:rsid w:val="0075198C"/>
    <w:pPr>
      <w:spacing w:after="120" w:line="240" w:lineRule="auto"/>
      <w:ind w:left="283"/>
    </w:pPr>
    <w:rPr>
      <w:rFonts w:ascii="Times New Roman" w:hAnsi="Times New Roman"/>
      <w:sz w:val="24"/>
      <w:szCs w:val="24"/>
      <w:lang w:val="x-none"/>
    </w:rPr>
  </w:style>
  <w:style w:type="character" w:customStyle="1" w:styleId="a4">
    <w:name w:val="Основной текст с отступом Знак"/>
    <w:link w:val="a3"/>
    <w:uiPriority w:val="99"/>
    <w:semiHidden/>
    <w:rsid w:val="0075198C"/>
    <w:rPr>
      <w:rFonts w:ascii="Times New Roman" w:eastAsia="Times New Roman" w:hAnsi="Times New Roman" w:cs="Times New Roman"/>
      <w:sz w:val="24"/>
      <w:szCs w:val="24"/>
      <w:lang w:eastAsia="ru-RU"/>
    </w:rPr>
  </w:style>
  <w:style w:type="paragraph" w:styleId="a5">
    <w:name w:val="List Paragraph"/>
    <w:basedOn w:val="a"/>
    <w:uiPriority w:val="34"/>
    <w:qFormat/>
    <w:rsid w:val="0075198C"/>
    <w:pPr>
      <w:spacing w:after="0" w:line="240" w:lineRule="auto"/>
      <w:ind w:left="708"/>
    </w:pPr>
    <w:rPr>
      <w:rFonts w:ascii="Times New Roman" w:hAnsi="Times New Roman"/>
      <w:sz w:val="24"/>
      <w:szCs w:val="24"/>
    </w:rPr>
  </w:style>
  <w:style w:type="paragraph" w:styleId="a6">
    <w:name w:val="Normal (Web)"/>
    <w:basedOn w:val="a"/>
    <w:uiPriority w:val="99"/>
    <w:unhideWhenUsed/>
    <w:rsid w:val="0075198C"/>
    <w:pPr>
      <w:spacing w:before="100" w:beforeAutospacing="1" w:after="119" w:line="240" w:lineRule="auto"/>
    </w:pPr>
    <w:rPr>
      <w:rFonts w:ascii="Times New Roman" w:hAnsi="Times New Roman"/>
      <w:sz w:val="24"/>
      <w:szCs w:val="24"/>
    </w:rPr>
  </w:style>
  <w:style w:type="paragraph" w:styleId="a7">
    <w:name w:val="Document Map"/>
    <w:basedOn w:val="a"/>
    <w:link w:val="a8"/>
    <w:uiPriority w:val="99"/>
    <w:semiHidden/>
    <w:unhideWhenUsed/>
    <w:rsid w:val="008A359E"/>
    <w:pPr>
      <w:spacing w:after="0" w:line="240" w:lineRule="auto"/>
    </w:pPr>
    <w:rPr>
      <w:rFonts w:ascii="Tahoma" w:hAnsi="Tahoma"/>
      <w:sz w:val="16"/>
      <w:szCs w:val="16"/>
      <w:lang w:val="x-none" w:eastAsia="x-none"/>
    </w:rPr>
  </w:style>
  <w:style w:type="character" w:customStyle="1" w:styleId="a8">
    <w:name w:val="Схема документа Знак"/>
    <w:link w:val="a7"/>
    <w:uiPriority w:val="99"/>
    <w:semiHidden/>
    <w:rsid w:val="008A359E"/>
    <w:rPr>
      <w:rFonts w:ascii="Tahoma" w:hAnsi="Tahoma" w:cs="Tahoma"/>
      <w:sz w:val="16"/>
      <w:szCs w:val="16"/>
    </w:rPr>
  </w:style>
  <w:style w:type="paragraph" w:styleId="a9">
    <w:name w:val="header"/>
    <w:basedOn w:val="a"/>
    <w:link w:val="aa"/>
    <w:uiPriority w:val="99"/>
    <w:semiHidden/>
    <w:unhideWhenUsed/>
    <w:rsid w:val="008A359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A359E"/>
  </w:style>
  <w:style w:type="paragraph" w:styleId="ab">
    <w:name w:val="footer"/>
    <w:basedOn w:val="a"/>
    <w:link w:val="ac"/>
    <w:uiPriority w:val="99"/>
    <w:unhideWhenUsed/>
    <w:rsid w:val="008A35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59E"/>
  </w:style>
  <w:style w:type="paragraph" w:styleId="ad">
    <w:name w:val="No Spacing"/>
    <w:uiPriority w:val="1"/>
    <w:qFormat/>
    <w:rsid w:val="00E0595A"/>
    <w:pPr>
      <w:widowControl w:val="0"/>
      <w:suppressAutoHyphens/>
    </w:pPr>
    <w:rPr>
      <w:rFonts w:ascii="Arial" w:eastAsia="Lucida Sans Unicode" w:hAnsi="Arial"/>
      <w:kern w:val="1"/>
      <w:szCs w:val="24"/>
      <w:lang w:eastAsia="ar-SA"/>
    </w:rPr>
  </w:style>
  <w:style w:type="character" w:styleId="ae">
    <w:name w:val="Hyperlink"/>
    <w:rsid w:val="00E0595A"/>
    <w:rPr>
      <w:color w:val="0000FF"/>
      <w:u w:val="single"/>
    </w:rPr>
  </w:style>
  <w:style w:type="paragraph" w:styleId="af">
    <w:name w:val="Balloon Text"/>
    <w:basedOn w:val="a"/>
    <w:link w:val="af0"/>
    <w:uiPriority w:val="99"/>
    <w:semiHidden/>
    <w:unhideWhenUsed/>
    <w:rsid w:val="00E0595A"/>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E0595A"/>
    <w:rPr>
      <w:rFonts w:ascii="Tahoma" w:hAnsi="Tahoma" w:cs="Tahoma"/>
      <w:sz w:val="16"/>
      <w:szCs w:val="16"/>
    </w:rPr>
  </w:style>
  <w:style w:type="table" w:styleId="af1">
    <w:name w:val="Table Grid"/>
    <w:basedOn w:val="a1"/>
    <w:uiPriority w:val="59"/>
    <w:rsid w:val="009434D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724AD"/>
    <w:rPr>
      <w:rFonts w:ascii="Times New Roman" w:hAnsi="Times New Roman"/>
      <w:b/>
      <w:bCs/>
      <w:sz w:val="36"/>
      <w:szCs w:val="36"/>
    </w:rPr>
  </w:style>
  <w:style w:type="character" w:customStyle="1" w:styleId="30">
    <w:name w:val="Заголовок 3 Знак"/>
    <w:basedOn w:val="a0"/>
    <w:link w:val="3"/>
    <w:uiPriority w:val="9"/>
    <w:rsid w:val="005724AD"/>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C15AF3"/>
    <w:pPr>
      <w:keepNext/>
      <w:widowControl w:val="0"/>
      <w:autoSpaceDE w:val="0"/>
      <w:autoSpaceDN w:val="0"/>
      <w:adjustRightInd w:val="0"/>
      <w:spacing w:before="240" w:after="60" w:line="240" w:lineRule="auto"/>
      <w:outlineLvl w:val="0"/>
    </w:pPr>
    <w:rPr>
      <w:rFonts w:ascii="Arial" w:hAnsi="Arial"/>
      <w:b/>
      <w:bCs/>
      <w:kern w:val="32"/>
      <w:sz w:val="32"/>
      <w:szCs w:val="32"/>
      <w:lang w:val="x-none"/>
    </w:rPr>
  </w:style>
  <w:style w:type="paragraph" w:styleId="2">
    <w:name w:val="heading 2"/>
    <w:basedOn w:val="a"/>
    <w:link w:val="20"/>
    <w:uiPriority w:val="9"/>
    <w:qFormat/>
    <w:rsid w:val="005724AD"/>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5724AD"/>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5AF3"/>
    <w:rPr>
      <w:rFonts w:ascii="Arial" w:eastAsia="Times New Roman" w:hAnsi="Arial" w:cs="Arial"/>
      <w:b/>
      <w:bCs/>
      <w:kern w:val="32"/>
      <w:sz w:val="32"/>
      <w:szCs w:val="32"/>
      <w:lang w:eastAsia="ru-RU"/>
    </w:rPr>
  </w:style>
  <w:style w:type="paragraph" w:styleId="a3">
    <w:name w:val="Body Text Indent"/>
    <w:basedOn w:val="a"/>
    <w:link w:val="a4"/>
    <w:uiPriority w:val="99"/>
    <w:semiHidden/>
    <w:unhideWhenUsed/>
    <w:rsid w:val="0075198C"/>
    <w:pPr>
      <w:spacing w:after="120" w:line="240" w:lineRule="auto"/>
      <w:ind w:left="283"/>
    </w:pPr>
    <w:rPr>
      <w:rFonts w:ascii="Times New Roman" w:hAnsi="Times New Roman"/>
      <w:sz w:val="24"/>
      <w:szCs w:val="24"/>
      <w:lang w:val="x-none"/>
    </w:rPr>
  </w:style>
  <w:style w:type="character" w:customStyle="1" w:styleId="a4">
    <w:name w:val="Основной текст с отступом Знак"/>
    <w:link w:val="a3"/>
    <w:uiPriority w:val="99"/>
    <w:semiHidden/>
    <w:rsid w:val="0075198C"/>
    <w:rPr>
      <w:rFonts w:ascii="Times New Roman" w:eastAsia="Times New Roman" w:hAnsi="Times New Roman" w:cs="Times New Roman"/>
      <w:sz w:val="24"/>
      <w:szCs w:val="24"/>
      <w:lang w:eastAsia="ru-RU"/>
    </w:rPr>
  </w:style>
  <w:style w:type="paragraph" w:styleId="a5">
    <w:name w:val="List Paragraph"/>
    <w:basedOn w:val="a"/>
    <w:uiPriority w:val="34"/>
    <w:qFormat/>
    <w:rsid w:val="0075198C"/>
    <w:pPr>
      <w:spacing w:after="0" w:line="240" w:lineRule="auto"/>
      <w:ind w:left="708"/>
    </w:pPr>
    <w:rPr>
      <w:rFonts w:ascii="Times New Roman" w:hAnsi="Times New Roman"/>
      <w:sz w:val="24"/>
      <w:szCs w:val="24"/>
    </w:rPr>
  </w:style>
  <w:style w:type="paragraph" w:styleId="a6">
    <w:name w:val="Normal (Web)"/>
    <w:basedOn w:val="a"/>
    <w:uiPriority w:val="99"/>
    <w:unhideWhenUsed/>
    <w:rsid w:val="0075198C"/>
    <w:pPr>
      <w:spacing w:before="100" w:beforeAutospacing="1" w:after="119" w:line="240" w:lineRule="auto"/>
    </w:pPr>
    <w:rPr>
      <w:rFonts w:ascii="Times New Roman" w:hAnsi="Times New Roman"/>
      <w:sz w:val="24"/>
      <w:szCs w:val="24"/>
    </w:rPr>
  </w:style>
  <w:style w:type="paragraph" w:styleId="a7">
    <w:name w:val="Document Map"/>
    <w:basedOn w:val="a"/>
    <w:link w:val="a8"/>
    <w:uiPriority w:val="99"/>
    <w:semiHidden/>
    <w:unhideWhenUsed/>
    <w:rsid w:val="008A359E"/>
    <w:pPr>
      <w:spacing w:after="0" w:line="240" w:lineRule="auto"/>
    </w:pPr>
    <w:rPr>
      <w:rFonts w:ascii="Tahoma" w:hAnsi="Tahoma"/>
      <w:sz w:val="16"/>
      <w:szCs w:val="16"/>
      <w:lang w:val="x-none" w:eastAsia="x-none"/>
    </w:rPr>
  </w:style>
  <w:style w:type="character" w:customStyle="1" w:styleId="a8">
    <w:name w:val="Схема документа Знак"/>
    <w:link w:val="a7"/>
    <w:uiPriority w:val="99"/>
    <w:semiHidden/>
    <w:rsid w:val="008A359E"/>
    <w:rPr>
      <w:rFonts w:ascii="Tahoma" w:hAnsi="Tahoma" w:cs="Tahoma"/>
      <w:sz w:val="16"/>
      <w:szCs w:val="16"/>
    </w:rPr>
  </w:style>
  <w:style w:type="paragraph" w:styleId="a9">
    <w:name w:val="header"/>
    <w:basedOn w:val="a"/>
    <w:link w:val="aa"/>
    <w:uiPriority w:val="99"/>
    <w:semiHidden/>
    <w:unhideWhenUsed/>
    <w:rsid w:val="008A359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A359E"/>
  </w:style>
  <w:style w:type="paragraph" w:styleId="ab">
    <w:name w:val="footer"/>
    <w:basedOn w:val="a"/>
    <w:link w:val="ac"/>
    <w:uiPriority w:val="99"/>
    <w:unhideWhenUsed/>
    <w:rsid w:val="008A35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59E"/>
  </w:style>
  <w:style w:type="paragraph" w:styleId="ad">
    <w:name w:val="No Spacing"/>
    <w:uiPriority w:val="1"/>
    <w:qFormat/>
    <w:rsid w:val="00E0595A"/>
    <w:pPr>
      <w:widowControl w:val="0"/>
      <w:suppressAutoHyphens/>
    </w:pPr>
    <w:rPr>
      <w:rFonts w:ascii="Arial" w:eastAsia="Lucida Sans Unicode" w:hAnsi="Arial"/>
      <w:kern w:val="1"/>
      <w:szCs w:val="24"/>
      <w:lang w:eastAsia="ar-SA"/>
    </w:rPr>
  </w:style>
  <w:style w:type="character" w:styleId="ae">
    <w:name w:val="Hyperlink"/>
    <w:rsid w:val="00E0595A"/>
    <w:rPr>
      <w:color w:val="0000FF"/>
      <w:u w:val="single"/>
    </w:rPr>
  </w:style>
  <w:style w:type="paragraph" w:styleId="af">
    <w:name w:val="Balloon Text"/>
    <w:basedOn w:val="a"/>
    <w:link w:val="af0"/>
    <w:uiPriority w:val="99"/>
    <w:semiHidden/>
    <w:unhideWhenUsed/>
    <w:rsid w:val="00E0595A"/>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semiHidden/>
    <w:rsid w:val="00E0595A"/>
    <w:rPr>
      <w:rFonts w:ascii="Tahoma" w:hAnsi="Tahoma" w:cs="Tahoma"/>
      <w:sz w:val="16"/>
      <w:szCs w:val="16"/>
    </w:rPr>
  </w:style>
  <w:style w:type="table" w:styleId="af1">
    <w:name w:val="Table Grid"/>
    <w:basedOn w:val="a1"/>
    <w:uiPriority w:val="59"/>
    <w:rsid w:val="009434D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724AD"/>
    <w:rPr>
      <w:rFonts w:ascii="Times New Roman" w:hAnsi="Times New Roman"/>
      <w:b/>
      <w:bCs/>
      <w:sz w:val="36"/>
      <w:szCs w:val="36"/>
    </w:rPr>
  </w:style>
  <w:style w:type="character" w:customStyle="1" w:styleId="30">
    <w:name w:val="Заголовок 3 Знак"/>
    <w:basedOn w:val="a0"/>
    <w:link w:val="3"/>
    <w:uiPriority w:val="9"/>
    <w:rsid w:val="005724AD"/>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0544">
      <w:bodyDiv w:val="1"/>
      <w:marLeft w:val="0"/>
      <w:marRight w:val="0"/>
      <w:marTop w:val="0"/>
      <w:marBottom w:val="0"/>
      <w:divBdr>
        <w:top w:val="none" w:sz="0" w:space="0" w:color="auto"/>
        <w:left w:val="none" w:sz="0" w:space="0" w:color="auto"/>
        <w:bottom w:val="none" w:sz="0" w:space="0" w:color="auto"/>
        <w:right w:val="none" w:sz="0" w:space="0" w:color="auto"/>
      </w:divBdr>
    </w:div>
    <w:div w:id="1481269167">
      <w:bodyDiv w:val="1"/>
      <w:marLeft w:val="0"/>
      <w:marRight w:val="0"/>
      <w:marTop w:val="0"/>
      <w:marBottom w:val="0"/>
      <w:divBdr>
        <w:top w:val="none" w:sz="0" w:space="0" w:color="auto"/>
        <w:left w:val="none" w:sz="0" w:space="0" w:color="auto"/>
        <w:bottom w:val="none" w:sz="0" w:space="0" w:color="auto"/>
        <w:right w:val="none" w:sz="0" w:space="0" w:color="auto"/>
      </w:divBdr>
    </w:div>
    <w:div w:id="18562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1087;&#1086;&#1083;&#1080;&#1090;&#1084;&#1077;&#1090;&#1088;&#1080;&#1082;&#1072;.&#1088;&#1092;/deputy.php?id_dep=991110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087;&#1086;&#1083;&#1080;&#1090;&#1084;&#1077;&#1090;&#1088;&#1080;&#1082;&#1072;.&#1088;&#1092;/deputy.php?id_dep=9911095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1087;&#1086;&#1083;&#1080;&#1090;&#1084;&#1077;&#1090;&#1088;&#1080;&#1082;&#1072;.&#1088;&#1092;/deputy.php?id_dep=991078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teduma@duma.gov.ru" TargetMode="External"/><Relationship Id="rId20" Type="http://schemas.openxmlformats.org/officeDocument/2006/relationships/hyperlink" Target="http://&#1087;&#1086;&#1083;&#1080;&#1090;&#1084;&#1077;&#1090;&#1088;&#1080;&#1082;&#1072;.&#1088;&#1092;/deputy.php?id_dep=991032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eur.ru/omski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1087;&#1086;&#1083;&#1080;&#1090;&#1084;&#1077;&#1090;&#1088;&#1080;&#1082;&#1072;.&#1088;&#1092;/deputy.php?id_dep=99111838" TargetMode="External"/><Relationship Id="rId10" Type="http://schemas.openxmlformats.org/officeDocument/2006/relationships/hyperlink" Target="mailto:nauka@omskprof.ru" TargetMode="External"/><Relationship Id="rId19" Type="http://schemas.openxmlformats.org/officeDocument/2006/relationships/hyperlink" Target="http://&#1087;&#1086;&#1083;&#1080;&#1090;&#1084;&#1077;&#1090;&#1088;&#1080;&#1082;&#1072;.&#1088;&#1092;/deputy.php?id_dep=9911197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1087;&#1086;&#1083;&#1080;&#1090;&#1084;&#1077;&#1090;&#1088;&#1080;&#1082;&#1072;.&#1088;&#1092;/deputy.php?id_dep=991040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1054;&#1073;&#1082;&#1086;&#1084;%20&#1087;&#1088;&#1086;&#1092;&#1089;&#1086;&#1102;&#1079;&#1072;%20&#1085;&#1072;&#1088;&#1086;&#1076;&#1085;&#1086;&#1075;&#1086;%20&#1086;&#1073;&#1088;&#1072;&#1079;&#1086;&#1074;&#1072;&#1085;&#1080;&#1103;\&#1041;&#1083;&#1072;&#1085;&#1082;&#1080;%20&#1054;&#1050;\&#1041;&#1083;&#1072;&#1085;&#1082;%20&#1054;&#1050;%20&#1091;&#1075;&#1083;&#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68F6-D940-4D2C-95FD-BD704F41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ОК угловой</Template>
  <TotalTime>106</TotalTime>
  <Pages>9</Pages>
  <Words>3640</Words>
  <Characters>20752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24344</CharactersWithSpaces>
  <SharedDoc>false</SharedDoc>
  <HLinks>
    <vt:vector size="12" baseType="variant">
      <vt:variant>
        <vt:i4>8061048</vt:i4>
      </vt:variant>
      <vt:variant>
        <vt:i4>3</vt:i4>
      </vt:variant>
      <vt:variant>
        <vt:i4>0</vt:i4>
      </vt:variant>
      <vt:variant>
        <vt:i4>5</vt:i4>
      </vt:variant>
      <vt:variant>
        <vt:lpwstr>http://www.eseur.ru/omskiy/</vt:lpwstr>
      </vt:variant>
      <vt:variant>
        <vt:lpwstr/>
      </vt:variant>
      <vt:variant>
        <vt:i4>4194400</vt:i4>
      </vt:variant>
      <vt:variant>
        <vt:i4>0</vt:i4>
      </vt:variant>
      <vt:variant>
        <vt:i4>0</vt:i4>
      </vt:variant>
      <vt:variant>
        <vt:i4>5</vt:i4>
      </vt:variant>
      <vt:variant>
        <vt:lpwstr>mailto:nauka@omskprof.ru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Дрейлинг Евгений Федорович</dc:creator>
  <cp:lastModifiedBy>Дрейлинг Евгений Федорович</cp:lastModifiedBy>
  <cp:revision>4</cp:revision>
  <cp:lastPrinted>2015-04-02T09:20:00Z</cp:lastPrinted>
  <dcterms:created xsi:type="dcterms:W3CDTF">2015-04-02T05:37:00Z</dcterms:created>
  <dcterms:modified xsi:type="dcterms:W3CDTF">2015-04-02T09:55:00Z</dcterms:modified>
</cp:coreProperties>
</file>