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7B" w:rsidRPr="0025747B" w:rsidRDefault="0025747B" w:rsidP="0025747B">
      <w:pPr>
        <w:shd w:val="clear" w:color="auto" w:fill="FFFFFF"/>
        <w:ind w:left="5760"/>
        <w:jc w:val="both"/>
        <w:rPr>
          <w:rFonts w:ascii="Times New Roman" w:hAnsi="Times New Roman" w:cs="Times New Roman"/>
          <w:bCs/>
          <w:spacing w:val="-1"/>
        </w:rPr>
      </w:pPr>
      <w:r w:rsidRPr="0025747B">
        <w:rPr>
          <w:rFonts w:ascii="Times New Roman" w:hAnsi="Times New Roman" w:cs="Times New Roman"/>
          <w:bCs/>
          <w:spacing w:val="-1"/>
        </w:rPr>
        <w:t xml:space="preserve">Утверждено на заседании профсоюзного комитета от «___» «___________» 201__ г. № ____ </w:t>
      </w:r>
    </w:p>
    <w:p w:rsidR="0025747B" w:rsidRPr="0025747B" w:rsidRDefault="0025747B" w:rsidP="0025747B">
      <w:pPr>
        <w:shd w:val="clear" w:color="auto" w:fill="FFFFFF"/>
        <w:ind w:left="5760"/>
        <w:jc w:val="both"/>
        <w:rPr>
          <w:rFonts w:ascii="Times New Roman" w:hAnsi="Times New Roman" w:cs="Times New Roman"/>
          <w:bCs/>
          <w:spacing w:val="-1"/>
        </w:rPr>
      </w:pPr>
      <w:r w:rsidRPr="0025747B">
        <w:rPr>
          <w:rFonts w:ascii="Times New Roman" w:hAnsi="Times New Roman" w:cs="Times New Roman"/>
          <w:bCs/>
          <w:spacing w:val="-1"/>
        </w:rPr>
        <w:t xml:space="preserve">первичной профсоюзной </w:t>
      </w:r>
    </w:p>
    <w:p w:rsidR="0025747B" w:rsidRPr="0025747B" w:rsidRDefault="0025747B" w:rsidP="00957DAB">
      <w:pPr>
        <w:shd w:val="clear" w:color="auto" w:fill="FFFFFF"/>
        <w:ind w:left="576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5747B">
        <w:rPr>
          <w:rFonts w:ascii="Times New Roman" w:hAnsi="Times New Roman" w:cs="Times New Roman"/>
          <w:bCs/>
          <w:spacing w:val="-1"/>
        </w:rPr>
        <w:t>организации_____________________</w:t>
      </w:r>
      <w:r w:rsidRPr="0025747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957DA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</w:t>
      </w:r>
      <w:r w:rsidRPr="00957DAB">
        <w:rPr>
          <w:rFonts w:ascii="Times New Roman" w:hAnsi="Times New Roman" w:cs="Times New Roman"/>
          <w:bCs/>
          <w:spacing w:val="-1"/>
          <w:sz w:val="16"/>
          <w:szCs w:val="16"/>
        </w:rPr>
        <w:t>(наименов</w:t>
      </w:r>
      <w:r w:rsidR="00957DAB" w:rsidRPr="00957DAB">
        <w:rPr>
          <w:rFonts w:ascii="Times New Roman" w:hAnsi="Times New Roman" w:cs="Times New Roman"/>
          <w:bCs/>
          <w:spacing w:val="-1"/>
          <w:sz w:val="16"/>
          <w:szCs w:val="16"/>
        </w:rPr>
        <w:t>ание ППО</w:t>
      </w:r>
      <w:r w:rsidRPr="00957DAB">
        <w:rPr>
          <w:rFonts w:ascii="Times New Roman" w:hAnsi="Times New Roman" w:cs="Times New Roman"/>
          <w:bCs/>
          <w:spacing w:val="-1"/>
          <w:sz w:val="16"/>
          <w:szCs w:val="16"/>
        </w:rPr>
        <w:t>)</w:t>
      </w:r>
    </w:p>
    <w:p w:rsidR="00957DAB" w:rsidRDefault="00957DAB" w:rsidP="0095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B" w:rsidRPr="0025747B" w:rsidRDefault="0025747B" w:rsidP="0095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</w:p>
    <w:p w:rsidR="0025747B" w:rsidRPr="0025747B" w:rsidRDefault="0025747B" w:rsidP="00957DAB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 xml:space="preserve">о премировании членов Профсоюза </w:t>
      </w:r>
      <w:r w:rsidRPr="002574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работников </w:t>
      </w:r>
      <w:r w:rsidRPr="0025747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народного образования и науки Российской Федерации </w:t>
      </w:r>
    </w:p>
    <w:p w:rsidR="0025747B" w:rsidRPr="0025747B" w:rsidRDefault="0025747B" w:rsidP="00957DAB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5747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первичной профсоюзной организации </w:t>
      </w:r>
    </w:p>
    <w:p w:rsidR="0025747B" w:rsidRPr="0007509E" w:rsidRDefault="0025747B" w:rsidP="00957DAB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</w:rPr>
      </w:pPr>
      <w:r w:rsidRPr="0007509E">
        <w:rPr>
          <w:rFonts w:ascii="Times New Roman" w:hAnsi="Times New Roman" w:cs="Times New Roman"/>
        </w:rPr>
        <w:t>(наименование образовательного учреждения)</w:t>
      </w:r>
    </w:p>
    <w:p w:rsidR="00957DAB" w:rsidRPr="0025747B" w:rsidRDefault="00957DAB" w:rsidP="00957DAB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</w:rPr>
      </w:pPr>
    </w:p>
    <w:p w:rsidR="0025747B" w:rsidRDefault="0025747B" w:rsidP="0025747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747B">
        <w:rPr>
          <w:b/>
          <w:sz w:val="28"/>
          <w:szCs w:val="28"/>
        </w:rPr>
        <w:t>Общие положения</w:t>
      </w:r>
    </w:p>
    <w:p w:rsidR="00957DAB" w:rsidRPr="0025747B" w:rsidRDefault="00957DAB" w:rsidP="00957DAB">
      <w:pPr>
        <w:pStyle w:val="a3"/>
        <w:ind w:left="420"/>
        <w:rPr>
          <w:b/>
          <w:sz w:val="28"/>
          <w:szCs w:val="28"/>
        </w:rPr>
      </w:pPr>
    </w:p>
    <w:p w:rsidR="0025747B" w:rsidRPr="0025747B" w:rsidRDefault="0025747B" w:rsidP="0025747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 xml:space="preserve">  Настоящее Положение разработано в соответствии с Федеральным законом «О профессиональных союзах, их правах и гарантиях деятельности», </w:t>
      </w:r>
      <w:r w:rsidRPr="0025747B">
        <w:rPr>
          <w:spacing w:val="-1"/>
          <w:sz w:val="28"/>
          <w:szCs w:val="28"/>
        </w:rPr>
        <w:t xml:space="preserve"> Уставом Профсоюза работников </w:t>
      </w:r>
      <w:r w:rsidRPr="0025747B">
        <w:rPr>
          <w:sz w:val="28"/>
          <w:szCs w:val="28"/>
        </w:rPr>
        <w:t xml:space="preserve">народного образования и науки Российской Федерации (далее - Устав Профсоюза), положением о первичной профсоюзной организации (наименование образовательного учреждения) и определяет порядок и размер поощрения членов Профсоюза за активное участие в деятельности Профсоюза. </w:t>
      </w:r>
    </w:p>
    <w:p w:rsidR="0025747B" w:rsidRPr="0025747B" w:rsidRDefault="0025747B" w:rsidP="0025747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 xml:space="preserve">  Члены Профсоюза могут отмечаться следующими видами поощрений: </w:t>
      </w:r>
    </w:p>
    <w:p w:rsidR="0025747B" w:rsidRPr="0025747B" w:rsidRDefault="0025747B" w:rsidP="0025747B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объявление благодарности;</w:t>
      </w:r>
    </w:p>
    <w:p w:rsidR="0025747B" w:rsidRPr="0025747B" w:rsidRDefault="0025747B" w:rsidP="0025747B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премирование;</w:t>
      </w:r>
    </w:p>
    <w:p w:rsidR="0025747B" w:rsidRPr="0025747B" w:rsidRDefault="0025747B" w:rsidP="0025747B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награждение ценным подарком;</w:t>
      </w:r>
    </w:p>
    <w:p w:rsidR="0025747B" w:rsidRPr="0025747B" w:rsidRDefault="0025747B" w:rsidP="0025747B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25747B" w:rsidRDefault="0025747B" w:rsidP="0025747B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иные поощрения.</w:t>
      </w:r>
    </w:p>
    <w:p w:rsidR="00957DAB" w:rsidRPr="0025747B" w:rsidRDefault="00957DAB" w:rsidP="00957DAB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25747B" w:rsidRDefault="0025747B" w:rsidP="000C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>2.Порядок премирования членов Профсоюза</w:t>
      </w:r>
    </w:p>
    <w:p w:rsidR="00957DAB" w:rsidRPr="0025747B" w:rsidRDefault="00957DAB" w:rsidP="000C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B" w:rsidRPr="0025747B" w:rsidRDefault="0025747B" w:rsidP="000C410E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Премирование членов Профсоюза первичной профсоюзной организации (наименование учреждения образования) в виде денежных средств или награждение ценным подарком осуществляется в соответствии с утвержденной сметой.</w:t>
      </w:r>
    </w:p>
    <w:p w:rsidR="0025747B" w:rsidRPr="0025747B" w:rsidRDefault="0025747B" w:rsidP="0025747B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Премия выделяется члену Профсоюза с учётом стажа профсоюзной работы в следующих случаях:</w:t>
      </w:r>
    </w:p>
    <w:p w:rsidR="0025747B" w:rsidRPr="0025747B" w:rsidRDefault="0025747B" w:rsidP="0025747B">
      <w:pPr>
        <w:pStyle w:val="a3"/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в связи с юбилеем:</w:t>
      </w:r>
    </w:p>
    <w:p w:rsidR="0025747B" w:rsidRPr="0025747B" w:rsidRDefault="0025747B" w:rsidP="0025747B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50-летие (для женщин и мужчин);</w:t>
      </w:r>
    </w:p>
    <w:p w:rsidR="0025747B" w:rsidRPr="0025747B" w:rsidRDefault="0025747B" w:rsidP="0025747B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55-летие (для женщин);</w:t>
      </w:r>
    </w:p>
    <w:p w:rsidR="0025747B" w:rsidRPr="0025747B" w:rsidRDefault="0025747B" w:rsidP="0025747B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60-летие (для мужчин);</w:t>
      </w:r>
    </w:p>
    <w:p w:rsidR="0025747B" w:rsidRPr="00957DAB" w:rsidRDefault="0025747B" w:rsidP="00957DA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57DAB">
        <w:rPr>
          <w:sz w:val="28"/>
          <w:szCs w:val="28"/>
        </w:rPr>
        <w:lastRenderedPageBreak/>
        <w:t>за  многолетний стаж работы в сфере обра</w:t>
      </w:r>
      <w:r w:rsidR="000671B2">
        <w:rPr>
          <w:sz w:val="28"/>
          <w:szCs w:val="28"/>
        </w:rPr>
        <w:t>зования и членства в Профсоюзе</w:t>
      </w:r>
      <w:r w:rsidRPr="00957DAB">
        <w:rPr>
          <w:sz w:val="28"/>
          <w:szCs w:val="28"/>
        </w:rPr>
        <w:t>;</w:t>
      </w:r>
    </w:p>
    <w:p w:rsidR="0025747B" w:rsidRDefault="0025747B" w:rsidP="00957DA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57DAB">
        <w:rPr>
          <w:sz w:val="28"/>
          <w:szCs w:val="28"/>
        </w:rPr>
        <w:t>к профессиональным праздникам и государственным праздникам (День учителя, День воспитателя, Новый год и др.);</w:t>
      </w:r>
    </w:p>
    <w:p w:rsidR="00957DAB" w:rsidRPr="00957DAB" w:rsidRDefault="00957DAB" w:rsidP="00957DAB">
      <w:pPr>
        <w:pStyle w:val="a3"/>
        <w:jc w:val="both"/>
        <w:rPr>
          <w:sz w:val="28"/>
          <w:szCs w:val="28"/>
        </w:rPr>
      </w:pPr>
    </w:p>
    <w:p w:rsidR="0025747B" w:rsidRDefault="0025747B" w:rsidP="0025747B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25747B">
        <w:rPr>
          <w:b/>
          <w:sz w:val="28"/>
          <w:szCs w:val="28"/>
        </w:rPr>
        <w:t>Размер премирования</w:t>
      </w:r>
    </w:p>
    <w:p w:rsidR="00957DAB" w:rsidRPr="0025747B" w:rsidRDefault="00957DAB" w:rsidP="00957DAB">
      <w:pPr>
        <w:pStyle w:val="a3"/>
        <w:widowControl/>
        <w:autoSpaceDE/>
        <w:autoSpaceDN/>
        <w:adjustRightInd/>
        <w:ind w:left="360"/>
        <w:rPr>
          <w:b/>
          <w:sz w:val="28"/>
          <w:szCs w:val="28"/>
        </w:rPr>
      </w:pPr>
    </w:p>
    <w:p w:rsidR="0025747B" w:rsidRPr="000671B2" w:rsidRDefault="0025747B" w:rsidP="000671B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671B2">
        <w:rPr>
          <w:sz w:val="28"/>
          <w:szCs w:val="28"/>
        </w:rPr>
        <w:t>Размер премии (ценного подарка) определяется индивидуально.</w:t>
      </w:r>
    </w:p>
    <w:p w:rsidR="000671B2" w:rsidRPr="000671B2" w:rsidRDefault="000671B2" w:rsidP="000671B2">
      <w:pPr>
        <w:pStyle w:val="a3"/>
        <w:ind w:left="360"/>
        <w:jc w:val="both"/>
        <w:rPr>
          <w:sz w:val="28"/>
          <w:szCs w:val="28"/>
        </w:rPr>
      </w:pPr>
    </w:p>
    <w:p w:rsidR="0025747B" w:rsidRDefault="0025747B" w:rsidP="0025747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57DAB" w:rsidRPr="0025747B" w:rsidRDefault="00957DAB" w:rsidP="00957D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747B" w:rsidRPr="0025747B" w:rsidRDefault="0025747B" w:rsidP="002574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7B">
        <w:rPr>
          <w:rFonts w:ascii="Times New Roman" w:hAnsi="Times New Roman" w:cs="Times New Roman"/>
          <w:sz w:val="28"/>
          <w:szCs w:val="28"/>
        </w:rPr>
        <w:t xml:space="preserve"> В первичной профсоюзной организации (наименование учреждения образования) ведется строгий  учёт премирования членов Профсоюза.</w:t>
      </w:r>
    </w:p>
    <w:p w:rsidR="0025747B" w:rsidRPr="0025747B" w:rsidRDefault="0025747B" w:rsidP="002574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7B">
        <w:rPr>
          <w:rFonts w:ascii="Times New Roman" w:hAnsi="Times New Roman" w:cs="Times New Roman"/>
          <w:sz w:val="28"/>
          <w:szCs w:val="28"/>
        </w:rPr>
        <w:t xml:space="preserve">В соответствии с п. 27 ст. 217 НК РФ освобождаются от налогообложения налогом на доходы физических лиц доходы налогоплательщика, не превышающих 4000 руб., полученных им за налоговый период в виде подарков от организаций. </w:t>
      </w:r>
    </w:p>
    <w:p w:rsidR="0025747B" w:rsidRPr="0025747B" w:rsidRDefault="0025747B" w:rsidP="002574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47B">
        <w:rPr>
          <w:rFonts w:ascii="Times New Roman" w:hAnsi="Times New Roman" w:cs="Times New Roman"/>
          <w:sz w:val="28"/>
          <w:szCs w:val="28"/>
        </w:rPr>
        <w:t xml:space="preserve">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Pr="0025747B">
        <w:rPr>
          <w:rFonts w:ascii="Times New Roman" w:hAnsi="Times New Roman" w:cs="Times New Roman"/>
          <w:spacing w:val="-1"/>
          <w:sz w:val="28"/>
          <w:szCs w:val="28"/>
        </w:rPr>
        <w:t>ревизионными комиссией соответствующих профсоюзных организаций.</w:t>
      </w:r>
    </w:p>
    <w:p w:rsidR="0025747B" w:rsidRPr="0025747B" w:rsidRDefault="0025747B" w:rsidP="0025747B">
      <w:pPr>
        <w:shd w:val="clear" w:color="auto" w:fill="FFFFFF"/>
        <w:ind w:left="36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5747B" w:rsidRP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5747B" w:rsidRP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right="10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right="10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C5294C" w:rsidRDefault="00C5294C"/>
    <w:sectPr w:rsidR="00C5294C" w:rsidSect="0094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BAC"/>
    <w:multiLevelType w:val="hybridMultilevel"/>
    <w:tmpl w:val="946E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7B"/>
    <w:rsid w:val="000671B2"/>
    <w:rsid w:val="0007509E"/>
    <w:rsid w:val="000C410E"/>
    <w:rsid w:val="0025747B"/>
    <w:rsid w:val="00944E13"/>
    <w:rsid w:val="00957DAB"/>
    <w:rsid w:val="00C5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2017-11-02T12:26:00Z</cp:lastPrinted>
  <dcterms:created xsi:type="dcterms:W3CDTF">2017-11-02T12:14:00Z</dcterms:created>
  <dcterms:modified xsi:type="dcterms:W3CDTF">2017-11-02T12:34:00Z</dcterms:modified>
</cp:coreProperties>
</file>