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7E" w:rsidRDefault="00A2047E" w:rsidP="00A2047E">
      <w:pPr>
        <w:pStyle w:val="aa"/>
        <w:ind w:left="-1276" w:right="-426"/>
        <w:jc w:val="center"/>
        <w:rPr>
          <w:rFonts w:ascii="Times New Roman" w:hAnsi="Times New Roman"/>
          <w:b/>
          <w:color w:val="000000" w:themeColor="text1"/>
        </w:rPr>
      </w:pPr>
      <w:r w:rsidRPr="00A2047E">
        <w:rPr>
          <w:rFonts w:ascii="Times New Roman" w:hAnsi="Times New Roman"/>
          <w:b/>
          <w:noProof/>
          <w:color w:val="000000" w:themeColor="text1"/>
        </w:rPr>
        <w:drawing>
          <wp:inline distT="0" distB="0" distL="0" distR="0">
            <wp:extent cx="304800" cy="3302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0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47E" w:rsidRPr="00A2047E" w:rsidRDefault="00A2047E" w:rsidP="00A2047E">
      <w:pPr>
        <w:pStyle w:val="aa"/>
        <w:ind w:left="-1276" w:right="-426"/>
        <w:jc w:val="center"/>
        <w:rPr>
          <w:rFonts w:ascii="Times New Roman" w:hAnsi="Times New Roman"/>
          <w:b/>
          <w:color w:val="000000" w:themeColor="text1"/>
        </w:rPr>
      </w:pPr>
      <w:r w:rsidRPr="00A2047E">
        <w:rPr>
          <w:rFonts w:ascii="Times New Roman" w:hAnsi="Times New Roman"/>
          <w:b/>
          <w:color w:val="000000" w:themeColor="text1"/>
        </w:rPr>
        <w:t>ПРОФСОЮЗ РАБОТНИКОВ НАРОДНОГО ОБРАЗОВАНИЯ И НАУКИ РОССИЙСКОЙ ФЕДЕРАЦИИ</w:t>
      </w:r>
    </w:p>
    <w:p w:rsidR="00A2047E" w:rsidRPr="00A2047E" w:rsidRDefault="00A2047E" w:rsidP="00A2047E">
      <w:pPr>
        <w:pStyle w:val="aa"/>
        <w:jc w:val="center"/>
        <w:rPr>
          <w:rFonts w:ascii="Times New Roman" w:hAnsi="Times New Roman"/>
          <w:b/>
          <w:color w:val="000000" w:themeColor="text1"/>
          <w:sz w:val="18"/>
        </w:rPr>
      </w:pPr>
      <w:r w:rsidRPr="00A2047E">
        <w:rPr>
          <w:rFonts w:ascii="Times New Roman" w:hAnsi="Times New Roman"/>
          <w:b/>
          <w:color w:val="000000" w:themeColor="text1"/>
          <w:sz w:val="18"/>
        </w:rPr>
        <w:t>(ОБЩЕРОССИЙСКИЙ ПРОФСОЮЗ ОБРАЗОВАНИЯ)</w:t>
      </w:r>
    </w:p>
    <w:p w:rsidR="00A2047E" w:rsidRPr="00A2047E" w:rsidRDefault="00A2047E" w:rsidP="00A2047E">
      <w:pPr>
        <w:pStyle w:val="aa"/>
        <w:jc w:val="center"/>
        <w:rPr>
          <w:rFonts w:ascii="Times New Roman" w:hAnsi="Times New Roman"/>
          <w:b/>
          <w:color w:val="000000" w:themeColor="text1"/>
          <w:sz w:val="18"/>
        </w:rPr>
      </w:pPr>
    </w:p>
    <w:p w:rsidR="00A2047E" w:rsidRPr="00A2047E" w:rsidRDefault="00A2047E" w:rsidP="00A2047E">
      <w:pPr>
        <w:pStyle w:val="aa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047E">
        <w:rPr>
          <w:rFonts w:ascii="Times New Roman" w:hAnsi="Times New Roman"/>
          <w:b/>
          <w:color w:val="000000" w:themeColor="text1"/>
          <w:sz w:val="24"/>
          <w:szCs w:val="24"/>
        </w:rPr>
        <w:t>ХАКАССКАЯ РЕСПУБЛИКАНСКАЯ ОРГАНИЗАЦИЯ</w:t>
      </w:r>
    </w:p>
    <w:p w:rsidR="00A2047E" w:rsidRPr="00A2047E" w:rsidRDefault="00A2047E" w:rsidP="00A2047E">
      <w:pPr>
        <w:pStyle w:val="aa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2047E" w:rsidRPr="00A2047E" w:rsidRDefault="00A2047E" w:rsidP="00A2047E">
      <w:pPr>
        <w:pStyle w:val="aa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047E">
        <w:rPr>
          <w:rFonts w:ascii="Times New Roman" w:hAnsi="Times New Roman"/>
          <w:b/>
          <w:color w:val="000000" w:themeColor="text1"/>
          <w:sz w:val="26"/>
          <w:szCs w:val="26"/>
        </w:rPr>
        <w:t>КОМИТЕТ</w:t>
      </w:r>
    </w:p>
    <w:p w:rsidR="00F36339" w:rsidRPr="00F64FEF" w:rsidRDefault="00A2047E" w:rsidP="00A204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3503930</wp:posOffset>
            </wp:positionH>
            <wp:positionV relativeFrom="margin">
              <wp:posOffset>1464310</wp:posOffset>
            </wp:positionV>
            <wp:extent cx="1637665" cy="1311910"/>
            <wp:effectExtent l="19050" t="0" r="635" b="0"/>
            <wp:wrapSquare wrapText="bothSides"/>
            <wp:docPr id="6" name="Рисунок 1" descr="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047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11350" cy="1574800"/>
            <wp:effectExtent l="19050" t="0" r="0" b="0"/>
            <wp:docPr id="7" name="Рисунок 1" descr="http://eseur.ru/Images/hot367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://eseur.ru/Images/hot367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917" cy="15736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6339" w:rsidRPr="00A2047E" w:rsidRDefault="00F36339" w:rsidP="00A2047E">
      <w:pPr>
        <w:pStyle w:val="aa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A2047E">
        <w:rPr>
          <w:rFonts w:ascii="Times New Roman" w:hAnsi="Times New Roman"/>
          <w:b/>
          <w:color w:val="auto"/>
          <w:sz w:val="32"/>
          <w:szCs w:val="32"/>
        </w:rPr>
        <w:t>Публичный отчет</w:t>
      </w:r>
    </w:p>
    <w:p w:rsidR="00F36339" w:rsidRPr="00A2047E" w:rsidRDefault="00F36339" w:rsidP="00A2047E">
      <w:pPr>
        <w:pStyle w:val="aa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A2047E">
        <w:rPr>
          <w:rFonts w:ascii="Times New Roman" w:hAnsi="Times New Roman"/>
          <w:b/>
          <w:color w:val="auto"/>
          <w:sz w:val="32"/>
          <w:szCs w:val="32"/>
        </w:rPr>
        <w:t>за 2018 год</w:t>
      </w:r>
    </w:p>
    <w:p w:rsidR="00F36339" w:rsidRPr="00F64FEF" w:rsidRDefault="00F36339" w:rsidP="00F64F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47E" w:rsidRDefault="00A2047E" w:rsidP="00F64F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47E" w:rsidRDefault="00A2047E" w:rsidP="00F64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-314325</wp:posOffset>
            </wp:positionH>
            <wp:positionV relativeFrom="margin">
              <wp:posOffset>4563110</wp:posOffset>
            </wp:positionV>
            <wp:extent cx="3245485" cy="1938655"/>
            <wp:effectExtent l="19050" t="0" r="0" b="0"/>
            <wp:wrapSquare wrapText="bothSides"/>
            <wp:docPr id="12" name="Рисунок 2" descr="C:\Users\user\Desktop\2018\1 мая 2018 Фото\BLg-uPBp_1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8\1 мая 2018 Фото\BLg-uPBp_1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3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485" cy="193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339" w:rsidRPr="00F64FEF" w:rsidRDefault="00F36339" w:rsidP="00F64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F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2722880</wp:posOffset>
            </wp:positionH>
            <wp:positionV relativeFrom="margin">
              <wp:posOffset>6690360</wp:posOffset>
            </wp:positionV>
            <wp:extent cx="3074035" cy="2051685"/>
            <wp:effectExtent l="19050" t="0" r="0" b="0"/>
            <wp:wrapSquare wrapText="bothSides"/>
            <wp:docPr id="15" name="Рисунок 4" descr="C:\Users\user\Desktop\2018\семинар 30.11.2018\DSC_0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18\семинар 30.11.2018\DSC_065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035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4F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7134" cy="1938867"/>
            <wp:effectExtent l="19050" t="0" r="8466" b="0"/>
            <wp:docPr id="8" name="Рисунок 1" descr="C:\Users\user\Desktop\2018\b62ccbde_a873_477d_9155_3d61373675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8\b62ccbde_a873_477d_9155_3d613736751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13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01" cy="1942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4F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224155</wp:posOffset>
            </wp:positionH>
            <wp:positionV relativeFrom="margin">
              <wp:posOffset>6690360</wp:posOffset>
            </wp:positionV>
            <wp:extent cx="2169795" cy="2051685"/>
            <wp:effectExtent l="19050" t="0" r="1905" b="0"/>
            <wp:wrapSquare wrapText="bothSides"/>
            <wp:docPr id="14" name="Рисунок 3" descr="C:\Users\user\Desktop\2018\VI Пленум 2018\фото пленум 2018\DSC_0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8\VI Пленум 2018\фото пленум 2018\DSC_072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3158" t="14844" r="16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339" w:rsidRPr="00F64FEF" w:rsidRDefault="00960E00" w:rsidP="00960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F36339" w:rsidRPr="00F64FEF">
        <w:rPr>
          <w:rFonts w:ascii="Times New Roman" w:hAnsi="Times New Roman" w:cs="Times New Roman"/>
          <w:sz w:val="28"/>
          <w:szCs w:val="28"/>
        </w:rPr>
        <w:t>г. Абакан</w:t>
      </w:r>
    </w:p>
    <w:p w:rsidR="007B796F" w:rsidRPr="00F64FEF" w:rsidRDefault="007B796F" w:rsidP="00F64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FEF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7B796F" w:rsidRPr="00F64FEF" w:rsidRDefault="007B796F" w:rsidP="00F64FEF">
      <w:pPr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>1. Краткая характеристика Хакасской республиканской организации Профсоюза.</w:t>
      </w:r>
    </w:p>
    <w:p w:rsidR="007B796F" w:rsidRPr="00F64FEF" w:rsidRDefault="007B796F" w:rsidP="00F64FEF">
      <w:pPr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 xml:space="preserve">2. Развитие системы социального партнерства, взаимодействие с государственными структурами и общественными организациями.  </w:t>
      </w:r>
    </w:p>
    <w:p w:rsidR="007B796F" w:rsidRPr="00F64FEF" w:rsidRDefault="007B796F" w:rsidP="00F64FEF">
      <w:pPr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 xml:space="preserve"> 3. Организационно-массовая работа. </w:t>
      </w:r>
    </w:p>
    <w:p w:rsidR="00D172C2" w:rsidRPr="00F64FEF" w:rsidRDefault="007B796F" w:rsidP="00F64FEF">
      <w:pPr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 xml:space="preserve"> 4. </w:t>
      </w:r>
      <w:r w:rsidR="00D172C2" w:rsidRPr="00F64FEF">
        <w:rPr>
          <w:rFonts w:ascii="Times New Roman" w:hAnsi="Times New Roman" w:cs="Times New Roman"/>
          <w:sz w:val="28"/>
          <w:szCs w:val="28"/>
        </w:rPr>
        <w:t xml:space="preserve">Охрана труда. </w:t>
      </w:r>
    </w:p>
    <w:p w:rsidR="007B796F" w:rsidRPr="00F64FEF" w:rsidRDefault="007B796F" w:rsidP="00F64FEF">
      <w:pPr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>5.</w:t>
      </w:r>
      <w:r w:rsidR="00D172C2" w:rsidRPr="00F64FEF">
        <w:rPr>
          <w:rFonts w:ascii="Times New Roman" w:hAnsi="Times New Roman" w:cs="Times New Roman"/>
          <w:sz w:val="28"/>
          <w:szCs w:val="28"/>
        </w:rPr>
        <w:t xml:space="preserve"> Информационная работа. </w:t>
      </w:r>
    </w:p>
    <w:p w:rsidR="007B796F" w:rsidRPr="00F64FEF" w:rsidRDefault="007B796F" w:rsidP="00F64FEF">
      <w:pPr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 xml:space="preserve">6. Правозащитная деятельность, общественный </w:t>
      </w:r>
      <w:proofErr w:type="gramStart"/>
      <w:r w:rsidRPr="00F64F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4FEF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законодательства. </w:t>
      </w:r>
    </w:p>
    <w:p w:rsidR="007B796F" w:rsidRPr="00F64FEF" w:rsidRDefault="007B796F" w:rsidP="00F64FEF">
      <w:pPr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 xml:space="preserve"> 7.  Финансовая деятельность. </w:t>
      </w:r>
    </w:p>
    <w:p w:rsidR="007B796F" w:rsidRPr="00F64FEF" w:rsidRDefault="007B796F" w:rsidP="00F64FEF">
      <w:pPr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 xml:space="preserve"> 8. Оздоровление членов Профсоюза.  </w:t>
      </w:r>
    </w:p>
    <w:p w:rsidR="007B796F" w:rsidRPr="00F64FEF" w:rsidRDefault="007B796F" w:rsidP="00F64FEF">
      <w:pPr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 xml:space="preserve"> 9. Работа с молодежью.</w:t>
      </w:r>
    </w:p>
    <w:p w:rsidR="00DF2ED9" w:rsidRPr="00F64FEF" w:rsidRDefault="00DF2ED9" w:rsidP="00F64FE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900F0F" w:rsidRPr="00F64FEF" w:rsidRDefault="00900F0F" w:rsidP="00F64FEF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900F0F" w:rsidRPr="00F64FEF" w:rsidRDefault="00900F0F" w:rsidP="00F64FEF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900F0F" w:rsidRPr="00F64FEF" w:rsidRDefault="00900F0F" w:rsidP="00F64FEF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900F0F" w:rsidRPr="00F64FEF" w:rsidRDefault="00900F0F" w:rsidP="00F64FEF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900F0F" w:rsidRPr="00F64FEF" w:rsidRDefault="00900F0F" w:rsidP="00F64FEF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900F0F" w:rsidRPr="00F64FEF" w:rsidRDefault="00900F0F" w:rsidP="00F64FEF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900F0F" w:rsidRPr="00F64FEF" w:rsidRDefault="00900F0F" w:rsidP="00F64FEF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900F0F" w:rsidRPr="00F64FEF" w:rsidRDefault="00900F0F" w:rsidP="00F64FEF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900F0F" w:rsidRPr="00F64FEF" w:rsidRDefault="00900F0F" w:rsidP="00F64FEF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900F0F" w:rsidRPr="00F64FEF" w:rsidRDefault="00900F0F" w:rsidP="00F64FEF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900F0F" w:rsidRPr="00F64FEF" w:rsidRDefault="00900F0F" w:rsidP="00F64FEF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900F0F" w:rsidRPr="00F64FEF" w:rsidRDefault="00900F0F" w:rsidP="00F64FEF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900F0F" w:rsidRPr="00F64FEF" w:rsidRDefault="00900F0F" w:rsidP="00F64FEF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900F0F" w:rsidRPr="00F64FEF" w:rsidRDefault="00900F0F" w:rsidP="00F64FEF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900F0F" w:rsidRPr="00F64FEF" w:rsidRDefault="00900F0F" w:rsidP="00F64FEF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900F0F" w:rsidRPr="00F64FEF" w:rsidRDefault="00900F0F" w:rsidP="00F64FEF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900F0F" w:rsidRPr="00F64FEF" w:rsidRDefault="00900F0F" w:rsidP="00F64FEF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900F0F" w:rsidRPr="00F64FEF" w:rsidRDefault="00900F0F" w:rsidP="00F64FEF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900F0F" w:rsidRPr="00F64FEF" w:rsidRDefault="00900F0F" w:rsidP="00F64FEF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900F0F" w:rsidRPr="00F64FEF" w:rsidRDefault="00900F0F" w:rsidP="00F64FEF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DF2ED9" w:rsidRPr="00F64FEF" w:rsidRDefault="00DF2ED9" w:rsidP="00F64FEF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F64FEF">
        <w:rPr>
          <w:b/>
          <w:bCs/>
          <w:color w:val="auto"/>
          <w:sz w:val="28"/>
          <w:szCs w:val="28"/>
        </w:rPr>
        <w:t>Открытый (публичный) отчет</w:t>
      </w:r>
    </w:p>
    <w:p w:rsidR="00DF2ED9" w:rsidRPr="00F64FEF" w:rsidRDefault="00DF2ED9" w:rsidP="00F64FEF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F64FEF">
        <w:rPr>
          <w:b/>
          <w:bCs/>
          <w:color w:val="auto"/>
          <w:sz w:val="28"/>
          <w:szCs w:val="28"/>
        </w:rPr>
        <w:t>Хакасской республиканской организации</w:t>
      </w:r>
    </w:p>
    <w:p w:rsidR="00DF2ED9" w:rsidRPr="00F64FEF" w:rsidRDefault="00DF2ED9" w:rsidP="00F64FEF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F847B5">
        <w:rPr>
          <w:b/>
          <w:bCs/>
          <w:color w:val="auto"/>
          <w:sz w:val="26"/>
          <w:szCs w:val="26"/>
        </w:rPr>
        <w:t>Профсоюза работников народного образования и науки Р</w:t>
      </w:r>
      <w:r w:rsidR="00A2047E" w:rsidRPr="00F847B5">
        <w:rPr>
          <w:b/>
          <w:bCs/>
          <w:color w:val="auto"/>
          <w:sz w:val="26"/>
          <w:szCs w:val="26"/>
        </w:rPr>
        <w:t xml:space="preserve">оссийской </w:t>
      </w:r>
      <w:r w:rsidRPr="00F847B5">
        <w:rPr>
          <w:b/>
          <w:bCs/>
          <w:color w:val="auto"/>
          <w:sz w:val="26"/>
          <w:szCs w:val="26"/>
        </w:rPr>
        <w:t>Ф</w:t>
      </w:r>
      <w:r w:rsidR="00A2047E" w:rsidRPr="00F847B5">
        <w:rPr>
          <w:b/>
          <w:bCs/>
          <w:color w:val="auto"/>
          <w:sz w:val="26"/>
          <w:szCs w:val="26"/>
        </w:rPr>
        <w:t>едерации</w:t>
      </w:r>
      <w:r w:rsidRPr="00F64FEF">
        <w:rPr>
          <w:b/>
          <w:bCs/>
          <w:color w:val="auto"/>
          <w:sz w:val="28"/>
          <w:szCs w:val="28"/>
        </w:rPr>
        <w:t xml:space="preserve"> за 2018 год</w:t>
      </w:r>
    </w:p>
    <w:p w:rsidR="00DF2ED9" w:rsidRPr="00F64FEF" w:rsidRDefault="00DF2ED9" w:rsidP="00F64FE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DF2ED9" w:rsidRPr="00F64FEF" w:rsidRDefault="00DF2ED9" w:rsidP="00F847B5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F64FEF">
        <w:rPr>
          <w:color w:val="auto"/>
          <w:sz w:val="28"/>
          <w:szCs w:val="28"/>
        </w:rPr>
        <w:t xml:space="preserve">В соответствии с Программой развития деятельности Профсоюза на 2015-2020 гг. одними из важнейших стратегических целей развития Профсоюза является его организационное, кадровое и финансовое укрепление, повышение профессионализма кадров и актива, совершенствование информационной составляющей уставной деятельности. </w:t>
      </w:r>
    </w:p>
    <w:p w:rsidR="00DF2ED9" w:rsidRPr="00F64FEF" w:rsidRDefault="00DF2ED9" w:rsidP="00F847B5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F64FEF">
        <w:rPr>
          <w:color w:val="auto"/>
          <w:sz w:val="28"/>
          <w:szCs w:val="28"/>
        </w:rPr>
        <w:t xml:space="preserve">По решению Центрального Совета Общероссийского Профсоюза образования 2018 год был объявлен «Годом Охраны труда в Профсоюзе». </w:t>
      </w:r>
    </w:p>
    <w:p w:rsidR="00DF2ED9" w:rsidRPr="00F64FEF" w:rsidRDefault="00DF2ED9" w:rsidP="00F847B5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F64FEF">
        <w:rPr>
          <w:color w:val="auto"/>
          <w:sz w:val="28"/>
          <w:szCs w:val="28"/>
        </w:rPr>
        <w:t xml:space="preserve">В отчетный период важными направлениями работы республиканской организации были: </w:t>
      </w:r>
    </w:p>
    <w:p w:rsidR="00DF2ED9" w:rsidRPr="00F64FEF" w:rsidRDefault="00F847B5" w:rsidP="00F64FE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DF2ED9" w:rsidRPr="00F64FEF">
        <w:rPr>
          <w:color w:val="auto"/>
          <w:sz w:val="28"/>
          <w:szCs w:val="28"/>
        </w:rPr>
        <w:t xml:space="preserve">организация и проведение мероприятий «Года Охраны труда в Профсоюзе»; </w:t>
      </w:r>
    </w:p>
    <w:p w:rsidR="00DF2ED9" w:rsidRPr="00F64FEF" w:rsidRDefault="00F847B5" w:rsidP="00F64FE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DF2ED9" w:rsidRPr="00F64FEF">
        <w:rPr>
          <w:color w:val="auto"/>
          <w:sz w:val="28"/>
          <w:szCs w:val="28"/>
        </w:rPr>
        <w:t>совершенствовани</w:t>
      </w:r>
      <w:r>
        <w:rPr>
          <w:color w:val="auto"/>
          <w:sz w:val="28"/>
          <w:szCs w:val="28"/>
        </w:rPr>
        <w:t>е</w:t>
      </w:r>
      <w:r w:rsidR="00DF2ED9" w:rsidRPr="00F64FEF">
        <w:rPr>
          <w:color w:val="auto"/>
          <w:sz w:val="28"/>
          <w:szCs w:val="28"/>
        </w:rPr>
        <w:t xml:space="preserve"> системы оплаты труда и социальной поддержки работников образования республики; </w:t>
      </w:r>
    </w:p>
    <w:p w:rsidR="00DF2ED9" w:rsidRPr="00F64FEF" w:rsidRDefault="00F847B5" w:rsidP="00F64FE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DF2ED9" w:rsidRPr="00F64FEF">
        <w:rPr>
          <w:color w:val="auto"/>
          <w:sz w:val="28"/>
          <w:szCs w:val="28"/>
        </w:rPr>
        <w:t xml:space="preserve">заключение нового Отраслевого регионального соглашения по образовательным организациям Республики Хакасия  на 2019-2021 годы; </w:t>
      </w:r>
    </w:p>
    <w:p w:rsidR="00DF2ED9" w:rsidRPr="00F64FEF" w:rsidRDefault="00F847B5" w:rsidP="00F64FE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DF2ED9" w:rsidRPr="00F64FEF">
        <w:rPr>
          <w:color w:val="auto"/>
          <w:sz w:val="28"/>
          <w:szCs w:val="28"/>
        </w:rPr>
        <w:t xml:space="preserve">работа с молодыми педагогами республики - членами Профсоюза. </w:t>
      </w:r>
    </w:p>
    <w:p w:rsidR="00900F0F" w:rsidRPr="00F64FEF" w:rsidRDefault="00900F0F" w:rsidP="00F64F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4FEF">
        <w:rPr>
          <w:rFonts w:ascii="Times New Roman" w:hAnsi="Times New Roman" w:cs="Times New Roman"/>
          <w:b/>
          <w:bCs/>
          <w:sz w:val="28"/>
          <w:szCs w:val="28"/>
        </w:rPr>
        <w:t>Краткая характеристика</w:t>
      </w:r>
    </w:p>
    <w:p w:rsidR="00DF2ED9" w:rsidRPr="00F64FEF" w:rsidRDefault="00DF2ED9" w:rsidP="00F847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>В Хакасской республиканской организации Профсоюза насчитывается 13 территориальных (местных) организации в городах и районах, 3 первичных профсоюзных организаций с правами территориальных организаций объединяющих, 343   первичных профсоюзных организаций, что на 2 организаций меньше по сравнению с прошедшим периодом. Уменьшение связано с сокращением числа первичек в общеобразовательных организациях  и образовательной организации профессионального образования в связи с продолжающимся процессом реорганизации.</w:t>
      </w:r>
    </w:p>
    <w:p w:rsidR="00DF2ED9" w:rsidRPr="00F64FEF" w:rsidRDefault="00DF2ED9" w:rsidP="00F64FEF">
      <w:pPr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DF2ED9" w:rsidRPr="00F64FEF" w:rsidRDefault="00DF2ED9" w:rsidP="00F64FE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64FEF">
        <w:rPr>
          <w:sz w:val="28"/>
          <w:szCs w:val="28"/>
        </w:rPr>
        <w:t xml:space="preserve">Профорганизаций в общеобразовательных организациях – 162 (-4); </w:t>
      </w:r>
    </w:p>
    <w:p w:rsidR="00DF2ED9" w:rsidRPr="00F64FEF" w:rsidRDefault="00DF2ED9" w:rsidP="00F64FE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64FEF">
        <w:rPr>
          <w:sz w:val="28"/>
          <w:szCs w:val="28"/>
        </w:rPr>
        <w:t xml:space="preserve">Профорганизаций в дошкольных организациях – 131 (+3);         Профорганизаций в организациях доп. образования детей  – 19;  </w:t>
      </w:r>
    </w:p>
    <w:p w:rsidR="00DF2ED9" w:rsidRPr="00F64FEF" w:rsidRDefault="00DF2ED9" w:rsidP="00F64FE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64FEF">
        <w:rPr>
          <w:sz w:val="28"/>
          <w:szCs w:val="28"/>
        </w:rPr>
        <w:t xml:space="preserve">Профсоюзных организаций в вузах – 3; </w:t>
      </w:r>
    </w:p>
    <w:p w:rsidR="00DF2ED9" w:rsidRPr="00F64FEF" w:rsidRDefault="00DF2ED9" w:rsidP="00F64FE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64FEF">
        <w:rPr>
          <w:sz w:val="28"/>
          <w:szCs w:val="28"/>
        </w:rPr>
        <w:t xml:space="preserve">Профсоюзных организаций профессионального образования – 15 (-1); </w:t>
      </w:r>
    </w:p>
    <w:p w:rsidR="00DF2ED9" w:rsidRPr="00F64FEF" w:rsidRDefault="00DF2ED9" w:rsidP="00F64FE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64FEF">
        <w:rPr>
          <w:sz w:val="28"/>
          <w:szCs w:val="28"/>
        </w:rPr>
        <w:lastRenderedPageBreak/>
        <w:t>Профсоюзных организаций в учреждениях доп. профессионального образования – 1;</w:t>
      </w:r>
    </w:p>
    <w:p w:rsidR="00DF2ED9" w:rsidRPr="00F64FEF" w:rsidRDefault="00DF2ED9" w:rsidP="00F64FE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64FEF">
        <w:rPr>
          <w:sz w:val="28"/>
          <w:szCs w:val="28"/>
        </w:rPr>
        <w:t>Профсоюзных организаций в научных организациях – 1;</w:t>
      </w:r>
    </w:p>
    <w:p w:rsidR="00DF2ED9" w:rsidRPr="00F64FEF" w:rsidRDefault="00DF2ED9" w:rsidP="00F64F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 xml:space="preserve">Профсоюзных организаций в других учреждениях –11. Общий охват профчленством: </w:t>
      </w:r>
    </w:p>
    <w:p w:rsidR="00DF2ED9" w:rsidRPr="00F64FEF" w:rsidRDefault="00DF2ED9" w:rsidP="00F64FEF">
      <w:pPr>
        <w:shd w:val="clear" w:color="auto" w:fill="FFFFFF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 xml:space="preserve">среди работающих и студентов </w:t>
      </w:r>
      <w:r w:rsidRPr="00F64FEF">
        <w:rPr>
          <w:rFonts w:ascii="Times New Roman" w:hAnsi="Times New Roman" w:cs="Times New Roman"/>
          <w:b/>
          <w:sz w:val="28"/>
          <w:szCs w:val="28"/>
        </w:rPr>
        <w:t>66,5 % (-1,9%)</w:t>
      </w:r>
    </w:p>
    <w:p w:rsidR="00DF2ED9" w:rsidRPr="00F64FEF" w:rsidRDefault="00DF2ED9" w:rsidP="00F64FEF">
      <w:pPr>
        <w:shd w:val="clear" w:color="auto" w:fill="FFFFFF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 xml:space="preserve">среди  молодёжи до 35 лет </w:t>
      </w:r>
      <w:r w:rsidRPr="00F64FEF">
        <w:rPr>
          <w:rFonts w:ascii="Times New Roman" w:hAnsi="Times New Roman" w:cs="Times New Roman"/>
          <w:b/>
          <w:sz w:val="28"/>
          <w:szCs w:val="28"/>
        </w:rPr>
        <w:t>67 % .</w:t>
      </w:r>
    </w:p>
    <w:p w:rsidR="00DF2ED9" w:rsidRPr="00F64FEF" w:rsidRDefault="00DF2ED9" w:rsidP="00F64FEF">
      <w:pPr>
        <w:shd w:val="clear" w:color="auto" w:fill="FFFFFF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4FEF">
        <w:rPr>
          <w:rFonts w:ascii="Times New Roman" w:hAnsi="Times New Roman" w:cs="Times New Roman"/>
          <w:sz w:val="28"/>
          <w:szCs w:val="28"/>
        </w:rPr>
        <w:t>Самый высокий охват проф</w:t>
      </w:r>
      <w:r w:rsidR="00F847B5">
        <w:rPr>
          <w:rFonts w:ascii="Times New Roman" w:hAnsi="Times New Roman" w:cs="Times New Roman"/>
          <w:sz w:val="28"/>
          <w:szCs w:val="28"/>
        </w:rPr>
        <w:t xml:space="preserve">союзным </w:t>
      </w:r>
      <w:r w:rsidRPr="00F64FEF">
        <w:rPr>
          <w:rFonts w:ascii="Times New Roman" w:hAnsi="Times New Roman" w:cs="Times New Roman"/>
          <w:sz w:val="28"/>
          <w:szCs w:val="28"/>
        </w:rPr>
        <w:t xml:space="preserve">членством среди обучающихся </w:t>
      </w:r>
      <w:r w:rsidR="00F847B5">
        <w:rPr>
          <w:rFonts w:ascii="Times New Roman" w:hAnsi="Times New Roman" w:cs="Times New Roman"/>
          <w:sz w:val="28"/>
          <w:szCs w:val="28"/>
        </w:rPr>
        <w:t xml:space="preserve"> -   </w:t>
      </w:r>
      <w:r w:rsidRPr="00F64FEF">
        <w:rPr>
          <w:rFonts w:ascii="Times New Roman" w:hAnsi="Times New Roman" w:cs="Times New Roman"/>
          <w:b/>
          <w:sz w:val="28"/>
          <w:szCs w:val="28"/>
        </w:rPr>
        <w:t>81,2 %</w:t>
      </w:r>
      <w:r w:rsidR="00F847B5"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="004B487E" w:rsidRPr="00F64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FEF">
        <w:rPr>
          <w:rFonts w:ascii="Times New Roman" w:hAnsi="Times New Roman" w:cs="Times New Roman"/>
          <w:sz w:val="28"/>
          <w:szCs w:val="28"/>
        </w:rPr>
        <w:t>В 2018г. в республиканской организации принято в Профсоюз</w:t>
      </w:r>
      <w:r w:rsidRPr="00F64FEF">
        <w:rPr>
          <w:rFonts w:ascii="Times New Roman" w:hAnsi="Times New Roman" w:cs="Times New Roman"/>
          <w:sz w:val="28"/>
          <w:szCs w:val="28"/>
        </w:rPr>
        <w:tab/>
        <w:t xml:space="preserve"> 2192 человека, в том числе студентов 1 курса 1369 человек.</w:t>
      </w:r>
      <w:proofErr w:type="gramEnd"/>
      <w:r w:rsidRPr="00F64FEF">
        <w:rPr>
          <w:rFonts w:ascii="Times New Roman" w:hAnsi="Times New Roman" w:cs="Times New Roman"/>
          <w:sz w:val="28"/>
          <w:szCs w:val="28"/>
        </w:rPr>
        <w:t xml:space="preserve"> Выбыло из Профсоюза 2100  человек. Созданы 2 п</w:t>
      </w:r>
      <w:r w:rsidR="00F847B5">
        <w:rPr>
          <w:rFonts w:ascii="Times New Roman" w:hAnsi="Times New Roman" w:cs="Times New Roman"/>
          <w:sz w:val="28"/>
          <w:szCs w:val="28"/>
        </w:rPr>
        <w:t>ервичные</w:t>
      </w:r>
      <w:r w:rsidRPr="00F64FEF">
        <w:rPr>
          <w:rFonts w:ascii="Times New Roman" w:hAnsi="Times New Roman" w:cs="Times New Roman"/>
          <w:sz w:val="28"/>
          <w:szCs w:val="28"/>
        </w:rPr>
        <w:t xml:space="preserve"> </w:t>
      </w:r>
      <w:r w:rsidR="004B487E" w:rsidRPr="00F64FEF">
        <w:rPr>
          <w:rFonts w:ascii="Times New Roman" w:hAnsi="Times New Roman" w:cs="Times New Roman"/>
          <w:sz w:val="28"/>
          <w:szCs w:val="28"/>
        </w:rPr>
        <w:t>профсоюзные организации.</w:t>
      </w:r>
    </w:p>
    <w:p w:rsidR="00DF2ED9" w:rsidRPr="00F64FEF" w:rsidRDefault="00DF2ED9" w:rsidP="00F64F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 xml:space="preserve">В  республиканской организации Профсоюза в выборных органах первичных и территориальных (местных) организаций, их постоянных комиссиях работают 3 826 профсоюзных активиста (т.е. каждый 3 член Профсоюза), что на 34 чел. больше чем в прошлом </w:t>
      </w:r>
      <w:r w:rsidR="004B487E" w:rsidRPr="00F64FEF">
        <w:rPr>
          <w:rFonts w:ascii="Times New Roman" w:hAnsi="Times New Roman" w:cs="Times New Roman"/>
          <w:sz w:val="28"/>
          <w:szCs w:val="28"/>
        </w:rPr>
        <w:t xml:space="preserve">отчётном </w:t>
      </w:r>
      <w:r w:rsidRPr="00F64FEF">
        <w:rPr>
          <w:rFonts w:ascii="Times New Roman" w:hAnsi="Times New Roman" w:cs="Times New Roman"/>
          <w:sz w:val="28"/>
          <w:szCs w:val="28"/>
        </w:rPr>
        <w:t>периоде.</w:t>
      </w:r>
    </w:p>
    <w:p w:rsidR="00DF2ED9" w:rsidRPr="00F64FEF" w:rsidRDefault="00DF2ED9" w:rsidP="00F64FEF">
      <w:pPr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ab/>
        <w:t>На штатных должностях в качестве председателей, бухгалтеров работают 41 человек, из которых:</w:t>
      </w:r>
    </w:p>
    <w:p w:rsidR="00DF2ED9" w:rsidRPr="00F64FEF" w:rsidRDefault="00DF2ED9" w:rsidP="00F64F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>- в региональной республиканской организации -7 чел.;</w:t>
      </w:r>
    </w:p>
    <w:p w:rsidR="00DF2ED9" w:rsidRPr="00F64FEF" w:rsidRDefault="00DF2ED9" w:rsidP="00F64F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>- в территориальных (местных) профсоюзных организациях – 26 чел.</w:t>
      </w:r>
    </w:p>
    <w:p w:rsidR="00DF2ED9" w:rsidRPr="00F64FEF" w:rsidRDefault="00DF2ED9" w:rsidP="00F64F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>В первичных профсоюзных организациях учреждений высшего профессионального образования на освобожденной основе работают 7 штатных работников.</w:t>
      </w:r>
    </w:p>
    <w:p w:rsidR="004B487E" w:rsidRPr="00F64FEF" w:rsidRDefault="00DF2ED9" w:rsidP="00F64F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 xml:space="preserve">В 2018г. прошли обучение в 67 </w:t>
      </w:r>
      <w:r w:rsidR="004B487E" w:rsidRPr="00F64FEF">
        <w:rPr>
          <w:rFonts w:ascii="Times New Roman" w:hAnsi="Times New Roman" w:cs="Times New Roman"/>
          <w:sz w:val="28"/>
          <w:szCs w:val="28"/>
        </w:rPr>
        <w:t>Школ</w:t>
      </w:r>
      <w:r w:rsidR="007B796F" w:rsidRPr="00F64FEF">
        <w:rPr>
          <w:rFonts w:ascii="Times New Roman" w:hAnsi="Times New Roman" w:cs="Times New Roman"/>
          <w:sz w:val="28"/>
          <w:szCs w:val="28"/>
        </w:rPr>
        <w:t>ах</w:t>
      </w:r>
      <w:r w:rsidR="004B487E" w:rsidRPr="00F64FEF">
        <w:rPr>
          <w:rFonts w:ascii="Times New Roman" w:hAnsi="Times New Roman" w:cs="Times New Roman"/>
          <w:sz w:val="28"/>
          <w:szCs w:val="28"/>
        </w:rPr>
        <w:t xml:space="preserve"> профсоюзного актива</w:t>
      </w:r>
      <w:r w:rsidRPr="00F64FEF">
        <w:rPr>
          <w:rFonts w:ascii="Times New Roman" w:hAnsi="Times New Roman" w:cs="Times New Roman"/>
          <w:sz w:val="28"/>
          <w:szCs w:val="28"/>
        </w:rPr>
        <w:t xml:space="preserve"> и семинарах 1895  членов Профсоюза.</w:t>
      </w:r>
      <w:r w:rsidR="004B487E" w:rsidRPr="00F64FEF">
        <w:rPr>
          <w:rFonts w:ascii="Times New Roman" w:hAnsi="Times New Roman" w:cs="Times New Roman"/>
          <w:sz w:val="28"/>
          <w:szCs w:val="28"/>
        </w:rPr>
        <w:t xml:space="preserve"> При обучении профсоюзных кадров работниками аппарата республиканской организации используются  активные формы: деловые игры, решение ситуационных  задач, тренинги, «мозговой штурм», практические занятия. Участникам семинаров материалы обучения предоставляются</w:t>
      </w:r>
      <w:r w:rsidR="007B796F" w:rsidRPr="00F64FEF">
        <w:rPr>
          <w:rFonts w:ascii="Times New Roman" w:hAnsi="Times New Roman" w:cs="Times New Roman"/>
          <w:sz w:val="28"/>
          <w:szCs w:val="28"/>
        </w:rPr>
        <w:t xml:space="preserve"> как в бумажной, так и</w:t>
      </w:r>
      <w:r w:rsidR="004B487E" w:rsidRPr="00F64FEF">
        <w:rPr>
          <w:rFonts w:ascii="Times New Roman" w:hAnsi="Times New Roman" w:cs="Times New Roman"/>
          <w:sz w:val="28"/>
          <w:szCs w:val="28"/>
        </w:rPr>
        <w:t xml:space="preserve"> в электронной форме, что позволяет </w:t>
      </w:r>
      <w:r w:rsidR="007B796F" w:rsidRPr="00F64FEF">
        <w:rPr>
          <w:rFonts w:ascii="Times New Roman" w:hAnsi="Times New Roman" w:cs="Times New Roman"/>
          <w:sz w:val="28"/>
          <w:szCs w:val="28"/>
        </w:rPr>
        <w:t xml:space="preserve">транслировать знания </w:t>
      </w:r>
      <w:r w:rsidR="004B487E" w:rsidRPr="00F64FEF">
        <w:rPr>
          <w:rFonts w:ascii="Times New Roman" w:hAnsi="Times New Roman" w:cs="Times New Roman"/>
          <w:sz w:val="28"/>
          <w:szCs w:val="28"/>
        </w:rPr>
        <w:t xml:space="preserve">на местах и </w:t>
      </w:r>
      <w:r w:rsidR="007B796F" w:rsidRPr="00F64FEF">
        <w:rPr>
          <w:rFonts w:ascii="Times New Roman" w:hAnsi="Times New Roman" w:cs="Times New Roman"/>
          <w:sz w:val="28"/>
          <w:szCs w:val="28"/>
        </w:rPr>
        <w:t>информировать большее количество членов Профсоюза.</w:t>
      </w:r>
    </w:p>
    <w:p w:rsidR="00DF2ED9" w:rsidRPr="00F64FEF" w:rsidRDefault="00DF2ED9" w:rsidP="00F64F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0F0F" w:rsidRPr="00F64FEF" w:rsidRDefault="00900F0F" w:rsidP="00F64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FEF">
        <w:rPr>
          <w:rFonts w:ascii="Times New Roman" w:hAnsi="Times New Roman" w:cs="Times New Roman"/>
          <w:b/>
          <w:sz w:val="28"/>
          <w:szCs w:val="28"/>
        </w:rPr>
        <w:t>Развитие системы социального партнерства, взаимодействие с государственными структурами и общественными организациями.</w:t>
      </w:r>
    </w:p>
    <w:p w:rsidR="00FD4C93" w:rsidRPr="00F64FEF" w:rsidRDefault="00FD4C93" w:rsidP="00F64FEF">
      <w:pPr>
        <w:tabs>
          <w:tab w:val="left" w:pos="1134"/>
          <w:tab w:val="left" w:pos="921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lastRenderedPageBreak/>
        <w:t xml:space="preserve">2018 год стал годом подведения итогов выполнения отраслевого  Регионального  соглашения, которое позволило в договорном порядке вырабатывать согласованные позиции сторон по созданию необходимых социально-экономических условий для работников не только подведомственных Министерству учреждений, но и муниципальных. Соглашением были предусмотрены меры по обеспечению стабильного финансирования образовательных </w:t>
      </w:r>
      <w:r w:rsidR="00900F0F" w:rsidRPr="00F64FEF">
        <w:rPr>
          <w:rFonts w:ascii="Times New Roman" w:hAnsi="Times New Roman" w:cs="Times New Roman"/>
          <w:sz w:val="28"/>
          <w:szCs w:val="28"/>
        </w:rPr>
        <w:t>организаций</w:t>
      </w:r>
      <w:r w:rsidRPr="00F64FEF">
        <w:rPr>
          <w:rFonts w:ascii="Times New Roman" w:hAnsi="Times New Roman" w:cs="Times New Roman"/>
          <w:sz w:val="28"/>
          <w:szCs w:val="28"/>
        </w:rPr>
        <w:t>, регулированию трудовых отношений, улучшению условий труда, сохранению социальных гарантий и льгот, обеспечению гарантий профсоюзной деятельности. В течение всего  периода действия Соглашения  наиболее актуальными были вопросы, связанные с оплатой труда. Работа над Соглашением проводилась в течение полугода</w:t>
      </w:r>
      <w:r w:rsidR="00900F0F" w:rsidRPr="00F64F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0F0F" w:rsidRPr="00F64FE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64FEF">
        <w:rPr>
          <w:rFonts w:ascii="Times New Roman" w:hAnsi="Times New Roman" w:cs="Times New Roman"/>
          <w:sz w:val="28"/>
          <w:szCs w:val="28"/>
        </w:rPr>
        <w:t xml:space="preserve"> несмотря на разногласия по целому ряду вопросов, Профсоюзу удалось отстоять важные положения, касающиеся труда работников отрасли </w:t>
      </w:r>
      <w:r w:rsidR="00900F0F" w:rsidRPr="00F64FEF">
        <w:rPr>
          <w:rFonts w:ascii="Times New Roman" w:hAnsi="Times New Roman" w:cs="Times New Roman"/>
          <w:sz w:val="28"/>
          <w:szCs w:val="28"/>
        </w:rPr>
        <w:t>республики.</w:t>
      </w:r>
      <w:r w:rsidRPr="00F64F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F0F" w:rsidRPr="00F64FEF" w:rsidRDefault="00900F0F" w:rsidP="00F64F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 xml:space="preserve">Реализация отраслевого соглашения пришлась на продолжающийся с 2013 года период формирования нормативной правовой базы, регулирующей социально-трудовые отношения в образовательных организациях во исполнение Федерального Закона № 273 «Об образовании в Российской Федерации». В течение всего периода шла работа по реализации майских (2012 года) указов Президента РФ по доведению уровня заработной платы педагогов </w:t>
      </w:r>
      <w:proofErr w:type="gramStart"/>
      <w:r w:rsidRPr="00F64FE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64FEF">
        <w:rPr>
          <w:rFonts w:ascii="Times New Roman" w:hAnsi="Times New Roman" w:cs="Times New Roman"/>
          <w:sz w:val="28"/>
          <w:szCs w:val="28"/>
        </w:rPr>
        <w:t xml:space="preserve"> средней в регионе. В 2016, 2017 годах получила широкое распространение </w:t>
      </w:r>
      <w:proofErr w:type="gramStart"/>
      <w:r w:rsidRPr="00F64FEF">
        <w:rPr>
          <w:rFonts w:ascii="Times New Roman" w:hAnsi="Times New Roman" w:cs="Times New Roman"/>
          <w:sz w:val="28"/>
          <w:szCs w:val="28"/>
        </w:rPr>
        <w:t>практика нарушения трудовых прав работников образования</w:t>
      </w:r>
      <w:proofErr w:type="gramEnd"/>
      <w:r w:rsidRPr="00F64FEF">
        <w:rPr>
          <w:rFonts w:ascii="Times New Roman" w:hAnsi="Times New Roman" w:cs="Times New Roman"/>
          <w:sz w:val="28"/>
          <w:szCs w:val="28"/>
        </w:rPr>
        <w:t xml:space="preserve"> в части невыплаты заработной платы  в связи приостановлением  (блокировкой)  осуществления операций по расходованию средств на лицевых счетах муниципальных бюджетных образовательных организаций. И вот в этот непростой период  Профсоюз и Министерство  определили  основной задачей: развитие конструктивного социального диалога  и повышение его эффективности на уровне республики.</w:t>
      </w:r>
    </w:p>
    <w:p w:rsidR="00C50DB5" w:rsidRPr="00F64FEF" w:rsidRDefault="00900F0F" w:rsidP="00F64FEF">
      <w:pPr>
        <w:tabs>
          <w:tab w:val="left" w:pos="980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EF">
        <w:rPr>
          <w:rFonts w:ascii="Times New Roman" w:hAnsi="Times New Roman" w:cs="Times New Roman"/>
          <w:sz w:val="28"/>
          <w:szCs w:val="28"/>
        </w:rPr>
        <w:t xml:space="preserve">По инициативе Профсоюза проблема обсуждалась на заседании Российской трехсторонней комиссии. Итогом  всей этой работы стал Федеральный закон от 27 ноября  2017 г № 347-ФЗ «О внесении изменений в отдельные законодательные акты РФ связанных с  совершенствованием правового положения государственных (муниципальных) учреждений» и «О внесении изменений в  Федеральный закон «Об автономных учреждениях», позволило  изымать денежные средства, перечисленные на заработную плату.  Тем самым задержки выплаты заработной платы, связанные с блокировкой счетов прекратились. Еще одна проблема возникла  (и до сих пор продолжает волновать педагогические коллективы)  в связи с резким увеличением размера </w:t>
      </w:r>
      <w:r w:rsidRPr="00F64FEF">
        <w:rPr>
          <w:rFonts w:ascii="Times New Roman" w:hAnsi="Times New Roman" w:cs="Times New Roman"/>
          <w:sz w:val="28"/>
          <w:szCs w:val="28"/>
        </w:rPr>
        <w:lastRenderedPageBreak/>
        <w:t xml:space="preserve">МРОТ. МРОТ как федеральная гарантия с 2018 года стал равняться размеру прожиточного минимума. Одновременно с этим было принято Решение  Конституционного Суда о начислении районного коэффициента и процентной надбавки </w:t>
      </w:r>
      <w:proofErr w:type="gramStart"/>
      <w:r w:rsidRPr="00F64FEF"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 w:rsidRPr="00F64FEF">
        <w:rPr>
          <w:rFonts w:ascii="Times New Roman" w:hAnsi="Times New Roman" w:cs="Times New Roman"/>
          <w:sz w:val="28"/>
          <w:szCs w:val="28"/>
        </w:rPr>
        <w:t xml:space="preserve">  МРОТ.  На этом фоне возникла необходимость принятия мер по обеспечению дифференциации в оплате квалифицированного и неквалифицированного труда.  </w:t>
      </w:r>
      <w:r w:rsidR="00E03408" w:rsidRPr="00F64FEF">
        <w:rPr>
          <w:rFonts w:ascii="Times New Roman" w:hAnsi="Times New Roman" w:cs="Times New Roman"/>
          <w:sz w:val="28"/>
          <w:szCs w:val="28"/>
        </w:rPr>
        <w:t>С</w:t>
      </w:r>
      <w:r w:rsidRPr="00F64FEF">
        <w:rPr>
          <w:rFonts w:ascii="Times New Roman" w:hAnsi="Times New Roman" w:cs="Times New Roman"/>
          <w:sz w:val="28"/>
          <w:szCs w:val="28"/>
        </w:rPr>
        <w:t>овместно с Министерством образования и науки РХ проводится большая работа по усовершенствованию действующей системы оплаты труда, приведению ее в соответствие с норм</w:t>
      </w:r>
      <w:r w:rsidR="00E03408" w:rsidRPr="00F64FEF">
        <w:rPr>
          <w:rFonts w:ascii="Times New Roman" w:hAnsi="Times New Roman" w:cs="Times New Roman"/>
          <w:sz w:val="28"/>
          <w:szCs w:val="28"/>
        </w:rPr>
        <w:t>ами трудового законодательства.</w:t>
      </w:r>
      <w:r w:rsidR="00E03408" w:rsidRPr="00F6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54B5" w:rsidRPr="00F64FEF" w:rsidRDefault="00C50DB5" w:rsidP="00F64FEF">
      <w:pPr>
        <w:tabs>
          <w:tab w:val="left" w:pos="9800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FEF">
        <w:rPr>
          <w:rFonts w:ascii="Times New Roman" w:eastAsia="Calibri" w:hAnsi="Times New Roman" w:cs="Times New Roman"/>
          <w:sz w:val="28"/>
          <w:szCs w:val="28"/>
        </w:rPr>
        <w:t>При проведении аттестации педагогических работников в 2018 году льготной формой «Наградные документы» в соответствии с Отраслевым соглашением воспользовались 133 человек, из них: 63</w:t>
      </w:r>
      <w:r w:rsidR="00035E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4FEF">
        <w:rPr>
          <w:rFonts w:ascii="Times New Roman" w:eastAsia="Calibri" w:hAnsi="Times New Roman" w:cs="Times New Roman"/>
          <w:sz w:val="28"/>
          <w:szCs w:val="28"/>
        </w:rPr>
        <w:t>человек</w:t>
      </w:r>
      <w:r w:rsidR="00035E5D">
        <w:rPr>
          <w:rFonts w:ascii="Times New Roman" w:eastAsia="Calibri" w:hAnsi="Times New Roman" w:cs="Times New Roman"/>
          <w:sz w:val="28"/>
          <w:szCs w:val="28"/>
        </w:rPr>
        <w:t>а</w:t>
      </w:r>
      <w:r w:rsidRPr="00F64FEF">
        <w:rPr>
          <w:rFonts w:ascii="Times New Roman" w:eastAsia="Calibri" w:hAnsi="Times New Roman" w:cs="Times New Roman"/>
          <w:sz w:val="28"/>
          <w:szCs w:val="28"/>
        </w:rPr>
        <w:t xml:space="preserve"> аттестовались на 1 категорию и 70</w:t>
      </w:r>
      <w:r w:rsidR="00035E5D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F64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64FEF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F64FEF">
        <w:rPr>
          <w:rFonts w:ascii="Times New Roman" w:eastAsia="Calibri" w:hAnsi="Times New Roman" w:cs="Times New Roman"/>
          <w:sz w:val="28"/>
          <w:szCs w:val="28"/>
        </w:rPr>
        <w:t xml:space="preserve"> высшую. </w:t>
      </w:r>
      <w:r w:rsidR="00D954B5" w:rsidRPr="00F64FEF">
        <w:rPr>
          <w:rFonts w:ascii="Times New Roman" w:eastAsia="Calibri" w:hAnsi="Times New Roman" w:cs="Times New Roman"/>
          <w:bCs/>
          <w:sz w:val="28"/>
          <w:szCs w:val="28"/>
        </w:rPr>
        <w:t>Педагогами представлялись следующие награды:</w:t>
      </w:r>
    </w:p>
    <w:p w:rsidR="00C50DB5" w:rsidRPr="00F64FEF" w:rsidRDefault="00C50DB5" w:rsidP="00F64FEF">
      <w:pPr>
        <w:tabs>
          <w:tab w:val="left" w:pos="9800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0DB5" w:rsidRPr="00F64FEF" w:rsidRDefault="00D954B5" w:rsidP="00F64FE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3337</wp:posOffset>
            </wp:positionH>
            <wp:positionV relativeFrom="paragraph">
              <wp:posOffset>-356752</wp:posOffset>
            </wp:positionV>
            <wp:extent cx="6145619" cy="2913321"/>
            <wp:effectExtent l="0" t="0" r="0" b="0"/>
            <wp:wrapNone/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610" cy="290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0DB5" w:rsidRPr="00F64FEF" w:rsidRDefault="00C50DB5" w:rsidP="00F64FE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DB5" w:rsidRPr="00F64FEF" w:rsidRDefault="00C50DB5" w:rsidP="00F64FE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4B5" w:rsidRPr="00F64FEF" w:rsidRDefault="00D954B5" w:rsidP="00F64FE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4B5" w:rsidRPr="00F64FEF" w:rsidRDefault="00D954B5" w:rsidP="00F64FE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4B5" w:rsidRPr="00F64FEF" w:rsidRDefault="00D954B5" w:rsidP="00F64FE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4B5" w:rsidRPr="00F64FEF" w:rsidRDefault="00D954B5" w:rsidP="00F64FE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4B5" w:rsidRPr="00F64FEF" w:rsidRDefault="00D954B5" w:rsidP="00F64FE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педагогических работников, воспользовавшихся правом аттестации по льготной форме «Наградные документы» в разрезе МО:</w:t>
      </w:r>
    </w:p>
    <w:p w:rsidR="00D954B5" w:rsidRPr="00F64FEF" w:rsidRDefault="00D954B5" w:rsidP="00F64FE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4B5" w:rsidRPr="00F64FEF" w:rsidRDefault="00D954B5" w:rsidP="00F64FE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4B5" w:rsidRPr="00F64FEF" w:rsidRDefault="00D954B5" w:rsidP="00F64FE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3337</wp:posOffset>
            </wp:positionH>
            <wp:positionV relativeFrom="paragraph">
              <wp:posOffset>-725628</wp:posOffset>
            </wp:positionV>
            <wp:extent cx="6145619" cy="2551814"/>
            <wp:effectExtent l="0" t="0" r="0" b="0"/>
            <wp:wrapNone/>
            <wp:docPr id="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610" cy="255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4B5" w:rsidRPr="00F64FEF" w:rsidRDefault="00D954B5" w:rsidP="00F64FE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4B5" w:rsidRPr="00F64FEF" w:rsidRDefault="00D954B5" w:rsidP="00F64FE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4B5" w:rsidRPr="00F64FEF" w:rsidRDefault="00D954B5" w:rsidP="00F64FE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4B5" w:rsidRPr="00F64FEF" w:rsidRDefault="00D954B5" w:rsidP="00F64FE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408" w:rsidRPr="00F64FEF" w:rsidRDefault="00D954B5" w:rsidP="00F64FE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Эффективная система социального партнерства позволила нам создать устойчивое отношение к коллективным договорам, как основному </w:t>
      </w:r>
      <w:r w:rsidR="00E03408" w:rsidRPr="00F6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нормативному документу образовательной организации, реализовывать и развивать социальные программы, направленные на социальную защиту работников образования. </w:t>
      </w:r>
      <w:r w:rsidR="00E03408" w:rsidRPr="00F64FEF">
        <w:rPr>
          <w:rFonts w:ascii="Times New Roman" w:eastAsia="Times New Roman" w:hAnsi="Times New Roman" w:cs="Times New Roman"/>
          <w:spacing w:val="3"/>
          <w:sz w:val="28"/>
          <w:szCs w:val="28"/>
        </w:rPr>
        <w:t>Проведена большая работа по успешной реализации мероприятий колдоговорной кампании, при организационном и методическом сопровождении специалистов рес</w:t>
      </w:r>
      <w:r w:rsidR="00035E5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публиканского </w:t>
      </w:r>
      <w:r w:rsidR="00E03408" w:rsidRPr="00F64FEF">
        <w:rPr>
          <w:rFonts w:ascii="Times New Roman" w:eastAsia="Times New Roman" w:hAnsi="Times New Roman" w:cs="Times New Roman"/>
          <w:spacing w:val="3"/>
          <w:sz w:val="28"/>
          <w:szCs w:val="28"/>
        </w:rPr>
        <w:t>ком</w:t>
      </w:r>
      <w:r w:rsidR="00035E5D">
        <w:rPr>
          <w:rFonts w:ascii="Times New Roman" w:eastAsia="Times New Roman" w:hAnsi="Times New Roman" w:cs="Times New Roman"/>
          <w:spacing w:val="3"/>
          <w:sz w:val="28"/>
          <w:szCs w:val="28"/>
        </w:rPr>
        <w:t>итет</w:t>
      </w:r>
      <w:r w:rsidR="00E03408" w:rsidRPr="00F64FE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а обновлены в соответствии с действующим законодательством  макеты коллективных договоров для образовательных организаций. В результате, </w:t>
      </w:r>
      <w:r w:rsidR="00E03408" w:rsidRPr="00F64FEF">
        <w:rPr>
          <w:rFonts w:ascii="Times New Roman" w:eastAsia="Calibri" w:hAnsi="Times New Roman" w:cs="Times New Roman"/>
          <w:sz w:val="28"/>
          <w:szCs w:val="28"/>
        </w:rPr>
        <w:t xml:space="preserve">по состоянию  на 31.12.2018 года </w:t>
      </w:r>
      <w:r w:rsidR="00E03408" w:rsidRPr="00F64FEF">
        <w:rPr>
          <w:rFonts w:ascii="Times New Roman" w:hAnsi="Times New Roman" w:cs="Times New Roman"/>
          <w:sz w:val="28"/>
          <w:szCs w:val="28"/>
        </w:rPr>
        <w:t>з</w:t>
      </w:r>
      <w:r w:rsidR="00E03408" w:rsidRPr="00F64FEF">
        <w:rPr>
          <w:rFonts w:ascii="Times New Roman" w:eastAsia="Calibri" w:hAnsi="Times New Roman" w:cs="Times New Roman"/>
          <w:sz w:val="28"/>
          <w:szCs w:val="28"/>
        </w:rPr>
        <w:t>аключено</w:t>
      </w:r>
      <w:r w:rsidR="00E03408" w:rsidRPr="00F64FEF">
        <w:rPr>
          <w:rFonts w:ascii="Times New Roman" w:hAnsi="Times New Roman" w:cs="Times New Roman"/>
          <w:sz w:val="28"/>
          <w:szCs w:val="28"/>
        </w:rPr>
        <w:t xml:space="preserve"> </w:t>
      </w:r>
      <w:r w:rsidR="00E03408" w:rsidRPr="00F64FEF">
        <w:rPr>
          <w:rFonts w:ascii="Times New Roman" w:eastAsia="Calibri" w:hAnsi="Times New Roman" w:cs="Times New Roman"/>
          <w:sz w:val="28"/>
          <w:szCs w:val="28"/>
        </w:rPr>
        <w:t>340 коллективных догов</w:t>
      </w:r>
      <w:r w:rsidR="00035E5D">
        <w:rPr>
          <w:rFonts w:ascii="Times New Roman" w:eastAsia="Calibri" w:hAnsi="Times New Roman" w:cs="Times New Roman"/>
          <w:sz w:val="28"/>
          <w:szCs w:val="28"/>
        </w:rPr>
        <w:t>оров</w:t>
      </w:r>
      <w:r w:rsidR="00E03408" w:rsidRPr="00F64FEF">
        <w:rPr>
          <w:rFonts w:ascii="Times New Roman" w:eastAsia="Calibri" w:hAnsi="Times New Roman" w:cs="Times New Roman"/>
          <w:sz w:val="28"/>
          <w:szCs w:val="28"/>
        </w:rPr>
        <w:t>, что  составляет 99,4</w:t>
      </w:r>
      <w:r w:rsidR="00035E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3408" w:rsidRPr="00F64FEF">
        <w:rPr>
          <w:rFonts w:ascii="Times New Roman" w:eastAsia="Calibri" w:hAnsi="Times New Roman" w:cs="Times New Roman"/>
          <w:sz w:val="28"/>
          <w:szCs w:val="28"/>
        </w:rPr>
        <w:t>(98,8) %  от числа  членских  первичных организаций (</w:t>
      </w:r>
      <w:proofErr w:type="gramStart"/>
      <w:r w:rsidR="00E03408" w:rsidRPr="00F64FEF">
        <w:rPr>
          <w:rFonts w:ascii="Times New Roman" w:eastAsia="Calibri" w:hAnsi="Times New Roman" w:cs="Times New Roman"/>
          <w:sz w:val="28"/>
          <w:szCs w:val="28"/>
        </w:rPr>
        <w:t>без</w:t>
      </w:r>
      <w:proofErr w:type="gramEnd"/>
      <w:r w:rsidR="00E03408" w:rsidRPr="00F64FEF">
        <w:rPr>
          <w:rFonts w:ascii="Times New Roman" w:eastAsia="Calibri" w:hAnsi="Times New Roman" w:cs="Times New Roman"/>
          <w:sz w:val="28"/>
          <w:szCs w:val="28"/>
        </w:rPr>
        <w:t xml:space="preserve"> студенческих).</w:t>
      </w:r>
      <w:r w:rsidR="00E03408" w:rsidRPr="00F64FEF">
        <w:rPr>
          <w:rFonts w:ascii="Times New Roman" w:hAnsi="Times New Roman" w:cs="Times New Roman"/>
          <w:sz w:val="28"/>
          <w:szCs w:val="28"/>
        </w:rPr>
        <w:t xml:space="preserve"> </w:t>
      </w:r>
      <w:r w:rsidR="00E03408" w:rsidRPr="00F64FEF">
        <w:rPr>
          <w:rFonts w:ascii="Times New Roman" w:eastAsia="Calibri" w:hAnsi="Times New Roman" w:cs="Times New Roman"/>
          <w:sz w:val="28"/>
          <w:szCs w:val="28"/>
        </w:rPr>
        <w:t>По состоянию на 01.01.2019 года в регионе заключено 12 Соглашений, из них: регионально-отраслевых – 1,  территориально-отраслевых – 11.</w:t>
      </w:r>
      <w:r w:rsidR="00C50DB5" w:rsidRPr="00F64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3408" w:rsidRPr="00F64FEF">
        <w:rPr>
          <w:rFonts w:ascii="Times New Roman" w:eastAsia="Calibri" w:hAnsi="Times New Roman" w:cs="Times New Roman"/>
          <w:sz w:val="28"/>
          <w:szCs w:val="28"/>
        </w:rPr>
        <w:t xml:space="preserve">В связи с тем, что </w:t>
      </w:r>
      <w:r w:rsidR="00035E5D">
        <w:rPr>
          <w:rFonts w:ascii="Times New Roman" w:eastAsia="Calibri" w:hAnsi="Times New Roman" w:cs="Times New Roman"/>
          <w:sz w:val="28"/>
          <w:szCs w:val="28"/>
        </w:rPr>
        <w:t xml:space="preserve">Региональное отраслевое </w:t>
      </w:r>
      <w:r w:rsidR="00E03408" w:rsidRPr="00F64FEF">
        <w:rPr>
          <w:rFonts w:ascii="Times New Roman" w:eastAsia="Calibri" w:hAnsi="Times New Roman" w:cs="Times New Roman"/>
          <w:sz w:val="28"/>
          <w:szCs w:val="28"/>
        </w:rPr>
        <w:t xml:space="preserve">Соглашение открыто для присоединения к нему работников учреждений, работодателей, не уполномочивших ранее стороны на его заключение, в целях расширения его действия к соглашению присоединились все муниципальные образования республики. Основные положения Регионального соглашения легли в основу соглашений на уровне районных и городских организаций и коллективных договоров образовательных учреждений. </w:t>
      </w:r>
    </w:p>
    <w:p w:rsidR="00547675" w:rsidRPr="00F64FEF" w:rsidRDefault="00547675" w:rsidP="00035E5D">
      <w:pPr>
        <w:pStyle w:val="aa"/>
        <w:spacing w:line="276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F64FEF">
        <w:rPr>
          <w:rFonts w:ascii="Times New Roman" w:hAnsi="Times New Roman"/>
          <w:color w:val="auto"/>
          <w:sz w:val="28"/>
          <w:szCs w:val="28"/>
        </w:rPr>
        <w:t>В полном объеме была реализована представительская функция председателя и специалистов аппарата комитета республиканской организации в интересах членов Профсоюза. Председатель – член Коллегии Министерства образования и науки Р</w:t>
      </w:r>
      <w:r w:rsidR="00035E5D">
        <w:rPr>
          <w:rFonts w:ascii="Times New Roman" w:hAnsi="Times New Roman"/>
          <w:color w:val="auto"/>
          <w:sz w:val="28"/>
          <w:szCs w:val="28"/>
        </w:rPr>
        <w:t xml:space="preserve">еспублики </w:t>
      </w:r>
      <w:r w:rsidRPr="00F64FEF">
        <w:rPr>
          <w:rFonts w:ascii="Times New Roman" w:hAnsi="Times New Roman"/>
          <w:color w:val="auto"/>
          <w:sz w:val="28"/>
          <w:szCs w:val="28"/>
        </w:rPr>
        <w:t>Х</w:t>
      </w:r>
      <w:r w:rsidR="00035E5D">
        <w:rPr>
          <w:rFonts w:ascii="Times New Roman" w:hAnsi="Times New Roman"/>
          <w:color w:val="auto"/>
          <w:sz w:val="28"/>
          <w:szCs w:val="28"/>
        </w:rPr>
        <w:t>акасия</w:t>
      </w:r>
      <w:r w:rsidRPr="00F64FEF">
        <w:rPr>
          <w:rFonts w:ascii="Times New Roman" w:hAnsi="Times New Roman"/>
          <w:color w:val="auto"/>
          <w:sz w:val="28"/>
          <w:szCs w:val="28"/>
        </w:rPr>
        <w:t>,</w:t>
      </w:r>
      <w:r w:rsidR="00035E5D">
        <w:rPr>
          <w:rFonts w:ascii="Times New Roman" w:hAnsi="Times New Roman"/>
          <w:color w:val="auto"/>
          <w:sz w:val="28"/>
          <w:szCs w:val="28"/>
        </w:rPr>
        <w:t xml:space="preserve"> Комиссии по образованию при Правительстве </w:t>
      </w:r>
      <w:r w:rsidRPr="00F64FE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35E5D" w:rsidRPr="00F64FEF">
        <w:rPr>
          <w:rFonts w:ascii="Times New Roman" w:hAnsi="Times New Roman"/>
          <w:color w:val="auto"/>
          <w:sz w:val="28"/>
          <w:szCs w:val="28"/>
        </w:rPr>
        <w:t>Р</w:t>
      </w:r>
      <w:r w:rsidR="00035E5D">
        <w:rPr>
          <w:rFonts w:ascii="Times New Roman" w:hAnsi="Times New Roman"/>
          <w:color w:val="auto"/>
          <w:sz w:val="28"/>
          <w:szCs w:val="28"/>
        </w:rPr>
        <w:t xml:space="preserve">еспублики </w:t>
      </w:r>
      <w:r w:rsidR="00035E5D" w:rsidRPr="00F64FEF">
        <w:rPr>
          <w:rFonts w:ascii="Times New Roman" w:hAnsi="Times New Roman"/>
          <w:color w:val="auto"/>
          <w:sz w:val="28"/>
          <w:szCs w:val="28"/>
        </w:rPr>
        <w:t>Х</w:t>
      </w:r>
      <w:r w:rsidR="00035E5D">
        <w:rPr>
          <w:rFonts w:ascii="Times New Roman" w:hAnsi="Times New Roman"/>
          <w:color w:val="auto"/>
          <w:sz w:val="28"/>
          <w:szCs w:val="28"/>
        </w:rPr>
        <w:t xml:space="preserve">акасия, республиканской аттестационной комиссии, </w:t>
      </w:r>
      <w:r w:rsidR="00035E5D" w:rsidRPr="00F64FE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64FEF">
        <w:rPr>
          <w:rFonts w:ascii="Times New Roman" w:hAnsi="Times New Roman"/>
          <w:color w:val="auto"/>
          <w:sz w:val="28"/>
          <w:szCs w:val="28"/>
        </w:rPr>
        <w:t>Совета ректоров</w:t>
      </w:r>
      <w:r w:rsidR="00035E5D">
        <w:rPr>
          <w:rFonts w:ascii="Times New Roman" w:hAnsi="Times New Roman"/>
          <w:color w:val="auto"/>
          <w:sz w:val="28"/>
          <w:szCs w:val="28"/>
        </w:rPr>
        <w:t xml:space="preserve"> Хакасско – Тывинского региона</w:t>
      </w:r>
      <w:r w:rsidRPr="00F64FEF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035E5D">
        <w:rPr>
          <w:rFonts w:ascii="Times New Roman" w:hAnsi="Times New Roman"/>
          <w:color w:val="auto"/>
          <w:sz w:val="28"/>
          <w:szCs w:val="28"/>
        </w:rPr>
        <w:t xml:space="preserve">Контрольно - </w:t>
      </w:r>
      <w:r w:rsidRPr="00F64FEF">
        <w:rPr>
          <w:rFonts w:ascii="Times New Roman" w:hAnsi="Times New Roman"/>
          <w:color w:val="auto"/>
          <w:sz w:val="28"/>
          <w:szCs w:val="28"/>
        </w:rPr>
        <w:t xml:space="preserve">ревизионной комиссии Общероссийского Профсоюза образования, член общественных советов Фонда социального страхования РХ, Министерства труда РХ. </w:t>
      </w:r>
      <w:r w:rsidRPr="00F64FEF">
        <w:rPr>
          <w:rFonts w:ascii="Times New Roman" w:hAnsi="Times New Roman"/>
          <w:color w:val="auto"/>
          <w:sz w:val="28"/>
          <w:szCs w:val="28"/>
        </w:rPr>
        <w:tab/>
        <w:t>Специалисты аппарата республиканского комитета активно работают в республиканских комиссиях по заработной плате, аттестации педагогических кадров, охране труда, являются членами жюри профессиональных конкурсов.</w:t>
      </w:r>
    </w:p>
    <w:p w:rsidR="00547675" w:rsidRPr="00F64FEF" w:rsidRDefault="00547675" w:rsidP="00F64F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675" w:rsidRPr="00F64FEF" w:rsidRDefault="00547675" w:rsidP="00F64FE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FEF">
        <w:rPr>
          <w:rFonts w:ascii="Times New Roman" w:hAnsi="Times New Roman" w:cs="Times New Roman"/>
          <w:b/>
          <w:sz w:val="28"/>
          <w:szCs w:val="28"/>
        </w:rPr>
        <w:t>Организационно-массовая работа</w:t>
      </w:r>
    </w:p>
    <w:p w:rsidR="00FD4C93" w:rsidRPr="00F64FEF" w:rsidRDefault="00FD4C93" w:rsidP="00BA40B0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F64FEF">
        <w:rPr>
          <w:color w:val="auto"/>
          <w:sz w:val="28"/>
          <w:szCs w:val="28"/>
        </w:rPr>
        <w:t>В соответствии с планом основных мероприятий на 2018</w:t>
      </w:r>
      <w:r w:rsidR="00BA40B0">
        <w:rPr>
          <w:color w:val="auto"/>
          <w:sz w:val="28"/>
          <w:szCs w:val="28"/>
        </w:rPr>
        <w:t xml:space="preserve"> </w:t>
      </w:r>
      <w:r w:rsidRPr="00F64FEF">
        <w:rPr>
          <w:color w:val="auto"/>
          <w:sz w:val="28"/>
          <w:szCs w:val="28"/>
        </w:rPr>
        <w:t xml:space="preserve">г., </w:t>
      </w:r>
      <w:r w:rsidR="00BA40B0">
        <w:rPr>
          <w:color w:val="auto"/>
          <w:sz w:val="28"/>
          <w:szCs w:val="28"/>
        </w:rPr>
        <w:t xml:space="preserve">регулярно </w:t>
      </w:r>
      <w:r w:rsidRPr="00F64FEF">
        <w:rPr>
          <w:color w:val="auto"/>
          <w:sz w:val="28"/>
          <w:szCs w:val="28"/>
        </w:rPr>
        <w:t xml:space="preserve">проводились заседания выборных профсоюзных органов </w:t>
      </w:r>
      <w:r w:rsidR="00547675" w:rsidRPr="00F64FEF">
        <w:rPr>
          <w:color w:val="auto"/>
          <w:sz w:val="28"/>
          <w:szCs w:val="28"/>
        </w:rPr>
        <w:t>республиканской</w:t>
      </w:r>
      <w:r w:rsidRPr="00F64FEF">
        <w:rPr>
          <w:color w:val="auto"/>
          <w:sz w:val="28"/>
          <w:szCs w:val="28"/>
        </w:rPr>
        <w:t xml:space="preserve"> </w:t>
      </w:r>
      <w:r w:rsidRPr="00F64FEF">
        <w:rPr>
          <w:color w:val="auto"/>
          <w:sz w:val="28"/>
          <w:szCs w:val="28"/>
        </w:rPr>
        <w:lastRenderedPageBreak/>
        <w:t xml:space="preserve">организации Профсоюза. </w:t>
      </w:r>
      <w:proofErr w:type="gramStart"/>
      <w:r w:rsidRPr="00F64FEF">
        <w:rPr>
          <w:color w:val="auto"/>
          <w:sz w:val="28"/>
          <w:szCs w:val="28"/>
        </w:rPr>
        <w:t>В течение года проведено</w:t>
      </w:r>
      <w:r w:rsidR="00547675" w:rsidRPr="00F64FEF">
        <w:rPr>
          <w:color w:val="auto"/>
          <w:sz w:val="28"/>
          <w:szCs w:val="28"/>
        </w:rPr>
        <w:t xml:space="preserve"> </w:t>
      </w:r>
      <w:r w:rsidRPr="00F64FEF">
        <w:rPr>
          <w:color w:val="auto"/>
          <w:sz w:val="28"/>
          <w:szCs w:val="28"/>
        </w:rPr>
        <w:t>пленарн</w:t>
      </w:r>
      <w:r w:rsidR="00BE56E0" w:rsidRPr="00F64FEF">
        <w:rPr>
          <w:color w:val="auto"/>
          <w:sz w:val="28"/>
          <w:szCs w:val="28"/>
        </w:rPr>
        <w:t>ое</w:t>
      </w:r>
      <w:r w:rsidRPr="00F64FEF">
        <w:rPr>
          <w:color w:val="auto"/>
          <w:sz w:val="28"/>
          <w:szCs w:val="28"/>
        </w:rPr>
        <w:t xml:space="preserve"> заседание Комитета </w:t>
      </w:r>
      <w:r w:rsidR="00BE56E0" w:rsidRPr="00F64FEF">
        <w:rPr>
          <w:color w:val="auto"/>
          <w:sz w:val="28"/>
          <w:szCs w:val="28"/>
        </w:rPr>
        <w:t>республиканской</w:t>
      </w:r>
      <w:r w:rsidRPr="00F64FEF">
        <w:rPr>
          <w:color w:val="auto"/>
          <w:sz w:val="28"/>
          <w:szCs w:val="28"/>
        </w:rPr>
        <w:t xml:space="preserve"> организации Профсоюза и </w:t>
      </w:r>
      <w:r w:rsidR="00BE56E0" w:rsidRPr="00F64FEF">
        <w:rPr>
          <w:color w:val="auto"/>
          <w:sz w:val="28"/>
          <w:szCs w:val="28"/>
        </w:rPr>
        <w:t>5</w:t>
      </w:r>
      <w:r w:rsidRPr="00F64FEF">
        <w:rPr>
          <w:color w:val="auto"/>
          <w:sz w:val="28"/>
          <w:szCs w:val="28"/>
        </w:rPr>
        <w:t xml:space="preserve"> заседаний Пре</w:t>
      </w:r>
      <w:r w:rsidR="00F2246B" w:rsidRPr="00F64FEF">
        <w:rPr>
          <w:color w:val="auto"/>
          <w:sz w:val="28"/>
          <w:szCs w:val="28"/>
        </w:rPr>
        <w:t xml:space="preserve">зидиума, на которых рассмотрено более 20 </w:t>
      </w:r>
      <w:r w:rsidRPr="00F64FEF">
        <w:rPr>
          <w:color w:val="auto"/>
          <w:sz w:val="28"/>
          <w:szCs w:val="28"/>
        </w:rPr>
        <w:t>вопрос</w:t>
      </w:r>
      <w:r w:rsidR="00F2246B" w:rsidRPr="00F64FEF">
        <w:rPr>
          <w:color w:val="auto"/>
          <w:sz w:val="28"/>
          <w:szCs w:val="28"/>
        </w:rPr>
        <w:t>ов</w:t>
      </w:r>
      <w:r w:rsidRPr="00F64FEF">
        <w:rPr>
          <w:color w:val="auto"/>
          <w:sz w:val="28"/>
          <w:szCs w:val="28"/>
        </w:rPr>
        <w:t xml:space="preserve"> по основным направлениям деятельности, проведению проверок, организации профсоюзных и профессиональных конкурсов, обобщению практики работы местных организаций Профсоюза, утверждена смета доходов и расходов </w:t>
      </w:r>
      <w:r w:rsidR="00547675" w:rsidRPr="00F64FEF">
        <w:rPr>
          <w:color w:val="auto"/>
          <w:sz w:val="28"/>
          <w:szCs w:val="28"/>
        </w:rPr>
        <w:t>республ</w:t>
      </w:r>
      <w:r w:rsidR="00F2246B" w:rsidRPr="00F64FEF">
        <w:rPr>
          <w:color w:val="auto"/>
          <w:sz w:val="28"/>
          <w:szCs w:val="28"/>
        </w:rPr>
        <w:t>иканской</w:t>
      </w:r>
      <w:r w:rsidRPr="00F64FEF">
        <w:rPr>
          <w:color w:val="auto"/>
          <w:sz w:val="28"/>
          <w:szCs w:val="28"/>
        </w:rPr>
        <w:t xml:space="preserve"> организации, составлен План мероприятий «Года Охраны труда в Профсоюзе». </w:t>
      </w:r>
      <w:proofErr w:type="gramEnd"/>
    </w:p>
    <w:p w:rsidR="00FD4C93" w:rsidRPr="00F64FEF" w:rsidRDefault="00FD4C93" w:rsidP="00BA40B0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F64FEF">
        <w:rPr>
          <w:color w:val="auto"/>
          <w:sz w:val="28"/>
          <w:szCs w:val="28"/>
        </w:rPr>
        <w:t xml:space="preserve">На заседания коллегиальных органов </w:t>
      </w:r>
      <w:r w:rsidR="00F2246B" w:rsidRPr="00F64FEF">
        <w:rPr>
          <w:color w:val="auto"/>
          <w:sz w:val="28"/>
          <w:szCs w:val="28"/>
        </w:rPr>
        <w:t>республиканской</w:t>
      </w:r>
      <w:r w:rsidRPr="00F64FEF">
        <w:rPr>
          <w:color w:val="auto"/>
          <w:sz w:val="28"/>
          <w:szCs w:val="28"/>
        </w:rPr>
        <w:t xml:space="preserve"> организации приглашались представители органов </w:t>
      </w:r>
      <w:r w:rsidR="00BA40B0">
        <w:rPr>
          <w:color w:val="auto"/>
          <w:sz w:val="28"/>
          <w:szCs w:val="28"/>
        </w:rPr>
        <w:t xml:space="preserve">законодательной и исполнительной </w:t>
      </w:r>
      <w:r w:rsidRPr="00F64FEF">
        <w:rPr>
          <w:color w:val="auto"/>
          <w:sz w:val="28"/>
          <w:szCs w:val="28"/>
        </w:rPr>
        <w:t xml:space="preserve">власти </w:t>
      </w:r>
      <w:r w:rsidR="00F2246B" w:rsidRPr="00F64FEF">
        <w:rPr>
          <w:color w:val="auto"/>
          <w:sz w:val="28"/>
          <w:szCs w:val="28"/>
        </w:rPr>
        <w:t>республики</w:t>
      </w:r>
      <w:r w:rsidRPr="00F64FEF">
        <w:rPr>
          <w:color w:val="auto"/>
          <w:sz w:val="28"/>
          <w:szCs w:val="28"/>
        </w:rPr>
        <w:t xml:space="preserve">. </w:t>
      </w:r>
      <w:r w:rsidR="00F2246B" w:rsidRPr="00F64FEF">
        <w:rPr>
          <w:color w:val="auto"/>
          <w:sz w:val="28"/>
          <w:szCs w:val="28"/>
        </w:rPr>
        <w:t xml:space="preserve">Одним из </w:t>
      </w:r>
      <w:r w:rsidRPr="00F64FEF">
        <w:rPr>
          <w:color w:val="auto"/>
          <w:sz w:val="28"/>
          <w:szCs w:val="28"/>
        </w:rPr>
        <w:t>остры</w:t>
      </w:r>
      <w:r w:rsidR="00F2246B" w:rsidRPr="00F64FEF">
        <w:rPr>
          <w:color w:val="auto"/>
          <w:sz w:val="28"/>
          <w:szCs w:val="28"/>
        </w:rPr>
        <w:t>х</w:t>
      </w:r>
      <w:r w:rsidRPr="00F64FEF">
        <w:rPr>
          <w:color w:val="auto"/>
          <w:sz w:val="28"/>
          <w:szCs w:val="28"/>
        </w:rPr>
        <w:t xml:space="preserve"> вопросо</w:t>
      </w:r>
      <w:r w:rsidR="00F2246B" w:rsidRPr="00F64FEF">
        <w:rPr>
          <w:color w:val="auto"/>
          <w:sz w:val="28"/>
          <w:szCs w:val="28"/>
        </w:rPr>
        <w:t>в</w:t>
      </w:r>
      <w:r w:rsidRPr="00F64FEF">
        <w:rPr>
          <w:color w:val="auto"/>
          <w:sz w:val="28"/>
          <w:szCs w:val="28"/>
        </w:rPr>
        <w:t xml:space="preserve"> </w:t>
      </w:r>
      <w:r w:rsidR="00F2246B" w:rsidRPr="00F64FEF">
        <w:rPr>
          <w:color w:val="auto"/>
          <w:sz w:val="28"/>
          <w:szCs w:val="28"/>
        </w:rPr>
        <w:t xml:space="preserve">встреч с социальными партнёрами </w:t>
      </w:r>
      <w:r w:rsidRPr="00F64FEF">
        <w:rPr>
          <w:color w:val="auto"/>
          <w:sz w:val="28"/>
          <w:szCs w:val="28"/>
        </w:rPr>
        <w:t xml:space="preserve">стал размер заработной платы: как не допустить того, чтобы квалифицированные учителя получали столько же, сколько технический персонал; как довести показатели заработка до реального исполнения майских указов на одну ставку; где найти в бюджетах деньги на достойную оплату труда. </w:t>
      </w:r>
    </w:p>
    <w:p w:rsidR="0085636E" w:rsidRPr="00F64FEF" w:rsidRDefault="0085636E" w:rsidP="00BA40B0">
      <w:pPr>
        <w:pStyle w:val="aa"/>
        <w:spacing w:line="276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F64FEF">
        <w:rPr>
          <w:rFonts w:ascii="Times New Roman" w:hAnsi="Times New Roman"/>
          <w:color w:val="auto"/>
          <w:sz w:val="28"/>
          <w:szCs w:val="28"/>
        </w:rPr>
        <w:t>Продолжена работа по обучению профсоюзных кадров и актива</w:t>
      </w:r>
      <w:r w:rsidRPr="00F64FEF">
        <w:rPr>
          <w:rFonts w:ascii="Times New Roman" w:hAnsi="Times New Roman"/>
          <w:b/>
          <w:color w:val="auto"/>
          <w:sz w:val="28"/>
          <w:szCs w:val="28"/>
        </w:rPr>
        <w:t>.</w:t>
      </w:r>
      <w:r w:rsidRPr="00F64FEF">
        <w:rPr>
          <w:rFonts w:ascii="Times New Roman" w:hAnsi="Times New Roman"/>
          <w:color w:val="auto"/>
          <w:sz w:val="28"/>
          <w:szCs w:val="28"/>
        </w:rPr>
        <w:t xml:space="preserve">     Работа с кадрами, выстроенная республиканским комитетом Профсоюза - формирование резерва проф</w:t>
      </w:r>
      <w:r w:rsidR="00BA40B0">
        <w:rPr>
          <w:rFonts w:ascii="Times New Roman" w:hAnsi="Times New Roman"/>
          <w:color w:val="auto"/>
          <w:sz w:val="28"/>
          <w:szCs w:val="28"/>
        </w:rPr>
        <w:t xml:space="preserve">союзных </w:t>
      </w:r>
      <w:r w:rsidRPr="00F64FEF">
        <w:rPr>
          <w:rFonts w:ascii="Times New Roman" w:hAnsi="Times New Roman"/>
          <w:color w:val="auto"/>
          <w:sz w:val="28"/>
          <w:szCs w:val="28"/>
        </w:rPr>
        <w:t xml:space="preserve">кадров и актива, обучение и методическое обеспечение, информационная работа, является основой системы обучения </w:t>
      </w:r>
      <w:r w:rsidR="00CC2E0A" w:rsidRPr="00F64FEF">
        <w:rPr>
          <w:rFonts w:ascii="Times New Roman" w:hAnsi="Times New Roman"/>
          <w:color w:val="auto"/>
          <w:sz w:val="28"/>
          <w:szCs w:val="28"/>
        </w:rPr>
        <w:t>членов Профсоюза</w:t>
      </w:r>
      <w:r w:rsidRPr="00F64FEF">
        <w:rPr>
          <w:rFonts w:ascii="Times New Roman" w:hAnsi="Times New Roman"/>
          <w:color w:val="auto"/>
          <w:sz w:val="28"/>
          <w:szCs w:val="28"/>
        </w:rPr>
        <w:t xml:space="preserve">. В рамках семинара </w:t>
      </w:r>
      <w:r w:rsidR="00CC2E0A" w:rsidRPr="00F64FEF">
        <w:rPr>
          <w:rFonts w:ascii="Times New Roman" w:hAnsi="Times New Roman"/>
          <w:color w:val="auto"/>
          <w:sz w:val="28"/>
          <w:szCs w:val="28"/>
        </w:rPr>
        <w:t xml:space="preserve">для вновь избранных </w:t>
      </w:r>
      <w:r w:rsidRPr="00F64FEF">
        <w:rPr>
          <w:rFonts w:ascii="Times New Roman" w:hAnsi="Times New Roman"/>
          <w:color w:val="auto"/>
          <w:sz w:val="28"/>
          <w:szCs w:val="28"/>
        </w:rPr>
        <w:t xml:space="preserve">председателей </w:t>
      </w:r>
      <w:r w:rsidR="00CC2E0A" w:rsidRPr="00F64FEF">
        <w:rPr>
          <w:rFonts w:ascii="Times New Roman" w:hAnsi="Times New Roman"/>
          <w:color w:val="auto"/>
          <w:sz w:val="28"/>
          <w:szCs w:val="28"/>
        </w:rPr>
        <w:t xml:space="preserve">первичных организаций Профсоюза проведено </w:t>
      </w:r>
      <w:proofErr w:type="gramStart"/>
      <w:r w:rsidR="00CC2E0A" w:rsidRPr="00F64FEF">
        <w:rPr>
          <w:rFonts w:ascii="Times New Roman" w:hAnsi="Times New Roman"/>
          <w:color w:val="auto"/>
          <w:sz w:val="28"/>
          <w:szCs w:val="28"/>
        </w:rPr>
        <w:t>обучение по</w:t>
      </w:r>
      <w:proofErr w:type="gramEnd"/>
      <w:r w:rsidR="00CC2E0A" w:rsidRPr="00F64FEF">
        <w:rPr>
          <w:rFonts w:ascii="Times New Roman" w:hAnsi="Times New Roman"/>
          <w:color w:val="auto"/>
          <w:sz w:val="28"/>
          <w:szCs w:val="28"/>
        </w:rPr>
        <w:t xml:space="preserve"> основным направлениям профсоюзной работы: организационно-финансовой и  правовой. Подробно освещена тема </w:t>
      </w:r>
      <w:r w:rsidRPr="00F64FEF">
        <w:rPr>
          <w:rFonts w:ascii="Times New Roman" w:hAnsi="Times New Roman"/>
          <w:color w:val="auto"/>
          <w:sz w:val="28"/>
          <w:szCs w:val="28"/>
        </w:rPr>
        <w:t xml:space="preserve">«Правоустанавливающие и организационно-уставные документы </w:t>
      </w:r>
      <w:r w:rsidR="00CC2E0A" w:rsidRPr="00F64FEF">
        <w:rPr>
          <w:rFonts w:ascii="Times New Roman" w:hAnsi="Times New Roman"/>
          <w:color w:val="auto"/>
          <w:sz w:val="28"/>
          <w:szCs w:val="28"/>
        </w:rPr>
        <w:t>первичной</w:t>
      </w:r>
      <w:r w:rsidRPr="00F64FEF">
        <w:rPr>
          <w:rFonts w:ascii="Times New Roman" w:hAnsi="Times New Roman"/>
          <w:color w:val="auto"/>
          <w:sz w:val="28"/>
          <w:szCs w:val="28"/>
        </w:rPr>
        <w:t xml:space="preserve"> организации Профсоюза»</w:t>
      </w:r>
      <w:r w:rsidR="00CC2E0A" w:rsidRPr="00F64FEF">
        <w:rPr>
          <w:rFonts w:ascii="Times New Roman" w:hAnsi="Times New Roman"/>
          <w:color w:val="auto"/>
          <w:sz w:val="28"/>
          <w:szCs w:val="28"/>
        </w:rPr>
        <w:t>.</w:t>
      </w:r>
      <w:r w:rsidRPr="00F64FEF">
        <w:rPr>
          <w:rFonts w:ascii="Times New Roman" w:hAnsi="Times New Roman"/>
          <w:color w:val="auto"/>
          <w:sz w:val="28"/>
          <w:szCs w:val="28"/>
        </w:rPr>
        <w:tab/>
        <w:t xml:space="preserve">Помимо этого, </w:t>
      </w:r>
      <w:r w:rsidR="00CC2E0A" w:rsidRPr="00F64FEF">
        <w:rPr>
          <w:rFonts w:ascii="Times New Roman" w:hAnsi="Times New Roman"/>
          <w:color w:val="auto"/>
          <w:sz w:val="28"/>
          <w:szCs w:val="28"/>
        </w:rPr>
        <w:t>в течени</w:t>
      </w:r>
      <w:r w:rsidR="00BA40B0">
        <w:rPr>
          <w:rFonts w:ascii="Times New Roman" w:hAnsi="Times New Roman"/>
          <w:color w:val="auto"/>
          <w:sz w:val="28"/>
          <w:szCs w:val="28"/>
        </w:rPr>
        <w:t>е</w:t>
      </w:r>
      <w:r w:rsidR="00CC2E0A" w:rsidRPr="00F64FEF">
        <w:rPr>
          <w:rFonts w:ascii="Times New Roman" w:hAnsi="Times New Roman"/>
          <w:color w:val="auto"/>
          <w:sz w:val="28"/>
          <w:szCs w:val="28"/>
        </w:rPr>
        <w:t xml:space="preserve"> всего года </w:t>
      </w:r>
      <w:r w:rsidRPr="00F64FEF">
        <w:rPr>
          <w:rFonts w:ascii="Times New Roman" w:hAnsi="Times New Roman"/>
          <w:color w:val="auto"/>
          <w:sz w:val="28"/>
          <w:szCs w:val="28"/>
        </w:rPr>
        <w:t>проведены семинары для различных категорий профактива и социальных партнеров</w:t>
      </w:r>
      <w:r w:rsidR="00CC2E0A" w:rsidRPr="00F64FEF">
        <w:rPr>
          <w:rFonts w:ascii="Times New Roman" w:hAnsi="Times New Roman"/>
          <w:color w:val="auto"/>
          <w:sz w:val="28"/>
          <w:szCs w:val="28"/>
        </w:rPr>
        <w:t xml:space="preserve"> по созданию и управлению системой охраны труда в образовательных организациях.</w:t>
      </w:r>
      <w:r w:rsidRPr="00F64FEF">
        <w:rPr>
          <w:rFonts w:ascii="Times New Roman" w:hAnsi="Times New Roman"/>
          <w:color w:val="auto"/>
          <w:sz w:val="28"/>
          <w:szCs w:val="28"/>
        </w:rPr>
        <w:t xml:space="preserve"> 2 бухгалтера местных организаций, </w:t>
      </w:r>
      <w:r w:rsidR="00CC2E0A" w:rsidRPr="00F64FEF">
        <w:rPr>
          <w:rFonts w:ascii="Times New Roman" w:hAnsi="Times New Roman"/>
          <w:color w:val="auto"/>
          <w:sz w:val="28"/>
          <w:szCs w:val="28"/>
        </w:rPr>
        <w:t>специалисты рес</w:t>
      </w:r>
      <w:r w:rsidR="00BA40B0">
        <w:rPr>
          <w:rFonts w:ascii="Times New Roman" w:hAnsi="Times New Roman"/>
          <w:color w:val="auto"/>
          <w:sz w:val="28"/>
          <w:szCs w:val="28"/>
        </w:rPr>
        <w:t xml:space="preserve">публиканского </w:t>
      </w:r>
      <w:r w:rsidR="00CC2E0A" w:rsidRPr="00F64FEF">
        <w:rPr>
          <w:rFonts w:ascii="Times New Roman" w:hAnsi="Times New Roman"/>
          <w:color w:val="auto"/>
          <w:sz w:val="28"/>
          <w:szCs w:val="28"/>
        </w:rPr>
        <w:t>ком</w:t>
      </w:r>
      <w:r w:rsidR="00BA40B0">
        <w:rPr>
          <w:rFonts w:ascii="Times New Roman" w:hAnsi="Times New Roman"/>
          <w:color w:val="auto"/>
          <w:sz w:val="28"/>
          <w:szCs w:val="28"/>
        </w:rPr>
        <w:t>итет</w:t>
      </w:r>
      <w:r w:rsidR="00CC2E0A" w:rsidRPr="00F64FEF">
        <w:rPr>
          <w:rFonts w:ascii="Times New Roman" w:hAnsi="Times New Roman"/>
          <w:color w:val="auto"/>
          <w:sz w:val="28"/>
          <w:szCs w:val="28"/>
        </w:rPr>
        <w:t xml:space="preserve">а </w:t>
      </w:r>
      <w:r w:rsidRPr="00F64FEF">
        <w:rPr>
          <w:rFonts w:ascii="Times New Roman" w:hAnsi="Times New Roman"/>
          <w:color w:val="auto"/>
          <w:sz w:val="28"/>
          <w:szCs w:val="28"/>
        </w:rPr>
        <w:t xml:space="preserve"> прошли обучение на курсах ЦС Профсоюза при УМЦ «Г</w:t>
      </w:r>
      <w:r w:rsidR="00BA40B0">
        <w:rPr>
          <w:rFonts w:ascii="Times New Roman" w:hAnsi="Times New Roman"/>
          <w:color w:val="auto"/>
          <w:sz w:val="28"/>
          <w:szCs w:val="28"/>
        </w:rPr>
        <w:t>ильдия профессионалов</w:t>
      </w:r>
      <w:r w:rsidRPr="00F64FEF">
        <w:rPr>
          <w:rFonts w:ascii="Times New Roman" w:hAnsi="Times New Roman"/>
          <w:color w:val="auto"/>
          <w:sz w:val="28"/>
          <w:szCs w:val="28"/>
        </w:rPr>
        <w:t xml:space="preserve">». </w:t>
      </w:r>
      <w:r w:rsidR="00D172C2" w:rsidRPr="00F64FEF">
        <w:rPr>
          <w:rFonts w:ascii="Times New Roman" w:hAnsi="Times New Roman"/>
          <w:color w:val="auto"/>
          <w:sz w:val="28"/>
          <w:szCs w:val="28"/>
        </w:rPr>
        <w:t xml:space="preserve">В помощь профсоюзным кадрам и активу подготовлены методические материалы: Нормативные правовые акты «О ведомственных наградах», «Что нужно знать при проведении специальной оценки условий труда» и </w:t>
      </w:r>
      <w:r w:rsidR="00BA40B0">
        <w:rPr>
          <w:rFonts w:ascii="Times New Roman" w:hAnsi="Times New Roman"/>
          <w:color w:val="auto"/>
          <w:sz w:val="28"/>
          <w:szCs w:val="28"/>
        </w:rPr>
        <w:t>др</w:t>
      </w:r>
      <w:r w:rsidR="00D172C2" w:rsidRPr="00F64FEF">
        <w:rPr>
          <w:rFonts w:ascii="Times New Roman" w:hAnsi="Times New Roman"/>
          <w:color w:val="auto"/>
          <w:sz w:val="28"/>
          <w:szCs w:val="28"/>
        </w:rPr>
        <w:t>.</w:t>
      </w:r>
    </w:p>
    <w:p w:rsidR="00CC2E0A" w:rsidRPr="00F64FEF" w:rsidRDefault="00D172C2" w:rsidP="00F64F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>За успешную реализацию мероприятий и задач в профсоюзных организациях республики  н</w:t>
      </w:r>
      <w:r w:rsidR="00CC2E0A" w:rsidRPr="00F64FEF">
        <w:rPr>
          <w:rFonts w:ascii="Times New Roman" w:hAnsi="Times New Roman" w:cs="Times New Roman"/>
          <w:sz w:val="28"/>
          <w:szCs w:val="28"/>
        </w:rPr>
        <w:t xml:space="preserve">аграждены различными профсоюзными наградами </w:t>
      </w:r>
      <w:r w:rsidR="005D163B">
        <w:rPr>
          <w:rFonts w:ascii="Times New Roman" w:hAnsi="Times New Roman" w:cs="Times New Roman"/>
          <w:sz w:val="28"/>
          <w:szCs w:val="28"/>
        </w:rPr>
        <w:t>67</w:t>
      </w:r>
      <w:r w:rsidR="00CC2E0A" w:rsidRPr="00F64FEF">
        <w:rPr>
          <w:rFonts w:ascii="Times New Roman" w:hAnsi="Times New Roman" w:cs="Times New Roman"/>
          <w:sz w:val="28"/>
          <w:szCs w:val="28"/>
        </w:rPr>
        <w:t xml:space="preserve"> чел. из числа профсоюзных активистов, в т.ч.:  </w:t>
      </w:r>
    </w:p>
    <w:p w:rsidR="00CC2E0A" w:rsidRPr="005D163B" w:rsidRDefault="00CC2E0A" w:rsidP="00F64FEF">
      <w:pPr>
        <w:jc w:val="both"/>
        <w:rPr>
          <w:rFonts w:ascii="Times New Roman" w:hAnsi="Times New Roman" w:cs="Times New Roman"/>
          <w:sz w:val="28"/>
          <w:szCs w:val="28"/>
        </w:rPr>
      </w:pPr>
      <w:r w:rsidRPr="005D163B">
        <w:rPr>
          <w:rFonts w:ascii="Times New Roman" w:hAnsi="Times New Roman" w:cs="Times New Roman"/>
          <w:sz w:val="28"/>
          <w:szCs w:val="28"/>
        </w:rPr>
        <w:t xml:space="preserve">Нагрудным знаком ЦС «За активную работу» – </w:t>
      </w:r>
      <w:r w:rsidR="005D163B" w:rsidRPr="005D163B">
        <w:rPr>
          <w:rFonts w:ascii="Times New Roman" w:hAnsi="Times New Roman" w:cs="Times New Roman"/>
          <w:sz w:val="28"/>
          <w:szCs w:val="28"/>
        </w:rPr>
        <w:t>1</w:t>
      </w:r>
      <w:r w:rsidRPr="005D163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D163B" w:rsidRPr="005D163B" w:rsidRDefault="005D163B" w:rsidP="00F64FEF">
      <w:pPr>
        <w:jc w:val="both"/>
        <w:rPr>
          <w:rFonts w:ascii="Times New Roman" w:hAnsi="Times New Roman" w:cs="Times New Roman"/>
          <w:sz w:val="28"/>
          <w:szCs w:val="28"/>
        </w:rPr>
      </w:pPr>
      <w:r w:rsidRPr="005D163B">
        <w:rPr>
          <w:rFonts w:ascii="Times New Roman" w:hAnsi="Times New Roman" w:cs="Times New Roman"/>
          <w:sz w:val="28"/>
          <w:szCs w:val="28"/>
        </w:rPr>
        <w:t>Нагрудным знаком ЦС «За социальное партнёрство» – 1 чел.</w:t>
      </w:r>
    </w:p>
    <w:p w:rsidR="00CC2E0A" w:rsidRPr="005D163B" w:rsidRDefault="00CC2E0A" w:rsidP="00F64FEF">
      <w:pPr>
        <w:jc w:val="both"/>
        <w:rPr>
          <w:rFonts w:ascii="Times New Roman" w:hAnsi="Times New Roman" w:cs="Times New Roman"/>
          <w:sz w:val="28"/>
          <w:szCs w:val="28"/>
        </w:rPr>
      </w:pPr>
      <w:r w:rsidRPr="005D163B">
        <w:rPr>
          <w:rFonts w:ascii="Times New Roman" w:hAnsi="Times New Roman" w:cs="Times New Roman"/>
          <w:sz w:val="28"/>
          <w:szCs w:val="28"/>
        </w:rPr>
        <w:lastRenderedPageBreak/>
        <w:t>Почётной грамотой ЦС Профсоюза –</w:t>
      </w:r>
      <w:r w:rsidR="005D163B" w:rsidRPr="005D163B">
        <w:rPr>
          <w:rFonts w:ascii="Times New Roman" w:hAnsi="Times New Roman" w:cs="Times New Roman"/>
          <w:sz w:val="28"/>
          <w:szCs w:val="28"/>
        </w:rPr>
        <w:t>11</w:t>
      </w:r>
      <w:r w:rsidRPr="005D163B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CC2E0A" w:rsidRPr="005D163B" w:rsidRDefault="00CC2E0A" w:rsidP="00F64FEF">
      <w:pPr>
        <w:jc w:val="both"/>
        <w:rPr>
          <w:rFonts w:ascii="Times New Roman" w:hAnsi="Times New Roman" w:cs="Times New Roman"/>
          <w:sz w:val="28"/>
          <w:szCs w:val="28"/>
        </w:rPr>
      </w:pPr>
      <w:r w:rsidRPr="005D163B">
        <w:rPr>
          <w:rFonts w:ascii="Times New Roman" w:hAnsi="Times New Roman" w:cs="Times New Roman"/>
          <w:sz w:val="28"/>
          <w:szCs w:val="28"/>
        </w:rPr>
        <w:t xml:space="preserve">Почётной грамотой ФПРХ – </w:t>
      </w:r>
      <w:r w:rsidR="005D163B" w:rsidRPr="005D163B">
        <w:rPr>
          <w:rFonts w:ascii="Times New Roman" w:hAnsi="Times New Roman" w:cs="Times New Roman"/>
          <w:sz w:val="28"/>
          <w:szCs w:val="28"/>
        </w:rPr>
        <w:t>3</w:t>
      </w:r>
      <w:r w:rsidRPr="005D163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C2E0A" w:rsidRPr="005D163B" w:rsidRDefault="00CC2E0A" w:rsidP="00F64FEF">
      <w:pPr>
        <w:jc w:val="both"/>
        <w:rPr>
          <w:rFonts w:ascii="Times New Roman" w:hAnsi="Times New Roman" w:cs="Times New Roman"/>
          <w:sz w:val="28"/>
          <w:szCs w:val="28"/>
        </w:rPr>
      </w:pPr>
      <w:r w:rsidRPr="005D163B">
        <w:rPr>
          <w:rFonts w:ascii="Times New Roman" w:hAnsi="Times New Roman" w:cs="Times New Roman"/>
          <w:sz w:val="28"/>
          <w:szCs w:val="28"/>
        </w:rPr>
        <w:t xml:space="preserve">Почётной грамотой Рескома – </w:t>
      </w:r>
      <w:r w:rsidR="005D163B" w:rsidRPr="005D163B">
        <w:rPr>
          <w:rFonts w:ascii="Times New Roman" w:hAnsi="Times New Roman" w:cs="Times New Roman"/>
          <w:sz w:val="28"/>
          <w:szCs w:val="28"/>
        </w:rPr>
        <w:t>17</w:t>
      </w:r>
      <w:r w:rsidRPr="005D163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172C2" w:rsidRPr="00F64FEF" w:rsidRDefault="00CC2E0A" w:rsidP="00F64FEF">
      <w:pPr>
        <w:jc w:val="both"/>
        <w:rPr>
          <w:rFonts w:ascii="Times New Roman" w:hAnsi="Times New Roman" w:cs="Times New Roman"/>
          <w:sz w:val="28"/>
          <w:szCs w:val="28"/>
        </w:rPr>
      </w:pPr>
      <w:r w:rsidRPr="005D163B">
        <w:rPr>
          <w:rFonts w:ascii="Times New Roman" w:hAnsi="Times New Roman" w:cs="Times New Roman"/>
          <w:sz w:val="28"/>
          <w:szCs w:val="28"/>
        </w:rPr>
        <w:t xml:space="preserve">Благодарность Рескома – </w:t>
      </w:r>
      <w:r w:rsidR="005D163B" w:rsidRPr="005D163B">
        <w:rPr>
          <w:rFonts w:ascii="Times New Roman" w:hAnsi="Times New Roman" w:cs="Times New Roman"/>
          <w:sz w:val="28"/>
          <w:szCs w:val="28"/>
        </w:rPr>
        <w:t xml:space="preserve">34 </w:t>
      </w:r>
      <w:r w:rsidRPr="005D163B">
        <w:rPr>
          <w:rFonts w:ascii="Times New Roman" w:hAnsi="Times New Roman" w:cs="Times New Roman"/>
          <w:sz w:val="28"/>
          <w:szCs w:val="28"/>
        </w:rPr>
        <w:t>чел.</w:t>
      </w:r>
    </w:p>
    <w:p w:rsidR="00D172C2" w:rsidRPr="00F64FEF" w:rsidRDefault="00D172C2" w:rsidP="00F64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FEF">
        <w:rPr>
          <w:rFonts w:ascii="Times New Roman" w:hAnsi="Times New Roman" w:cs="Times New Roman"/>
          <w:b/>
          <w:sz w:val="28"/>
          <w:szCs w:val="28"/>
        </w:rPr>
        <w:t xml:space="preserve">Охрана труда. </w:t>
      </w:r>
    </w:p>
    <w:p w:rsidR="00612B37" w:rsidRPr="00F64FEF" w:rsidRDefault="00612B37" w:rsidP="00F64F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>В  2018 году в Хакасской республиканской организации Профсоюза (далее по тексту - Профсоюз) продолжена работа по защите прав членов Профсоюза на здоровые и безопасные условия труда, которая проводилась одним штатным техническим инспектором труда, 13 внештатными техническими инспекторами труда и 274 уполномоченными (доверенными) лицами по охране труда. Все они действуют в рамках законодательства Российской Федерации, Положений о технической инспекции труда Профсоюза и об уполномоченном (доверенном) лице по охране труда профкома образовательной организации.</w:t>
      </w:r>
    </w:p>
    <w:p w:rsidR="00612B37" w:rsidRPr="00F64FEF" w:rsidRDefault="00612B37" w:rsidP="00F64F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B37" w:rsidRPr="00F64FEF" w:rsidRDefault="00612B37" w:rsidP="00F64FEF">
      <w:pPr>
        <w:pStyle w:val="ad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4FEF">
        <w:rPr>
          <w:rFonts w:ascii="Times New Roman" w:hAnsi="Times New Roman" w:cs="Times New Roman"/>
          <w:b/>
          <w:i/>
          <w:sz w:val="28"/>
          <w:szCs w:val="28"/>
        </w:rPr>
        <w:t>Основные направления и приоритеты</w:t>
      </w:r>
    </w:p>
    <w:p w:rsidR="00612B37" w:rsidRPr="00F64FEF" w:rsidRDefault="00612B37" w:rsidP="00F64FEF">
      <w:pPr>
        <w:pStyle w:val="ad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612B37" w:rsidRPr="00F64FEF" w:rsidRDefault="00612B37" w:rsidP="00F64F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 xml:space="preserve">В связи с проведением в 2018 году Года охраны труда в Профсоюзе  </w:t>
      </w:r>
      <w:r w:rsidRPr="00F64FEF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деятельности стали:</w:t>
      </w:r>
    </w:p>
    <w:p w:rsidR="00612B37" w:rsidRPr="00F64FEF" w:rsidRDefault="00612B37" w:rsidP="00F64FE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F64FE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64FEF">
        <w:rPr>
          <w:rFonts w:ascii="Times New Roman" w:hAnsi="Times New Roman" w:cs="Times New Roman"/>
          <w:sz w:val="28"/>
          <w:szCs w:val="28"/>
        </w:rPr>
        <w:t xml:space="preserve"> созданием и функционированием системы управления охраной труда (СУОТ) в образовательных организациях;</w:t>
      </w:r>
    </w:p>
    <w:p w:rsidR="00612B37" w:rsidRPr="00F64FEF" w:rsidRDefault="00612B37" w:rsidP="00F64FE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 xml:space="preserve">- введение в действие  во всех типах образовательных организаций положений о СУОТ, утвержденных постановлением Исполкома Профсоюза  </w:t>
      </w:r>
      <w:r w:rsidR="00BA40B0">
        <w:rPr>
          <w:rFonts w:ascii="Times New Roman" w:hAnsi="Times New Roman" w:cs="Times New Roman"/>
          <w:sz w:val="28"/>
          <w:szCs w:val="28"/>
        </w:rPr>
        <w:t>от 0</w:t>
      </w:r>
      <w:r w:rsidRPr="00F64FEF">
        <w:rPr>
          <w:rFonts w:ascii="Times New Roman" w:hAnsi="Times New Roman" w:cs="Times New Roman"/>
          <w:sz w:val="28"/>
          <w:szCs w:val="28"/>
        </w:rPr>
        <w:t>6 декабря 2017 года;</w:t>
      </w:r>
    </w:p>
    <w:p w:rsidR="00612B37" w:rsidRPr="00F64FEF" w:rsidRDefault="00612B37" w:rsidP="00F64FE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 xml:space="preserve">- осуществление  профсоюзного </w:t>
      </w:r>
      <w:proofErr w:type="gramStart"/>
      <w:r w:rsidRPr="00F64FE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64FEF">
        <w:rPr>
          <w:rFonts w:ascii="Times New Roman" w:hAnsi="Times New Roman" w:cs="Times New Roman"/>
          <w:sz w:val="28"/>
          <w:szCs w:val="28"/>
        </w:rPr>
        <w:t xml:space="preserve"> соблюдением работодателями требований трудового законодательства, в том числе за завершением в 2018 году специальной оценки условий труда в образовательных организациях, финансовым обеспечением мероприятий по охране труда, качеством проведения обязательных медицинских осмотров и психиатрических освидетельствований работников образования;</w:t>
      </w:r>
    </w:p>
    <w:p w:rsidR="00612B37" w:rsidRPr="00F64FEF" w:rsidRDefault="00612B37" w:rsidP="00F64FE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>- проведение профсоюзных тематических проверок по проблемным вопросам охраны труда и безопасности образовательного процесса, в том числе принятия предупредительных мер, направленных на предупреждение производственного травматизма и несчастных случаев;</w:t>
      </w:r>
    </w:p>
    <w:p w:rsidR="00612B37" w:rsidRPr="00F64FEF" w:rsidRDefault="00612B37" w:rsidP="00F64F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 xml:space="preserve"> - информирование</w:t>
      </w:r>
      <w:r w:rsidRPr="00F64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FEF">
        <w:rPr>
          <w:rFonts w:ascii="Times New Roman" w:hAnsi="Times New Roman" w:cs="Times New Roman"/>
          <w:sz w:val="28"/>
          <w:szCs w:val="28"/>
        </w:rPr>
        <w:t xml:space="preserve"> членов Профсоюза и социальных партнеров об изменениях в законодательстве по охране труда;</w:t>
      </w:r>
    </w:p>
    <w:p w:rsidR="00612B37" w:rsidRPr="00F64FEF" w:rsidRDefault="00612B37" w:rsidP="00F64F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lastRenderedPageBreak/>
        <w:t>- обучение профсоюзного актива требованиям безопасности труда, нормативным правовым актам по охране труда, а также об организации работы по охране труда в образовательных организациях;</w:t>
      </w:r>
    </w:p>
    <w:p w:rsidR="00612B37" w:rsidRPr="00F64FEF" w:rsidRDefault="00612B37" w:rsidP="00F64F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>- осуществление взаимодействия с государственными органами контроля по реализации мер,  направленных на защиту прав членов Профсоюза на охрану труда.</w:t>
      </w:r>
    </w:p>
    <w:p w:rsidR="00612B37" w:rsidRPr="00F64FEF" w:rsidRDefault="00612B37" w:rsidP="00F64FEF">
      <w:pPr>
        <w:pStyle w:val="aa"/>
        <w:spacing w:line="276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BA40B0" w:rsidRDefault="00612B37" w:rsidP="00BA40B0">
      <w:pPr>
        <w:pStyle w:val="aa"/>
        <w:numPr>
          <w:ilvl w:val="0"/>
          <w:numId w:val="1"/>
        </w:numPr>
        <w:spacing w:line="276" w:lineRule="auto"/>
        <w:ind w:left="0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r w:rsidRPr="00F64FEF">
        <w:rPr>
          <w:rFonts w:ascii="Times New Roman" w:hAnsi="Times New Roman"/>
          <w:b/>
          <w:i/>
          <w:color w:val="auto"/>
          <w:sz w:val="28"/>
          <w:szCs w:val="28"/>
        </w:rPr>
        <w:t>Осуществление профсоюзного контроля</w:t>
      </w:r>
    </w:p>
    <w:p w:rsidR="00BA40B0" w:rsidRDefault="00612B37" w:rsidP="00BA40B0">
      <w:pPr>
        <w:pStyle w:val="aa"/>
        <w:spacing w:line="276" w:lineRule="auto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r w:rsidRPr="00F64FEF">
        <w:rPr>
          <w:rFonts w:ascii="Times New Roman" w:hAnsi="Times New Roman"/>
          <w:b/>
          <w:i/>
          <w:color w:val="auto"/>
          <w:sz w:val="28"/>
          <w:szCs w:val="28"/>
        </w:rPr>
        <w:t>за соблюдением работодателями и их представителями</w:t>
      </w:r>
    </w:p>
    <w:p w:rsidR="00612B37" w:rsidRPr="00BA40B0" w:rsidRDefault="00612B37" w:rsidP="00BA40B0">
      <w:pPr>
        <w:pStyle w:val="aa"/>
        <w:spacing w:line="276" w:lineRule="auto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r w:rsidRPr="00BA40B0">
        <w:rPr>
          <w:rFonts w:ascii="Times New Roman" w:hAnsi="Times New Roman"/>
          <w:b/>
          <w:i/>
          <w:color w:val="auto"/>
          <w:sz w:val="28"/>
          <w:szCs w:val="28"/>
        </w:rPr>
        <w:t>законодательства  об охране труда</w:t>
      </w:r>
    </w:p>
    <w:p w:rsidR="00612B37" w:rsidRPr="00F64FEF" w:rsidRDefault="00612B37" w:rsidP="00F64FEF">
      <w:pPr>
        <w:pStyle w:val="aa"/>
        <w:spacing w:line="276" w:lineRule="auto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</w:p>
    <w:p w:rsidR="00612B37" w:rsidRPr="00F64FEF" w:rsidRDefault="00612B37" w:rsidP="00F64FEF">
      <w:pPr>
        <w:widowControl w:val="0"/>
        <w:autoSpaceDE w:val="0"/>
        <w:autoSpaceDN w:val="0"/>
        <w:adjustRightInd w:val="0"/>
        <w:spacing w:after="0"/>
        <w:ind w:firstLine="70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 xml:space="preserve">В 2018 году техническая инспекция труда Профсоюза </w:t>
      </w:r>
      <w:r w:rsidRPr="00F64FEF">
        <w:rPr>
          <w:rStyle w:val="ae"/>
          <w:rFonts w:ascii="Times New Roman" w:hAnsi="Times New Roman" w:cs="Times New Roman"/>
          <w:bCs/>
          <w:sz w:val="28"/>
          <w:szCs w:val="28"/>
        </w:rPr>
        <w:t xml:space="preserve">проводила проверки по соблюдению работодателями </w:t>
      </w:r>
      <w:r w:rsidRPr="00F64FEF">
        <w:rPr>
          <w:rFonts w:ascii="Times New Roman" w:eastAsia="Times New Roman" w:hAnsi="Times New Roman" w:cs="Times New Roman"/>
          <w:sz w:val="28"/>
          <w:szCs w:val="28"/>
        </w:rPr>
        <w:t xml:space="preserve">трудового законодательства </w:t>
      </w:r>
      <w:r w:rsidRPr="00F64FE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64FEF">
        <w:rPr>
          <w:rStyle w:val="ae"/>
          <w:rFonts w:ascii="Times New Roman" w:hAnsi="Times New Roman" w:cs="Times New Roman"/>
          <w:bCs/>
          <w:sz w:val="28"/>
          <w:szCs w:val="28"/>
        </w:rPr>
        <w:t>, законодательства об охране труда</w:t>
      </w:r>
      <w:r w:rsidRPr="00F64FEF">
        <w:rPr>
          <w:rFonts w:ascii="Times New Roman" w:hAnsi="Times New Roman" w:cs="Times New Roman"/>
          <w:i/>
          <w:sz w:val="28"/>
          <w:szCs w:val="28"/>
        </w:rPr>
        <w:t>.</w:t>
      </w:r>
    </w:p>
    <w:p w:rsidR="00612B37" w:rsidRPr="00F64FEF" w:rsidRDefault="00612B37" w:rsidP="00F64FE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>Кроме того, в 2018 году республиканской организацией Профсоюза были организованы и проведены тематические проверки:</w:t>
      </w:r>
    </w:p>
    <w:p w:rsidR="00612B37" w:rsidRPr="00F64FEF" w:rsidRDefault="00612B37" w:rsidP="00F64FE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 xml:space="preserve">- республиканская тематическая проверка по теме </w:t>
      </w:r>
      <w:r w:rsidRPr="00F64FEF">
        <w:rPr>
          <w:rFonts w:ascii="Times New Roman" w:eastAsia="Times New Roman" w:hAnsi="Times New Roman" w:cs="Times New Roman"/>
          <w:sz w:val="28"/>
          <w:szCs w:val="28"/>
        </w:rPr>
        <w:t>«Соблюдение работодателями норм трудового законодательства при проведении предварительных и периодических медицинских осмотров работников образовательных организаций и психиатрического освидетельствования работников»;</w:t>
      </w:r>
    </w:p>
    <w:p w:rsidR="00612B37" w:rsidRPr="00F64FEF" w:rsidRDefault="00612B37" w:rsidP="00F64F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 xml:space="preserve">- общепрофсоюзная тематическая проверка по осуществлению </w:t>
      </w:r>
      <w:proofErr w:type="gramStart"/>
      <w:r w:rsidRPr="00F64FE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64FEF">
        <w:rPr>
          <w:rFonts w:ascii="Times New Roman" w:hAnsi="Times New Roman" w:cs="Times New Roman"/>
          <w:sz w:val="28"/>
          <w:szCs w:val="28"/>
        </w:rPr>
        <w:t xml:space="preserve"> безопасной эксплуатацией зданий и сооружений образовательных организаций.</w:t>
      </w:r>
    </w:p>
    <w:p w:rsidR="00612B37" w:rsidRPr="00F64FEF" w:rsidRDefault="00612B37" w:rsidP="00F64FEF">
      <w:pPr>
        <w:widowControl w:val="0"/>
        <w:autoSpaceDE w:val="0"/>
        <w:autoSpaceDN w:val="0"/>
        <w:adjustRightInd w:val="0"/>
        <w:spacing w:after="0"/>
        <w:ind w:firstLine="663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eastAsia="Times New Roman" w:hAnsi="Times New Roman" w:cs="Times New Roman"/>
          <w:sz w:val="28"/>
          <w:szCs w:val="28"/>
        </w:rPr>
        <w:t>В ходе обследований образовательных организаций уделялось внимание</w:t>
      </w:r>
      <w:r w:rsidRPr="00F64FE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соблюдению социально-трудовых прав и гарантий работников. </w:t>
      </w:r>
      <w:r w:rsidRPr="00F64FEF">
        <w:rPr>
          <w:rFonts w:ascii="Times New Roman" w:hAnsi="Times New Roman" w:cs="Times New Roman"/>
          <w:sz w:val="28"/>
          <w:szCs w:val="28"/>
        </w:rPr>
        <w:t xml:space="preserve">Особое внимание было направлено на  внедрение системы управления охраной труда в общеобразовательных организациях, проведение инструктажей по охране труда, обучение и проверку знаний требований охраны труда,  обеспечение </w:t>
      </w:r>
      <w:r w:rsidRPr="00F64FEF">
        <w:rPr>
          <w:rFonts w:ascii="Times New Roman" w:eastAsia="Calibri" w:hAnsi="Times New Roman" w:cs="Times New Roman"/>
          <w:sz w:val="28"/>
          <w:szCs w:val="28"/>
        </w:rPr>
        <w:t>специальной одеждой и специальной обувью</w:t>
      </w:r>
      <w:r w:rsidRPr="00F64FEF">
        <w:rPr>
          <w:rFonts w:ascii="Times New Roman" w:hAnsi="Times New Roman" w:cs="Times New Roman"/>
          <w:sz w:val="28"/>
          <w:szCs w:val="28"/>
        </w:rPr>
        <w:t xml:space="preserve">, проведение медицинских осмотров, безопасную эксплуатацию зданий и сооружений и другие вопросы. </w:t>
      </w:r>
    </w:p>
    <w:p w:rsidR="00612B37" w:rsidRPr="00F64FEF" w:rsidRDefault="00612B37" w:rsidP="00F64FE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>Так, в 2018 году техническим инспектором труда Профсоюза                            Потапенко Е.В. проведено 20 обследований образовательных организаций (+150%), за  2017 год - 8. В ходе обследований образовательных организаций техническим инспектором труда Профсоюза выявлено 132 нарушения требований охраны труда. Работодателям выдано 18 представлений об устранении выявленных нарушений действующего законодательства об охране труда.</w:t>
      </w:r>
    </w:p>
    <w:p w:rsidR="00612B37" w:rsidRPr="00F64FEF" w:rsidRDefault="00612B37" w:rsidP="00F64FEF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FEF">
        <w:rPr>
          <w:rFonts w:ascii="Times New Roman" w:eastAsia="Times New Roman" w:hAnsi="Times New Roman" w:cs="Times New Roman"/>
          <w:sz w:val="28"/>
          <w:szCs w:val="28"/>
        </w:rPr>
        <w:lastRenderedPageBreak/>
        <w:t>В 2018 году 13 внештатными техническими инспекторами труда проведено 1</w:t>
      </w:r>
      <w:r w:rsidRPr="00F64FEF">
        <w:rPr>
          <w:rFonts w:ascii="Times New Roman" w:eastAsia="Times New Roman" w:hAnsi="Times New Roman" w:cs="Times New Roman"/>
          <w:bCs/>
          <w:sz w:val="28"/>
          <w:szCs w:val="28"/>
        </w:rPr>
        <w:t>29</w:t>
      </w:r>
      <w:r w:rsidRPr="00F64FEF">
        <w:rPr>
          <w:rFonts w:ascii="Times New Roman" w:eastAsia="Times New Roman" w:hAnsi="Times New Roman" w:cs="Times New Roman"/>
          <w:sz w:val="28"/>
          <w:szCs w:val="28"/>
        </w:rPr>
        <w:t xml:space="preserve"> обследований, за 2017 год – 29. </w:t>
      </w:r>
      <w:r w:rsidRPr="00F64FEF">
        <w:rPr>
          <w:rFonts w:ascii="Times New Roman" w:hAnsi="Times New Roman" w:cs="Times New Roman"/>
          <w:sz w:val="28"/>
          <w:szCs w:val="28"/>
        </w:rPr>
        <w:t xml:space="preserve">В ходе обследований </w:t>
      </w:r>
      <w:r w:rsidRPr="00F64FEF">
        <w:rPr>
          <w:rFonts w:ascii="Times New Roman" w:eastAsia="Times New Roman" w:hAnsi="Times New Roman" w:cs="Times New Roman"/>
          <w:sz w:val="28"/>
          <w:szCs w:val="28"/>
        </w:rPr>
        <w:t>выявлено 384 нарушений действующего законодательства об охране труда, за 2017 год - 25. Работодателям и их представителям выдано 29 представлений</w:t>
      </w:r>
      <w:r w:rsidRPr="00F64FEF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нарушений. </w:t>
      </w:r>
    </w:p>
    <w:p w:rsidR="00612B37" w:rsidRPr="00F64FEF" w:rsidRDefault="00612B37" w:rsidP="00F64FE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 xml:space="preserve">В Хакасской республиканской организации Профсоюза действуют уполномоченные (доверенные) лица по охране труда профсоюзных комитетов в местных и приравненных к ним организациям Профсоюза. Количество уполномоченных (доверенных) лиц по охране труда сократилось с 282 в 2017 году до 274 в 2018 году (-8). </w:t>
      </w:r>
    </w:p>
    <w:p w:rsidR="00612B37" w:rsidRPr="00F64FEF" w:rsidRDefault="00612B37" w:rsidP="00F64F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>В 2018 году уполномоченными (доверенными) лицами по охране труда проведено 486 обследований, за 2017 год – 521(- 6,7%), выявлено 286 нарушений требований законодательства по охране труда, работодателям выдано 273 представлений  об устранении выявленных нарушений.</w:t>
      </w:r>
    </w:p>
    <w:p w:rsidR="00612B37" w:rsidRPr="00F64FEF" w:rsidRDefault="00612B37" w:rsidP="00F64FEF">
      <w:pPr>
        <w:widowControl w:val="0"/>
        <w:autoSpaceDE w:val="0"/>
        <w:autoSpaceDN w:val="0"/>
        <w:adjustRightInd w:val="0"/>
        <w:spacing w:after="0"/>
        <w:ind w:firstLine="663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 xml:space="preserve">Типичными нарушениями по итогам профсоюзных проверок является </w:t>
      </w:r>
      <w:r w:rsidRPr="00F64FEF">
        <w:rPr>
          <w:rFonts w:ascii="Times New Roman" w:eastAsia="Calibri" w:hAnsi="Times New Roman" w:cs="Times New Roman"/>
          <w:sz w:val="28"/>
          <w:szCs w:val="28"/>
        </w:rPr>
        <w:t>неполное обеспечение работников специальной одеждой и специальной обувью</w:t>
      </w:r>
      <w:r w:rsidRPr="00F64FEF">
        <w:rPr>
          <w:rFonts w:ascii="Times New Roman" w:hAnsi="Times New Roman" w:cs="Times New Roman"/>
          <w:sz w:val="28"/>
          <w:szCs w:val="28"/>
        </w:rPr>
        <w:t>; не проведена или</w:t>
      </w:r>
      <w:r w:rsidRPr="00F64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FEF">
        <w:rPr>
          <w:rFonts w:ascii="Times New Roman" w:hAnsi="Times New Roman" w:cs="Times New Roman"/>
          <w:sz w:val="28"/>
          <w:szCs w:val="28"/>
        </w:rPr>
        <w:t>не в полном объеме проведена специальная оценка условий труда; нарушения (повреждения, деформация, неисправность) технического состояния конструкций зданий и сооружений образовательных организаций.</w:t>
      </w:r>
    </w:p>
    <w:p w:rsidR="00612B37" w:rsidRPr="00F64FEF" w:rsidRDefault="00612B37" w:rsidP="00F64FEF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FEF">
        <w:rPr>
          <w:rFonts w:ascii="Times New Roman" w:eastAsia="Calibri" w:hAnsi="Times New Roman" w:cs="Times New Roman"/>
          <w:sz w:val="28"/>
          <w:szCs w:val="28"/>
        </w:rPr>
        <w:t>С</w:t>
      </w:r>
      <w:r w:rsidRPr="00F64FEF">
        <w:rPr>
          <w:rFonts w:ascii="Times New Roman" w:hAnsi="Times New Roman" w:cs="Times New Roman"/>
          <w:sz w:val="28"/>
          <w:szCs w:val="28"/>
        </w:rPr>
        <w:t>ледует отметить, что общественный</w:t>
      </w:r>
      <w:r w:rsidRPr="00F64FEF">
        <w:rPr>
          <w:rFonts w:ascii="Times New Roman" w:eastAsia="Calibri" w:hAnsi="Times New Roman" w:cs="Times New Roman"/>
          <w:sz w:val="28"/>
          <w:szCs w:val="28"/>
        </w:rPr>
        <w:t xml:space="preserve"> контроль достаточно эффективен, работодатели своевременно устраняют до 90% нарушений. К сожалению, устранение дорогостоящих нарушений либо переносится, либо они остаются не устраненными</w:t>
      </w:r>
      <w:r w:rsidRPr="00F64FEF">
        <w:rPr>
          <w:rFonts w:ascii="Times New Roman" w:hAnsi="Times New Roman" w:cs="Times New Roman"/>
          <w:sz w:val="28"/>
          <w:szCs w:val="28"/>
        </w:rPr>
        <w:t xml:space="preserve"> (проведение специальной оценки условий труда, обеспечение работников средствами защиты)</w:t>
      </w:r>
      <w:r w:rsidRPr="00F64F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2B37" w:rsidRPr="00F64FEF" w:rsidRDefault="00612B37" w:rsidP="00F64F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>В 2018 году совместных обследований образовательных организаций проведено - 11, из них: с другими органами – 11 (4 - Министерство образования и науки Республики Хакасия, 7 – органы, осуществляющие управление в сфере образования).  В 2017 году проведено - 28, из них: с прокуратурой – 1, другими органами – 27.</w:t>
      </w:r>
    </w:p>
    <w:p w:rsidR="00612B37" w:rsidRPr="00F64FEF" w:rsidRDefault="00612B37" w:rsidP="00F64F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 xml:space="preserve">В 2018 году  рассмотрено 37 письменных обращений, заявлений и жалоб членов Профсоюза, связанных с нарушением прав в области охраны труда, из них разрешено в пользу работников -37, в 2017 году - 28 письменных обращений, них разрешено в пользу работников 27. </w:t>
      </w:r>
    </w:p>
    <w:p w:rsidR="00612B37" w:rsidRPr="00F64FEF" w:rsidRDefault="00612B37" w:rsidP="00F64F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 xml:space="preserve">В 2018 году рассмотрено трудовых споров 2, из них разрешено в пользу работников - 2, за 2017 год рассмотрено трудовых споров 3, из них разрешено в пользу работников 3. </w:t>
      </w:r>
    </w:p>
    <w:p w:rsidR="00612B37" w:rsidRPr="00F64FEF" w:rsidRDefault="00612B37" w:rsidP="00F64F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 xml:space="preserve">Всё это позволяет не только системно выстраивать профсоюзную деятельность по защите гарантированных прав по обеспечению достойных и </w:t>
      </w:r>
      <w:r w:rsidRPr="00F64FEF">
        <w:rPr>
          <w:rFonts w:ascii="Times New Roman" w:hAnsi="Times New Roman" w:cs="Times New Roman"/>
          <w:sz w:val="28"/>
          <w:szCs w:val="28"/>
        </w:rPr>
        <w:lastRenderedPageBreak/>
        <w:t>безопасных условий труда работников отрасли, но и предупреждать социальные конфликты и напряжение в педагогических коллективах.</w:t>
      </w:r>
    </w:p>
    <w:p w:rsidR="00612B37" w:rsidRPr="00F64FEF" w:rsidRDefault="00612B37" w:rsidP="00F64F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B37" w:rsidRPr="00F64FEF" w:rsidRDefault="00612B37" w:rsidP="00F64FE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4FEF">
        <w:rPr>
          <w:rFonts w:ascii="Times New Roman" w:hAnsi="Times New Roman" w:cs="Times New Roman"/>
          <w:b/>
          <w:i/>
          <w:sz w:val="28"/>
          <w:szCs w:val="28"/>
        </w:rPr>
        <w:t xml:space="preserve">3.  </w:t>
      </w:r>
      <w:proofErr w:type="gramStart"/>
      <w:r w:rsidRPr="00F64FEF">
        <w:rPr>
          <w:rFonts w:ascii="Times New Roman" w:hAnsi="Times New Roman" w:cs="Times New Roman"/>
          <w:b/>
          <w:i/>
          <w:sz w:val="28"/>
          <w:szCs w:val="28"/>
        </w:rPr>
        <w:t>Контроль за</w:t>
      </w:r>
      <w:proofErr w:type="gramEnd"/>
      <w:r w:rsidRPr="00F64FEF">
        <w:rPr>
          <w:rFonts w:ascii="Times New Roman" w:hAnsi="Times New Roman" w:cs="Times New Roman"/>
          <w:b/>
          <w:i/>
          <w:sz w:val="28"/>
          <w:szCs w:val="28"/>
        </w:rPr>
        <w:t xml:space="preserve"> обучением  профсоюзного актива по охране труда.</w:t>
      </w:r>
    </w:p>
    <w:p w:rsidR="00612B37" w:rsidRPr="00F64FEF" w:rsidRDefault="00612B37" w:rsidP="00F64FE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12B37" w:rsidRPr="00F64FEF" w:rsidRDefault="00612B37" w:rsidP="00F64FEF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профсоюзного </w:t>
      </w:r>
      <w:proofErr w:type="gramStart"/>
      <w:r w:rsidRPr="00F64FE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64FEF">
        <w:rPr>
          <w:rFonts w:ascii="Times New Roman" w:hAnsi="Times New Roman" w:cs="Times New Roman"/>
          <w:sz w:val="28"/>
          <w:szCs w:val="28"/>
        </w:rPr>
        <w:t xml:space="preserve"> соблюдением требований охраны труда Хакасская республиканская организация Профсоюза систематически проводит работу по поддержанию действенности института уполномоченных (доверенных) лиц по охране труда, повышению уровня их знаний в области охраны труда. Для повышения правовой грамотности и эффективности деятельности института, уполномоченных (доверенных) лиц по охране труда профсоюзных комитетов и представителей Профсоюза в комиссиях по охране труда постоянно принимаются меры к повсеместному их обучению вопросам охраны труда с использованием различных форм. </w:t>
      </w:r>
    </w:p>
    <w:p w:rsidR="00612B37" w:rsidRPr="00F64FEF" w:rsidRDefault="00612B37" w:rsidP="00F64FEF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 xml:space="preserve">В 2018 году организовано и проведено 6 семинаров по темам: «Система управления охраной труда в образовательных организациях», «Особенности документооборота по охране труда. Роль Профсоюза в СОУТ». </w:t>
      </w:r>
    </w:p>
    <w:p w:rsidR="00612B37" w:rsidRPr="00F64FEF" w:rsidRDefault="00612B37" w:rsidP="00F64FEF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 xml:space="preserve">В работе семинаров приняло участие более 300 человек. Для более эффективной работы на все семинары был  подготовлен необходимый методический материал. </w:t>
      </w:r>
    </w:p>
    <w:p w:rsidR="00612B37" w:rsidRPr="00F64FEF" w:rsidRDefault="00612B37" w:rsidP="00F64FEF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4FEF">
        <w:rPr>
          <w:rFonts w:ascii="Times New Roman" w:hAnsi="Times New Roman" w:cs="Times New Roman"/>
          <w:sz w:val="28"/>
          <w:szCs w:val="28"/>
        </w:rPr>
        <w:t>В Учебном центре Московской областной организации объединения профсоюзов 21-23 мая 2018 года проходило Всероссийское совещание технических (главных технических) инспекторов труда Общероссийского Профсоюза образования</w:t>
      </w:r>
      <w:r w:rsidR="00BA40B0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BA40B0" w:rsidRPr="00BA40B0">
        <w:rPr>
          <w:rFonts w:ascii="Times New Roman" w:hAnsi="Times New Roman" w:cs="Times New Roman"/>
          <w:sz w:val="28"/>
          <w:szCs w:val="28"/>
        </w:rPr>
        <w:t xml:space="preserve"> </w:t>
      </w:r>
      <w:r w:rsidR="00BA40B0" w:rsidRPr="00F64FEF">
        <w:rPr>
          <w:rFonts w:ascii="Times New Roman" w:hAnsi="Times New Roman" w:cs="Times New Roman"/>
          <w:sz w:val="28"/>
          <w:szCs w:val="28"/>
        </w:rPr>
        <w:t>прин</w:t>
      </w:r>
      <w:r w:rsidR="00BA40B0">
        <w:rPr>
          <w:rFonts w:ascii="Times New Roman" w:hAnsi="Times New Roman" w:cs="Times New Roman"/>
          <w:sz w:val="28"/>
          <w:szCs w:val="28"/>
        </w:rPr>
        <w:t>я</w:t>
      </w:r>
      <w:r w:rsidR="00BA40B0" w:rsidRPr="00F64FEF">
        <w:rPr>
          <w:rFonts w:ascii="Times New Roman" w:hAnsi="Times New Roman" w:cs="Times New Roman"/>
          <w:sz w:val="28"/>
          <w:szCs w:val="28"/>
        </w:rPr>
        <w:t>ла участие</w:t>
      </w:r>
      <w:r w:rsidR="00BA40B0">
        <w:rPr>
          <w:rFonts w:ascii="Times New Roman" w:hAnsi="Times New Roman" w:cs="Times New Roman"/>
          <w:sz w:val="28"/>
          <w:szCs w:val="28"/>
        </w:rPr>
        <w:t xml:space="preserve"> </w:t>
      </w:r>
      <w:r w:rsidRPr="00F64FEF">
        <w:rPr>
          <w:rFonts w:ascii="Times New Roman" w:hAnsi="Times New Roman" w:cs="Times New Roman"/>
          <w:sz w:val="28"/>
          <w:szCs w:val="28"/>
        </w:rPr>
        <w:t>Технически</w:t>
      </w:r>
      <w:r w:rsidR="00BA40B0">
        <w:rPr>
          <w:rFonts w:ascii="Times New Roman" w:hAnsi="Times New Roman" w:cs="Times New Roman"/>
          <w:sz w:val="28"/>
          <w:szCs w:val="28"/>
        </w:rPr>
        <w:t>й инспектор труда Потапенко Е.В</w:t>
      </w:r>
      <w:r w:rsidRPr="00F64FEF">
        <w:rPr>
          <w:rFonts w:ascii="Times New Roman" w:hAnsi="Times New Roman" w:cs="Times New Roman"/>
          <w:sz w:val="28"/>
          <w:szCs w:val="28"/>
        </w:rPr>
        <w:t xml:space="preserve">. В </w:t>
      </w:r>
      <w:r w:rsidR="000D212F">
        <w:rPr>
          <w:rFonts w:ascii="Times New Roman" w:hAnsi="Times New Roman" w:cs="Times New Roman"/>
          <w:sz w:val="28"/>
          <w:szCs w:val="28"/>
        </w:rPr>
        <w:t>совещании</w:t>
      </w:r>
      <w:r w:rsidRPr="00F64FEF">
        <w:rPr>
          <w:rFonts w:ascii="Times New Roman" w:hAnsi="Times New Roman" w:cs="Times New Roman"/>
          <w:sz w:val="28"/>
          <w:szCs w:val="28"/>
        </w:rPr>
        <w:t xml:space="preserve"> участвовали представители Министерства труда и социальной защиты Российской Федерации, Фонда социального страхования Российской Федерации, Федеральной службы по надзору в сфере защиты прав потребителей и благополучия</w:t>
      </w:r>
      <w:proofErr w:type="gramEnd"/>
      <w:r w:rsidRPr="00F64FEF">
        <w:rPr>
          <w:rFonts w:ascii="Times New Roman" w:hAnsi="Times New Roman" w:cs="Times New Roman"/>
          <w:sz w:val="28"/>
          <w:szCs w:val="28"/>
        </w:rPr>
        <w:t xml:space="preserve"> человека, Федеральной службы по экологическому, технологическому и атомному надзору, других федеральных органов.</w:t>
      </w:r>
    </w:p>
    <w:p w:rsidR="00612B37" w:rsidRPr="00F64FEF" w:rsidRDefault="00612B37" w:rsidP="00F64FEF">
      <w:pPr>
        <w:pStyle w:val="aa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12B37" w:rsidRPr="00F64FEF" w:rsidRDefault="00612B37" w:rsidP="00F64FEF">
      <w:pPr>
        <w:pStyle w:val="ad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4FEF">
        <w:rPr>
          <w:rFonts w:ascii="Times New Roman" w:hAnsi="Times New Roman" w:cs="Times New Roman"/>
          <w:b/>
          <w:i/>
          <w:sz w:val="28"/>
          <w:szCs w:val="28"/>
        </w:rPr>
        <w:t>Формы взаимодействия с органами управления образованием, прокуратурой и другими органами государственного надзора</w:t>
      </w:r>
    </w:p>
    <w:p w:rsidR="00612B37" w:rsidRPr="00F64FEF" w:rsidRDefault="00612B37" w:rsidP="00F64FEF">
      <w:pPr>
        <w:pStyle w:val="aa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F64FEF">
        <w:rPr>
          <w:rFonts w:ascii="Times New Roman" w:hAnsi="Times New Roman"/>
          <w:color w:val="auto"/>
          <w:sz w:val="28"/>
          <w:szCs w:val="28"/>
        </w:rPr>
        <w:t xml:space="preserve">Большую роль в защите прав работников на охрану труда играет  сотрудничество Хакасской республиканской организации Профсоюза с государственными органами надзора и контроля, с Министерствами и ведомствами: Государственной инспекцией труда в Республике Хакасия (заключено соглашение о взаимном сотрудничестве), Министерством труда и </w:t>
      </w:r>
      <w:r w:rsidRPr="00F64FEF">
        <w:rPr>
          <w:rFonts w:ascii="Times New Roman" w:hAnsi="Times New Roman"/>
          <w:color w:val="auto"/>
          <w:sz w:val="28"/>
          <w:szCs w:val="28"/>
        </w:rPr>
        <w:lastRenderedPageBreak/>
        <w:t xml:space="preserve">занятости населения Республики Хакасия, Министерством образования и науки  Республики Хакасия   (заключено </w:t>
      </w:r>
      <w:r w:rsidR="000D212F">
        <w:rPr>
          <w:rFonts w:ascii="Times New Roman" w:hAnsi="Times New Roman"/>
          <w:color w:val="auto"/>
          <w:sz w:val="28"/>
          <w:szCs w:val="28"/>
        </w:rPr>
        <w:t>Р</w:t>
      </w:r>
      <w:r w:rsidRPr="00F64FEF">
        <w:rPr>
          <w:rFonts w:ascii="Times New Roman" w:hAnsi="Times New Roman"/>
          <w:color w:val="auto"/>
          <w:sz w:val="28"/>
          <w:szCs w:val="28"/>
        </w:rPr>
        <w:t xml:space="preserve">егиональное </w:t>
      </w:r>
      <w:r w:rsidR="000D212F" w:rsidRPr="00F64FEF">
        <w:rPr>
          <w:rFonts w:ascii="Times New Roman" w:hAnsi="Times New Roman"/>
          <w:color w:val="auto"/>
          <w:sz w:val="28"/>
          <w:szCs w:val="28"/>
        </w:rPr>
        <w:t xml:space="preserve">отраслевое </w:t>
      </w:r>
      <w:r w:rsidRPr="00F64FEF">
        <w:rPr>
          <w:rFonts w:ascii="Times New Roman" w:hAnsi="Times New Roman"/>
          <w:color w:val="auto"/>
          <w:sz w:val="28"/>
          <w:szCs w:val="28"/>
        </w:rPr>
        <w:t xml:space="preserve">соглашение по образовательным организациям Республики Хакасия на 2019-2021 годы). </w:t>
      </w:r>
    </w:p>
    <w:p w:rsidR="00612B37" w:rsidRPr="00F64FEF" w:rsidRDefault="00612B37" w:rsidP="00F64F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FEF">
        <w:rPr>
          <w:rFonts w:ascii="Times New Roman" w:eastAsia="Times New Roman" w:hAnsi="Times New Roman" w:cs="Times New Roman"/>
          <w:sz w:val="28"/>
          <w:szCs w:val="28"/>
        </w:rPr>
        <w:t>Типичные формы взаимодействия:</w:t>
      </w:r>
    </w:p>
    <w:p w:rsidR="00612B37" w:rsidRPr="00F64FEF" w:rsidRDefault="00612B37" w:rsidP="00F64FE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FE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64FEF">
        <w:rPr>
          <w:rFonts w:ascii="Times New Roman" w:eastAsia="Times New Roman" w:hAnsi="Times New Roman" w:cs="Times New Roman"/>
          <w:bCs/>
          <w:sz w:val="28"/>
          <w:szCs w:val="28"/>
        </w:rPr>
        <w:t>обмен информацией</w:t>
      </w:r>
      <w:r w:rsidRPr="00F64FEF">
        <w:rPr>
          <w:rFonts w:ascii="Times New Roman" w:eastAsia="Times New Roman" w:hAnsi="Times New Roman" w:cs="Times New Roman"/>
          <w:sz w:val="28"/>
          <w:szCs w:val="28"/>
        </w:rPr>
        <w:t> (статистическими данными, </w:t>
      </w:r>
      <w:r w:rsidRPr="00F64FEF">
        <w:rPr>
          <w:rFonts w:ascii="Times New Roman" w:eastAsia="Times New Roman" w:hAnsi="Times New Roman" w:cs="Times New Roman"/>
          <w:iCs/>
          <w:sz w:val="28"/>
          <w:szCs w:val="28"/>
        </w:rPr>
        <w:t>производственного травматизма</w:t>
      </w:r>
      <w:r w:rsidRPr="00F64FEF">
        <w:rPr>
          <w:rFonts w:ascii="Times New Roman" w:eastAsia="Times New Roman" w:hAnsi="Times New Roman" w:cs="Times New Roman"/>
          <w:sz w:val="28"/>
          <w:szCs w:val="28"/>
        </w:rPr>
        <w:t>, характером выявл</w:t>
      </w:r>
      <w:r w:rsidR="000D212F">
        <w:rPr>
          <w:rFonts w:ascii="Times New Roman" w:eastAsia="Times New Roman" w:hAnsi="Times New Roman" w:cs="Times New Roman"/>
          <w:sz w:val="28"/>
          <w:szCs w:val="28"/>
        </w:rPr>
        <w:t>енных нарушений в ходе проверок</w:t>
      </w:r>
      <w:r w:rsidRPr="00F64FE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12B37" w:rsidRPr="00F64FEF" w:rsidRDefault="00612B37" w:rsidP="00F64FE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FEF">
        <w:rPr>
          <w:rFonts w:ascii="Times New Roman" w:eastAsia="Times New Roman" w:hAnsi="Times New Roman" w:cs="Times New Roman"/>
          <w:bCs/>
          <w:sz w:val="28"/>
          <w:szCs w:val="28"/>
        </w:rPr>
        <w:t>-консультации</w:t>
      </w:r>
      <w:r w:rsidRPr="00F64FEF">
        <w:rPr>
          <w:rFonts w:ascii="Times New Roman" w:eastAsia="Times New Roman" w:hAnsi="Times New Roman" w:cs="Times New Roman"/>
          <w:sz w:val="28"/>
          <w:szCs w:val="28"/>
        </w:rPr>
        <w:t> по обращениям членов Профсоюза;</w:t>
      </w:r>
    </w:p>
    <w:p w:rsidR="00612B37" w:rsidRPr="00F64FEF" w:rsidRDefault="00612B37" w:rsidP="00F64FE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FEF">
        <w:rPr>
          <w:rFonts w:ascii="Times New Roman" w:eastAsia="Times New Roman" w:hAnsi="Times New Roman" w:cs="Times New Roman"/>
          <w:sz w:val="28"/>
          <w:szCs w:val="28"/>
        </w:rPr>
        <w:t>- совместные расследования несчастных случаев на производстве.</w:t>
      </w:r>
    </w:p>
    <w:p w:rsidR="00612B37" w:rsidRPr="00F64FEF" w:rsidRDefault="00612B37" w:rsidP="00F64FE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12B37" w:rsidRPr="00F64FEF" w:rsidRDefault="00612B37" w:rsidP="00F64FEF">
      <w:pPr>
        <w:pStyle w:val="ad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4FEF">
        <w:rPr>
          <w:rFonts w:ascii="Times New Roman" w:hAnsi="Times New Roman" w:cs="Times New Roman"/>
          <w:b/>
          <w:i/>
          <w:sz w:val="28"/>
          <w:szCs w:val="28"/>
        </w:rPr>
        <w:t>Анализ несчастных случаев среди работников</w:t>
      </w:r>
    </w:p>
    <w:p w:rsidR="00612B37" w:rsidRPr="00F64FEF" w:rsidRDefault="00612B37" w:rsidP="00F64FEF">
      <w:pPr>
        <w:pStyle w:val="ad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4FEF">
        <w:rPr>
          <w:rFonts w:ascii="Times New Roman" w:hAnsi="Times New Roman" w:cs="Times New Roman"/>
          <w:b/>
          <w:i/>
          <w:sz w:val="28"/>
          <w:szCs w:val="28"/>
        </w:rPr>
        <w:t>образовательных  организаций</w:t>
      </w:r>
    </w:p>
    <w:p w:rsidR="00612B37" w:rsidRPr="00F64FEF" w:rsidRDefault="00612B37" w:rsidP="00F64FEF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 xml:space="preserve">В 2018 году произошло 8 несчастных случаев - легкие. За отчетный период с работниками образовательных организаций тяжелых несчастных случаев, со смертельным исходом, групповых зафиксировано не было.  За 2017 год произошло 7 несчастных случаев – легкие. </w:t>
      </w:r>
    </w:p>
    <w:p w:rsidR="00612B37" w:rsidRPr="00F64FEF" w:rsidRDefault="00612B37" w:rsidP="00F64FEF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8"/>
        <w:gridCol w:w="2542"/>
        <w:gridCol w:w="2419"/>
        <w:gridCol w:w="1820"/>
        <w:gridCol w:w="1596"/>
      </w:tblGrid>
      <w:tr w:rsidR="00612B37" w:rsidRPr="00F64FEF" w:rsidTr="00AE743E">
        <w:trPr>
          <w:trHeight w:val="451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12B37" w:rsidRPr="00F64FEF" w:rsidRDefault="00612B37" w:rsidP="00F64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FEF">
              <w:rPr>
                <w:rFonts w:ascii="Times New Roman" w:eastAsia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12B37" w:rsidRPr="00F64FEF" w:rsidRDefault="00612B37" w:rsidP="00F64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FEF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</w:t>
            </w:r>
          </w:p>
          <w:p w:rsidR="00612B37" w:rsidRPr="00F64FEF" w:rsidRDefault="00612B37" w:rsidP="00F64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FEF">
              <w:rPr>
                <w:rFonts w:ascii="Times New Roman" w:eastAsia="Times New Roman" w:hAnsi="Times New Roman" w:cs="Times New Roman"/>
                <w:sz w:val="28"/>
                <w:szCs w:val="28"/>
              </w:rPr>
              <w:t>несчастных случаев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12B37" w:rsidRPr="00F64FEF" w:rsidRDefault="00612B37" w:rsidP="00F64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FEF">
              <w:rPr>
                <w:rFonts w:ascii="Times New Roman" w:eastAsia="Times New Roman" w:hAnsi="Times New Roman" w:cs="Times New Roman"/>
                <w:sz w:val="28"/>
                <w:szCs w:val="28"/>
              </w:rPr>
              <w:t>в.т.ч. с</w:t>
            </w:r>
          </w:p>
          <w:p w:rsidR="00612B37" w:rsidRPr="00F64FEF" w:rsidRDefault="00612B37" w:rsidP="00F64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FEF">
              <w:rPr>
                <w:rFonts w:ascii="Times New Roman" w:eastAsia="Times New Roman" w:hAnsi="Times New Roman" w:cs="Times New Roman"/>
                <w:sz w:val="28"/>
                <w:szCs w:val="28"/>
              </w:rPr>
              <w:t>тяжелым исходом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12B37" w:rsidRPr="00F64FEF" w:rsidRDefault="00612B37" w:rsidP="00F64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FEF">
              <w:rPr>
                <w:rFonts w:ascii="Times New Roman" w:eastAsia="Times New Roman" w:hAnsi="Times New Roman" w:cs="Times New Roman"/>
                <w:sz w:val="28"/>
                <w:szCs w:val="28"/>
              </w:rPr>
              <w:t>с летальным</w:t>
            </w:r>
          </w:p>
          <w:p w:rsidR="00612B37" w:rsidRPr="00F64FEF" w:rsidRDefault="00612B37" w:rsidP="00F64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FEF">
              <w:rPr>
                <w:rFonts w:ascii="Times New Roman" w:eastAsia="Times New Roman" w:hAnsi="Times New Roman" w:cs="Times New Roman"/>
                <w:sz w:val="28"/>
                <w:szCs w:val="28"/>
              </w:rPr>
              <w:t>исходом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2B37" w:rsidRPr="00F64FEF" w:rsidRDefault="00612B37" w:rsidP="00F64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FEF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групповых</w:t>
            </w:r>
          </w:p>
          <w:p w:rsidR="00612B37" w:rsidRPr="00F64FEF" w:rsidRDefault="00612B37" w:rsidP="00F64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FEF">
              <w:rPr>
                <w:rFonts w:ascii="Times New Roman" w:eastAsia="Times New Roman" w:hAnsi="Times New Roman" w:cs="Times New Roman"/>
                <w:sz w:val="28"/>
                <w:szCs w:val="28"/>
              </w:rPr>
              <w:t>случаев</w:t>
            </w:r>
          </w:p>
        </w:tc>
      </w:tr>
      <w:tr w:rsidR="00612B37" w:rsidRPr="00F64FEF" w:rsidTr="00AE743E">
        <w:trPr>
          <w:trHeight w:val="225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12B37" w:rsidRPr="00F64FEF" w:rsidRDefault="00612B37" w:rsidP="00F64F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FEF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12B37" w:rsidRPr="00F64FEF" w:rsidRDefault="00612B37" w:rsidP="00F64F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FE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12B37" w:rsidRPr="00F64FEF" w:rsidRDefault="00612B37" w:rsidP="00F64F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FE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12B37" w:rsidRPr="00F64FEF" w:rsidRDefault="00612B37" w:rsidP="00F64F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FE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2B37" w:rsidRPr="00F64FEF" w:rsidRDefault="00612B37" w:rsidP="00F64F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FE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2B37" w:rsidRPr="00F64FEF" w:rsidTr="00AE743E">
        <w:trPr>
          <w:trHeight w:val="225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12B37" w:rsidRPr="00F64FEF" w:rsidRDefault="00612B37" w:rsidP="00F64F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FEF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12B37" w:rsidRPr="00F64FEF" w:rsidRDefault="00612B37" w:rsidP="00F64F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FE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12B37" w:rsidRPr="00F64FEF" w:rsidRDefault="00612B37" w:rsidP="00F64F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FE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12B37" w:rsidRPr="00F64FEF" w:rsidRDefault="00612B37" w:rsidP="00F64F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FE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2B37" w:rsidRPr="00F64FEF" w:rsidRDefault="00612B37" w:rsidP="00F64F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FE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12B37" w:rsidRPr="00F64FEF" w:rsidRDefault="00612B37" w:rsidP="00F64F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2B37" w:rsidRPr="00F64FEF" w:rsidRDefault="00612B37" w:rsidP="00F64FEF">
      <w:pPr>
        <w:pStyle w:val="ad"/>
        <w:numPr>
          <w:ilvl w:val="0"/>
          <w:numId w:val="1"/>
        </w:numPr>
        <w:shd w:val="clear" w:color="auto" w:fill="FFFFFF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4FEF">
        <w:rPr>
          <w:rFonts w:ascii="Times New Roman" w:hAnsi="Times New Roman" w:cs="Times New Roman"/>
          <w:b/>
          <w:i/>
          <w:sz w:val="28"/>
          <w:szCs w:val="28"/>
        </w:rPr>
        <w:t>Специальная оценка условий труда (СОУТ)</w:t>
      </w:r>
    </w:p>
    <w:p w:rsidR="00612B37" w:rsidRPr="00F64FEF" w:rsidRDefault="00612B37" w:rsidP="00F64FEF">
      <w:pPr>
        <w:spacing w:after="0"/>
        <w:ind w:firstLine="539"/>
        <w:jc w:val="both"/>
        <w:rPr>
          <w:rStyle w:val="s3"/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 xml:space="preserve">Особое внимание Профсоюз уделяет начавшейся в 2014 году специальной оценке условий труда.  </w:t>
      </w:r>
      <w:r w:rsidR="000D212F">
        <w:rPr>
          <w:rFonts w:ascii="Times New Roman" w:hAnsi="Times New Roman" w:cs="Times New Roman"/>
          <w:sz w:val="28"/>
          <w:szCs w:val="28"/>
        </w:rPr>
        <w:t>В</w:t>
      </w:r>
      <w:r w:rsidRPr="00F64FEF">
        <w:rPr>
          <w:rStyle w:val="s3"/>
          <w:rFonts w:ascii="Times New Roman" w:hAnsi="Times New Roman" w:cs="Times New Roman"/>
          <w:sz w:val="28"/>
          <w:szCs w:val="28"/>
        </w:rPr>
        <w:t>ступление в силу с 1 января 2014 года закона о специальной оценке условий труда</w:t>
      </w:r>
      <w:r w:rsidR="000D212F">
        <w:rPr>
          <w:rStyle w:val="s3"/>
          <w:rFonts w:ascii="Times New Roman" w:hAnsi="Times New Roman" w:cs="Times New Roman"/>
          <w:sz w:val="28"/>
          <w:szCs w:val="28"/>
        </w:rPr>
        <w:t xml:space="preserve"> (далее – СОУТ)</w:t>
      </w:r>
      <w:r w:rsidRPr="00F64FEF">
        <w:rPr>
          <w:rStyle w:val="s3"/>
          <w:rFonts w:ascii="Times New Roman" w:hAnsi="Times New Roman" w:cs="Times New Roman"/>
          <w:sz w:val="28"/>
          <w:szCs w:val="28"/>
        </w:rPr>
        <w:t xml:space="preserve"> (№ 426–ФЗ) и закона № 421-ФЗ от 28.12.2014г. кардинально повлияло на порядок предоставления гарантий и компенсаций за работу во вредных и (или) опасных условиях труда. </w:t>
      </w:r>
    </w:p>
    <w:p w:rsidR="00612B37" w:rsidRPr="00F64FEF" w:rsidRDefault="00612B37" w:rsidP="00F64FEF">
      <w:pPr>
        <w:pStyle w:val="aa"/>
        <w:spacing w:line="276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F64FEF">
        <w:rPr>
          <w:rFonts w:ascii="Times New Roman" w:hAnsi="Times New Roman"/>
          <w:color w:val="auto"/>
          <w:sz w:val="28"/>
          <w:szCs w:val="28"/>
        </w:rPr>
        <w:t xml:space="preserve">В 2018 году </w:t>
      </w:r>
      <w:r w:rsidR="000D212F" w:rsidRPr="000D212F">
        <w:rPr>
          <w:rStyle w:val="s3"/>
          <w:rFonts w:ascii="Times New Roman" w:hAnsi="Times New Roman"/>
          <w:color w:val="auto"/>
          <w:sz w:val="28"/>
          <w:szCs w:val="28"/>
        </w:rPr>
        <w:t>СОУТ</w:t>
      </w:r>
      <w:r w:rsidR="000D212F" w:rsidRPr="00F64FE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64FEF">
        <w:rPr>
          <w:rFonts w:ascii="Times New Roman" w:hAnsi="Times New Roman"/>
          <w:color w:val="auto"/>
          <w:sz w:val="28"/>
          <w:szCs w:val="28"/>
        </w:rPr>
        <w:t>прошла на 5633 рабочих местах, сумма затрат составила 4400,2 тыс</w:t>
      </w:r>
      <w:proofErr w:type="gramStart"/>
      <w:r w:rsidRPr="00F64FEF">
        <w:rPr>
          <w:rFonts w:ascii="Times New Roman" w:hAnsi="Times New Roman"/>
          <w:color w:val="auto"/>
          <w:sz w:val="28"/>
          <w:szCs w:val="28"/>
        </w:rPr>
        <w:t>.р</w:t>
      </w:r>
      <w:proofErr w:type="gramEnd"/>
      <w:r w:rsidRPr="00F64FEF">
        <w:rPr>
          <w:rFonts w:ascii="Times New Roman" w:hAnsi="Times New Roman"/>
          <w:color w:val="auto"/>
          <w:sz w:val="28"/>
          <w:szCs w:val="28"/>
        </w:rPr>
        <w:t xml:space="preserve">уб., в 2017 году </w:t>
      </w:r>
      <w:r w:rsidR="000D212F">
        <w:rPr>
          <w:rStyle w:val="s3"/>
          <w:rFonts w:ascii="Times New Roman" w:hAnsi="Times New Roman"/>
          <w:sz w:val="28"/>
          <w:szCs w:val="28"/>
        </w:rPr>
        <w:t>СОУТ</w:t>
      </w:r>
      <w:r w:rsidR="000D212F" w:rsidRPr="00F64FE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64FEF">
        <w:rPr>
          <w:rFonts w:ascii="Times New Roman" w:hAnsi="Times New Roman"/>
          <w:color w:val="auto"/>
          <w:sz w:val="28"/>
          <w:szCs w:val="28"/>
        </w:rPr>
        <w:t xml:space="preserve">проведена на 616 </w:t>
      </w:r>
      <w:r w:rsidR="000D212F" w:rsidRPr="00F64FEF">
        <w:rPr>
          <w:rFonts w:ascii="Times New Roman" w:hAnsi="Times New Roman"/>
          <w:color w:val="auto"/>
          <w:sz w:val="28"/>
          <w:szCs w:val="28"/>
        </w:rPr>
        <w:t>рабочих местах</w:t>
      </w:r>
      <w:r w:rsidR="000D212F">
        <w:rPr>
          <w:rFonts w:ascii="Times New Roman" w:hAnsi="Times New Roman"/>
          <w:color w:val="auto"/>
          <w:sz w:val="28"/>
          <w:szCs w:val="28"/>
        </w:rPr>
        <w:t>,</w:t>
      </w:r>
      <w:r w:rsidR="000D212F" w:rsidRPr="00F64FE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64FEF">
        <w:rPr>
          <w:rFonts w:ascii="Times New Roman" w:hAnsi="Times New Roman"/>
          <w:color w:val="auto"/>
          <w:sz w:val="28"/>
          <w:szCs w:val="28"/>
        </w:rPr>
        <w:t xml:space="preserve">сумма затрат составила 311,9 тыс.руб. </w:t>
      </w:r>
    </w:p>
    <w:p w:rsidR="00612B37" w:rsidRPr="00F64FEF" w:rsidRDefault="00612B37" w:rsidP="00F64FE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FEF">
        <w:rPr>
          <w:rFonts w:ascii="Times New Roman" w:eastAsia="Times New Roman" w:hAnsi="Times New Roman" w:cs="Times New Roman"/>
          <w:sz w:val="28"/>
          <w:szCs w:val="28"/>
        </w:rPr>
        <w:t xml:space="preserve">Количество рабочих мест, на которых проведена специальная оценка рабочих мест по условиям труда в 2018 году увеличилось. </w:t>
      </w:r>
    </w:p>
    <w:p w:rsidR="00612B37" w:rsidRPr="00F64FEF" w:rsidRDefault="00612B37" w:rsidP="00F64F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F64FE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64FEF">
        <w:rPr>
          <w:rFonts w:ascii="Times New Roman" w:hAnsi="Times New Roman" w:cs="Times New Roman"/>
          <w:sz w:val="28"/>
          <w:szCs w:val="28"/>
        </w:rPr>
        <w:t xml:space="preserve"> согласно проведенному мониторингу специальная оценка условий труда в образовательных организациях Республики Хакасия прошла лишь на 61,8% от общего количества рабочих мест. </w:t>
      </w:r>
    </w:p>
    <w:p w:rsidR="00612B37" w:rsidRPr="00F64FEF" w:rsidRDefault="00612B37" w:rsidP="00F64F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>Полностью  завершено проведение СОУТ  в образовательных организациях лишь  одного  из 13 муниципальных образований (г</w:t>
      </w:r>
      <w:proofErr w:type="gramStart"/>
      <w:r w:rsidRPr="00F64FE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F64FEF">
        <w:rPr>
          <w:rFonts w:ascii="Times New Roman" w:hAnsi="Times New Roman" w:cs="Times New Roman"/>
          <w:sz w:val="28"/>
          <w:szCs w:val="28"/>
        </w:rPr>
        <w:t>бакан).</w:t>
      </w:r>
    </w:p>
    <w:p w:rsidR="00612B37" w:rsidRPr="00F64FEF" w:rsidRDefault="00612B37" w:rsidP="00F64FEF">
      <w:pPr>
        <w:pStyle w:val="aa"/>
        <w:spacing w:line="276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F64FEF">
        <w:rPr>
          <w:rFonts w:ascii="Times New Roman" w:hAnsi="Times New Roman"/>
          <w:color w:val="auto"/>
          <w:sz w:val="28"/>
          <w:szCs w:val="28"/>
        </w:rPr>
        <w:lastRenderedPageBreak/>
        <w:t xml:space="preserve">В образовательных организациях  Ширинского района специальная оценка условий труда вообще не начиналась. Муниципалитет Ширинского района так и не выделил денежных средств на проведение специальной оценки условий труда в образовательных организациях. </w:t>
      </w:r>
    </w:p>
    <w:p w:rsidR="00612B37" w:rsidRPr="00F64FEF" w:rsidRDefault="00612B37" w:rsidP="00F64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2B37" w:rsidRPr="00F64FEF" w:rsidRDefault="00612B37" w:rsidP="00F64FEF">
      <w:pPr>
        <w:pStyle w:val="ad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64FEF">
        <w:rPr>
          <w:rFonts w:ascii="Times New Roman" w:hAnsi="Times New Roman" w:cs="Times New Roman"/>
          <w:b/>
          <w:i/>
          <w:sz w:val="28"/>
          <w:szCs w:val="28"/>
        </w:rPr>
        <w:t>Контроль за</w:t>
      </w:r>
      <w:proofErr w:type="gramEnd"/>
      <w:r w:rsidRPr="00F64FEF">
        <w:rPr>
          <w:rFonts w:ascii="Times New Roman" w:hAnsi="Times New Roman" w:cs="Times New Roman"/>
          <w:b/>
          <w:i/>
          <w:sz w:val="28"/>
          <w:szCs w:val="28"/>
        </w:rPr>
        <w:t xml:space="preserve"> возвратом 20% сумм страховых взносов из ФСС</w:t>
      </w:r>
    </w:p>
    <w:p w:rsidR="00612B37" w:rsidRPr="00F64FEF" w:rsidRDefault="00612B37" w:rsidP="00F64FEF">
      <w:pPr>
        <w:pStyle w:val="ad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F64FEF">
        <w:rPr>
          <w:rFonts w:ascii="Times New Roman" w:hAnsi="Times New Roman" w:cs="Times New Roman"/>
          <w:b/>
          <w:i/>
          <w:sz w:val="28"/>
          <w:szCs w:val="28"/>
        </w:rPr>
        <w:t xml:space="preserve">               на предупредительные меры по охране труда</w:t>
      </w:r>
    </w:p>
    <w:p w:rsidR="00612B37" w:rsidRPr="00F64FEF" w:rsidRDefault="00612B37" w:rsidP="00F64F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FEF">
        <w:rPr>
          <w:rFonts w:ascii="Times New Roman" w:hAnsi="Times New Roman" w:cs="Times New Roman"/>
          <w:sz w:val="28"/>
          <w:szCs w:val="28"/>
        </w:rPr>
        <w:t xml:space="preserve">Трудно решаемой задачей для  образовательных организаций по - прежнему является возврат 20 % страховых взносов из Фонда социального страхования на предупредительные меры </w:t>
      </w:r>
      <w:r w:rsidRPr="00F64FEF">
        <w:rPr>
          <w:rFonts w:ascii="Times New Roman" w:eastAsia="Times New Roman" w:hAnsi="Times New Roman" w:cs="Times New Roman"/>
          <w:sz w:val="28"/>
          <w:szCs w:val="28"/>
        </w:rPr>
        <w:t>по сокращению производственного травматизма.</w:t>
      </w:r>
      <w:proofErr w:type="gramEnd"/>
      <w:r w:rsidRPr="00F64FEF">
        <w:rPr>
          <w:rFonts w:ascii="Times New Roman" w:hAnsi="Times New Roman" w:cs="Times New Roman"/>
          <w:sz w:val="28"/>
          <w:szCs w:val="28"/>
        </w:rPr>
        <w:t xml:space="preserve"> Республиканская организация Профсоюза постоянно обращается и к работодателям, и к профсоюзным лидерам по использованию ими этой возможности. </w:t>
      </w:r>
    </w:p>
    <w:p w:rsidR="00612B37" w:rsidRPr="00F64FEF" w:rsidRDefault="00612B37" w:rsidP="00F64F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>Одним из требований для возврата денежных средств является отсутствие задолженности образовательных организаций  перед ФСС. Однако почти все организации имеют задолженность</w:t>
      </w:r>
      <w:r w:rsidRPr="00F64FEF"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взносам, подлежащим перечислению в ФСС.</w:t>
      </w:r>
      <w:r w:rsidRPr="00F64F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B37" w:rsidRPr="00F64FEF" w:rsidRDefault="00612B37" w:rsidP="00F64F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 xml:space="preserve">В 2018 году  2 </w:t>
      </w:r>
      <w:r w:rsidRPr="00F64FEF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организации </w:t>
      </w:r>
      <w:r w:rsidRPr="00F64FEF">
        <w:rPr>
          <w:rFonts w:ascii="Times New Roman" w:hAnsi="Times New Roman" w:cs="Times New Roman"/>
          <w:sz w:val="28"/>
          <w:szCs w:val="28"/>
        </w:rPr>
        <w:t xml:space="preserve"> воспользовались реализацией права на возврат 20% страховых взносов из ФСС на предупредительные меры по сокращению производственного травматизма на сумму 13,7 тысяч рублей. Эти средства пошли на проведение обучения руководителей и специалистов, приобретение специальной одежды, специальной обуви. В 2017 году 3 организации воспользовались такой возможностью, сумма возврата составила 207,5 тысяч рублей. </w:t>
      </w:r>
    </w:p>
    <w:p w:rsidR="00612B37" w:rsidRPr="00F64FEF" w:rsidRDefault="00612B37" w:rsidP="00F64F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12F" w:rsidRDefault="00612B37" w:rsidP="00F64FEF">
      <w:pPr>
        <w:pStyle w:val="ad"/>
        <w:numPr>
          <w:ilvl w:val="0"/>
          <w:numId w:val="1"/>
        </w:numPr>
        <w:shd w:val="clear" w:color="auto" w:fill="FFFFFF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4FEF">
        <w:rPr>
          <w:rFonts w:ascii="Times New Roman" w:hAnsi="Times New Roman" w:cs="Times New Roman"/>
          <w:b/>
          <w:i/>
          <w:sz w:val="28"/>
          <w:szCs w:val="28"/>
        </w:rPr>
        <w:t xml:space="preserve">Общественный контроль </w:t>
      </w:r>
    </w:p>
    <w:p w:rsidR="00612B37" w:rsidRPr="00F64FEF" w:rsidRDefault="00612B37" w:rsidP="000D212F">
      <w:pPr>
        <w:pStyle w:val="ad"/>
        <w:shd w:val="clear" w:color="auto" w:fill="FFFFFF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F64FEF">
        <w:rPr>
          <w:rFonts w:ascii="Times New Roman" w:hAnsi="Times New Roman" w:cs="Times New Roman"/>
          <w:b/>
          <w:i/>
          <w:sz w:val="28"/>
          <w:szCs w:val="28"/>
        </w:rPr>
        <w:t xml:space="preserve">за организацией обеспечения спецодеждой, </w:t>
      </w:r>
      <w:proofErr w:type="spellStart"/>
      <w:r w:rsidRPr="00F64FEF">
        <w:rPr>
          <w:rFonts w:ascii="Times New Roman" w:hAnsi="Times New Roman" w:cs="Times New Roman"/>
          <w:b/>
          <w:i/>
          <w:sz w:val="28"/>
          <w:szCs w:val="28"/>
        </w:rPr>
        <w:t>спецобувью</w:t>
      </w:r>
      <w:proofErr w:type="spellEnd"/>
      <w:r w:rsidRPr="00F64FEF">
        <w:rPr>
          <w:rFonts w:ascii="Times New Roman" w:hAnsi="Times New Roman" w:cs="Times New Roman"/>
          <w:b/>
          <w:i/>
          <w:sz w:val="28"/>
          <w:szCs w:val="28"/>
        </w:rPr>
        <w:t xml:space="preserve"> и другими </w:t>
      </w:r>
      <w:proofErr w:type="gramStart"/>
      <w:r w:rsidRPr="00F64FEF">
        <w:rPr>
          <w:rFonts w:ascii="Times New Roman" w:hAnsi="Times New Roman" w:cs="Times New Roman"/>
          <w:b/>
          <w:i/>
          <w:sz w:val="28"/>
          <w:szCs w:val="28"/>
        </w:rPr>
        <w:t>СИЗ</w:t>
      </w:r>
      <w:proofErr w:type="gramEnd"/>
      <w:r w:rsidRPr="00F64FEF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612B37" w:rsidRPr="00F64FEF" w:rsidRDefault="00612B37" w:rsidP="00F64FEF">
      <w:pPr>
        <w:pStyle w:val="ad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F64FE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финансирование мероприятий по охране труда.</w:t>
      </w:r>
    </w:p>
    <w:p w:rsidR="00612B37" w:rsidRPr="00F64FEF" w:rsidRDefault="00612B37" w:rsidP="00F64FEF">
      <w:pPr>
        <w:pStyle w:val="aa"/>
        <w:spacing w:line="276" w:lineRule="auto"/>
        <w:ind w:firstLine="709"/>
        <w:jc w:val="both"/>
        <w:rPr>
          <w:rStyle w:val="1"/>
          <w:rFonts w:ascii="Times New Roman" w:hAnsi="Times New Roman"/>
          <w:color w:val="auto"/>
          <w:sz w:val="28"/>
          <w:szCs w:val="28"/>
        </w:rPr>
      </w:pPr>
      <w:r w:rsidRPr="00F64FEF">
        <w:rPr>
          <w:rStyle w:val="1"/>
          <w:rFonts w:ascii="Times New Roman" w:hAnsi="Times New Roman"/>
          <w:color w:val="auto"/>
          <w:sz w:val="28"/>
          <w:szCs w:val="28"/>
        </w:rPr>
        <w:t xml:space="preserve">Хакасской республиканской,  местными и первичными организациями Профсоюза осуществляется контроль за работодателями по организации обеспечения спецодеждой, </w:t>
      </w:r>
      <w:proofErr w:type="spellStart"/>
      <w:r w:rsidRPr="00F64FEF">
        <w:rPr>
          <w:rStyle w:val="1"/>
          <w:rFonts w:ascii="Times New Roman" w:hAnsi="Times New Roman"/>
          <w:color w:val="auto"/>
          <w:sz w:val="28"/>
          <w:szCs w:val="28"/>
        </w:rPr>
        <w:t>спецобувью</w:t>
      </w:r>
      <w:proofErr w:type="spellEnd"/>
      <w:r w:rsidRPr="00F64FEF">
        <w:rPr>
          <w:rStyle w:val="1"/>
          <w:rFonts w:ascii="Times New Roman" w:hAnsi="Times New Roman"/>
          <w:color w:val="auto"/>
          <w:sz w:val="28"/>
          <w:szCs w:val="28"/>
        </w:rPr>
        <w:t xml:space="preserve"> и другими средствами индивидуальной </w:t>
      </w:r>
      <w:proofErr w:type="gramStart"/>
      <w:r w:rsidRPr="00F64FEF">
        <w:rPr>
          <w:rStyle w:val="1"/>
          <w:rFonts w:ascii="Times New Roman" w:hAnsi="Times New Roman"/>
          <w:color w:val="auto"/>
          <w:sz w:val="28"/>
          <w:szCs w:val="28"/>
        </w:rPr>
        <w:t>защиты</w:t>
      </w:r>
      <w:proofErr w:type="gramEnd"/>
      <w:r w:rsidRPr="00F64FEF">
        <w:rPr>
          <w:rStyle w:val="1"/>
          <w:rFonts w:ascii="Times New Roman" w:hAnsi="Times New Roman"/>
          <w:color w:val="auto"/>
          <w:sz w:val="28"/>
          <w:szCs w:val="28"/>
        </w:rPr>
        <w:t xml:space="preserve"> согласно установленным нормам. </w:t>
      </w:r>
    </w:p>
    <w:p w:rsidR="00612B37" w:rsidRPr="00F64FEF" w:rsidRDefault="00612B37" w:rsidP="00F64FEF">
      <w:pPr>
        <w:pStyle w:val="aa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4FEF">
        <w:rPr>
          <w:rFonts w:ascii="Times New Roman" w:hAnsi="Times New Roman"/>
          <w:color w:val="auto"/>
          <w:sz w:val="28"/>
          <w:szCs w:val="28"/>
        </w:rPr>
        <w:t xml:space="preserve">В 2018 году затраты на приобретение спецодежды, </w:t>
      </w:r>
      <w:proofErr w:type="spellStart"/>
      <w:r w:rsidRPr="00F64FEF">
        <w:rPr>
          <w:rFonts w:ascii="Times New Roman" w:hAnsi="Times New Roman"/>
          <w:color w:val="auto"/>
          <w:sz w:val="28"/>
          <w:szCs w:val="28"/>
        </w:rPr>
        <w:t>спецобуви</w:t>
      </w:r>
      <w:proofErr w:type="spellEnd"/>
      <w:r w:rsidRPr="00F64FEF">
        <w:rPr>
          <w:rFonts w:ascii="Times New Roman" w:hAnsi="Times New Roman"/>
          <w:color w:val="auto"/>
          <w:sz w:val="28"/>
          <w:szCs w:val="28"/>
        </w:rPr>
        <w:t xml:space="preserve"> и других </w:t>
      </w:r>
      <w:proofErr w:type="gramStart"/>
      <w:r w:rsidRPr="00F64FEF">
        <w:rPr>
          <w:rFonts w:ascii="Times New Roman" w:hAnsi="Times New Roman"/>
          <w:color w:val="auto"/>
          <w:sz w:val="28"/>
          <w:szCs w:val="28"/>
        </w:rPr>
        <w:t>СИЗ</w:t>
      </w:r>
      <w:proofErr w:type="gramEnd"/>
      <w:r w:rsidRPr="00F64FEF">
        <w:rPr>
          <w:rFonts w:ascii="Times New Roman" w:hAnsi="Times New Roman"/>
          <w:color w:val="auto"/>
          <w:sz w:val="28"/>
          <w:szCs w:val="28"/>
        </w:rPr>
        <w:t xml:space="preserve"> сократились на 70,2% и составили 1361,6 тысяч рублей, в 2017 году – 4 566,3 тысяч рублей. </w:t>
      </w:r>
    </w:p>
    <w:p w:rsidR="00612B37" w:rsidRPr="00F64FEF" w:rsidRDefault="00612B37" w:rsidP="00F64FEF">
      <w:pPr>
        <w:pStyle w:val="aa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4FEF">
        <w:rPr>
          <w:rFonts w:ascii="Times New Roman" w:hAnsi="Times New Roman"/>
          <w:color w:val="auto"/>
          <w:sz w:val="28"/>
          <w:szCs w:val="28"/>
        </w:rPr>
        <w:t xml:space="preserve">Во многих районах и городах Республики Хакасия из-за дефицита финансирования обеспечение </w:t>
      </w:r>
      <w:proofErr w:type="gramStart"/>
      <w:r w:rsidRPr="00F64FEF">
        <w:rPr>
          <w:rFonts w:ascii="Times New Roman" w:hAnsi="Times New Roman"/>
          <w:color w:val="auto"/>
          <w:sz w:val="28"/>
          <w:szCs w:val="28"/>
        </w:rPr>
        <w:t>СИЗ</w:t>
      </w:r>
      <w:proofErr w:type="gramEnd"/>
      <w:r w:rsidRPr="00F64FEF">
        <w:rPr>
          <w:rFonts w:ascii="Times New Roman" w:hAnsi="Times New Roman"/>
          <w:color w:val="auto"/>
          <w:sz w:val="28"/>
          <w:szCs w:val="28"/>
        </w:rPr>
        <w:t xml:space="preserve"> является </w:t>
      </w:r>
      <w:r w:rsidR="000D212F">
        <w:rPr>
          <w:rFonts w:ascii="Times New Roman" w:hAnsi="Times New Roman"/>
          <w:color w:val="auto"/>
          <w:sz w:val="28"/>
          <w:szCs w:val="28"/>
        </w:rPr>
        <w:t>острой</w:t>
      </w:r>
      <w:r w:rsidRPr="00F64FEF">
        <w:rPr>
          <w:rFonts w:ascii="Times New Roman" w:hAnsi="Times New Roman"/>
          <w:color w:val="auto"/>
          <w:sz w:val="28"/>
          <w:szCs w:val="28"/>
        </w:rPr>
        <w:t xml:space="preserve"> темой, работники образовательных организаций не обеспечены либо не в полном объеме обеспечены полагающими СИЗ. </w:t>
      </w:r>
    </w:p>
    <w:p w:rsidR="00612B37" w:rsidRPr="00F64FEF" w:rsidRDefault="00612B37" w:rsidP="00F64FE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Уполномоченные (доверенные) лица по охране труда осуществляют постоянный </w:t>
      </w:r>
      <w:proofErr w:type="gramStart"/>
      <w:r w:rsidRPr="00F64F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4FEF">
        <w:rPr>
          <w:rFonts w:ascii="Times New Roman" w:hAnsi="Times New Roman" w:cs="Times New Roman"/>
          <w:sz w:val="28"/>
          <w:szCs w:val="28"/>
        </w:rPr>
        <w:t xml:space="preserve"> обеспечением работников спецодеждой и другими СИЗ.  Учет выдаваемых </w:t>
      </w:r>
      <w:proofErr w:type="gramStart"/>
      <w:r w:rsidRPr="00F64FEF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F64FEF">
        <w:rPr>
          <w:rFonts w:ascii="Times New Roman" w:hAnsi="Times New Roman" w:cs="Times New Roman"/>
          <w:sz w:val="28"/>
          <w:szCs w:val="28"/>
        </w:rPr>
        <w:t xml:space="preserve"> фиксируется в личных карточках учета выдачи СИЗ</w:t>
      </w:r>
      <w:r w:rsidRPr="00F64FEF">
        <w:rPr>
          <w:rFonts w:ascii="Times New Roman" w:hAnsi="Times New Roman" w:cs="Times New Roman"/>
          <w:b/>
          <w:sz w:val="28"/>
          <w:szCs w:val="28"/>
        </w:rPr>
        <w:t>.</w:t>
      </w:r>
    </w:p>
    <w:p w:rsidR="00612B37" w:rsidRPr="00F64FEF" w:rsidRDefault="00612B37" w:rsidP="00F64F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>В целом финансирование мероприятий по охране труда в 2018 году увеличилось на 59,3% и составило 66196,7 тысяч рублей. В 2017 году затраты на охрану труда составили – 41560,8 тыс</w:t>
      </w:r>
      <w:proofErr w:type="gramStart"/>
      <w:r w:rsidRPr="00F64F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64FEF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612B37" w:rsidRPr="00F64FEF" w:rsidRDefault="00612B37" w:rsidP="00F64F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 xml:space="preserve">Увеличились затраты на охрану труда на одного работника на 61,2 %, и составили  в 2018 году – 6155 рублей 54 копейки, в 2017 году - 3818 рублей 20 копеек. </w:t>
      </w:r>
    </w:p>
    <w:p w:rsidR="00612B37" w:rsidRPr="00F64FEF" w:rsidRDefault="00612B37" w:rsidP="00F64F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>Увеличение финансирования мероприятий по охране труда произошло за счет  увеличения расходов на проведение специальной оценки условий труда, медицинских осмотров,   а также других мероприятий по охране труда.</w:t>
      </w:r>
    </w:p>
    <w:p w:rsidR="00612B37" w:rsidRPr="00F64FEF" w:rsidRDefault="00612B37" w:rsidP="00F64F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B37" w:rsidRPr="00F64FEF" w:rsidRDefault="00612B37" w:rsidP="00F64FEF">
      <w:pPr>
        <w:pStyle w:val="ad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4FEF">
        <w:rPr>
          <w:rFonts w:ascii="Times New Roman" w:hAnsi="Times New Roman" w:cs="Times New Roman"/>
          <w:b/>
          <w:i/>
          <w:sz w:val="28"/>
          <w:szCs w:val="28"/>
        </w:rPr>
        <w:t>Организация и  проведение самостоятельных или совместно с органами управления образованием  смотров-конкурсов</w:t>
      </w:r>
    </w:p>
    <w:p w:rsidR="00612B37" w:rsidRPr="00F64FEF" w:rsidRDefault="00612B37" w:rsidP="00F64FEF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64FE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планом работы Хакасской республиканской организации Профсоюза, </w:t>
      </w:r>
      <w:r w:rsidRPr="00F64FEF">
        <w:rPr>
          <w:rFonts w:ascii="Times New Roman" w:hAnsi="Times New Roman" w:cs="Times New Roman"/>
          <w:sz w:val="28"/>
          <w:szCs w:val="28"/>
        </w:rPr>
        <w:t>в целях укрепления авторитета и повышения роли внештатных технических инспекторов труда Профсоюза при осуществлении защитных функций в сфере охраны труда, повышения уровня знаний, компетентности внештатных технических инспекторов труда Профсоюза, повышения эффективности профсоюзного контроля при осуществлении защиты прав членов Профсоюза на охрану труда, на здоровые и безопасные условия труда в образовательных организациях</w:t>
      </w:r>
      <w:proofErr w:type="gramEnd"/>
      <w:r w:rsidRPr="00F64FEF">
        <w:rPr>
          <w:rFonts w:ascii="Times New Roman" w:eastAsia="Times New Roman" w:hAnsi="Times New Roman" w:cs="Times New Roman"/>
          <w:sz w:val="28"/>
          <w:szCs w:val="28"/>
        </w:rPr>
        <w:t xml:space="preserve"> в период </w:t>
      </w:r>
      <w:r w:rsidRPr="00F64FEF">
        <w:rPr>
          <w:rFonts w:ascii="Times New Roman" w:hAnsi="Times New Roman" w:cs="Times New Roman"/>
          <w:sz w:val="28"/>
          <w:szCs w:val="28"/>
        </w:rPr>
        <w:t>с 01 ноября по 14 декабря 2018</w:t>
      </w:r>
      <w:r w:rsidR="000D212F">
        <w:rPr>
          <w:rFonts w:ascii="Times New Roman" w:hAnsi="Times New Roman" w:cs="Times New Roman"/>
          <w:sz w:val="28"/>
          <w:szCs w:val="28"/>
        </w:rPr>
        <w:t xml:space="preserve"> </w:t>
      </w:r>
      <w:r w:rsidRPr="00F64FEF">
        <w:rPr>
          <w:rFonts w:ascii="Times New Roman" w:hAnsi="Times New Roman" w:cs="Times New Roman"/>
          <w:sz w:val="28"/>
          <w:szCs w:val="28"/>
        </w:rPr>
        <w:t>г.</w:t>
      </w:r>
      <w:r w:rsidRPr="00F64FEF">
        <w:rPr>
          <w:rFonts w:ascii="Times New Roman" w:eastAsia="Times New Roman" w:hAnsi="Times New Roman" w:cs="Times New Roman"/>
          <w:sz w:val="28"/>
          <w:szCs w:val="28"/>
        </w:rPr>
        <w:t xml:space="preserve"> проведен конкурс на звание </w:t>
      </w:r>
      <w:r w:rsidRPr="00F64FEF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F64FEF">
        <w:rPr>
          <w:rFonts w:ascii="Times New Roman" w:hAnsi="Times New Roman" w:cs="Times New Roman"/>
          <w:sz w:val="28"/>
          <w:szCs w:val="28"/>
        </w:rPr>
        <w:t>Лучший внештатный технический инспектор труда Профсоюза». Шесть внештатных технических инспекторов труда прошли в финал конкурса.</w:t>
      </w:r>
      <w:r w:rsidRPr="00F64F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2B37" w:rsidRPr="00F64FEF" w:rsidRDefault="00612B37" w:rsidP="00F64FE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материалов, в соответствии с Положением о проведении конкурса, победителем конкурса «Лучший внештатный технический инспектор труда Профсоюза - 2018» стала Пичугина Людмила Викторовна</w:t>
      </w:r>
      <w:r w:rsidRPr="00F64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FEF">
        <w:rPr>
          <w:rFonts w:ascii="Times New Roman" w:hAnsi="Times New Roman" w:cs="Times New Roman"/>
          <w:sz w:val="28"/>
          <w:szCs w:val="28"/>
        </w:rPr>
        <w:t xml:space="preserve">– внештатный </w:t>
      </w:r>
      <w:r w:rsidRPr="00F64FEF">
        <w:rPr>
          <w:rFonts w:ascii="Times New Roman" w:eastAsia="Times New Roman" w:hAnsi="Times New Roman" w:cs="Times New Roman"/>
          <w:sz w:val="28"/>
          <w:szCs w:val="28"/>
        </w:rPr>
        <w:t>техническ</w:t>
      </w:r>
      <w:r w:rsidRPr="00F64FEF">
        <w:rPr>
          <w:rFonts w:ascii="Times New Roman" w:hAnsi="Times New Roman" w:cs="Times New Roman"/>
          <w:sz w:val="28"/>
          <w:szCs w:val="28"/>
        </w:rPr>
        <w:t>ий</w:t>
      </w:r>
      <w:r w:rsidRPr="00F64FEF">
        <w:rPr>
          <w:rFonts w:ascii="Times New Roman" w:eastAsia="Times New Roman" w:hAnsi="Times New Roman" w:cs="Times New Roman"/>
          <w:sz w:val="28"/>
          <w:szCs w:val="28"/>
        </w:rPr>
        <w:t xml:space="preserve"> инспектор </w:t>
      </w:r>
      <w:proofErr w:type="gramStart"/>
      <w:r w:rsidRPr="00F64FEF">
        <w:rPr>
          <w:rFonts w:ascii="Times New Roman" w:eastAsia="Times New Roman" w:hAnsi="Times New Roman" w:cs="Times New Roman"/>
          <w:sz w:val="28"/>
          <w:szCs w:val="28"/>
        </w:rPr>
        <w:t>труда Черногорской  городской организации Профсоюза работников народного образования</w:t>
      </w:r>
      <w:proofErr w:type="gramEnd"/>
      <w:r w:rsidRPr="00F64FEF">
        <w:rPr>
          <w:rFonts w:ascii="Times New Roman" w:eastAsia="Times New Roman" w:hAnsi="Times New Roman" w:cs="Times New Roman"/>
          <w:sz w:val="28"/>
          <w:szCs w:val="28"/>
        </w:rPr>
        <w:t xml:space="preserve"> и науки Р</w:t>
      </w:r>
      <w:r w:rsidR="000D212F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F64FEF">
        <w:rPr>
          <w:rFonts w:ascii="Times New Roman" w:eastAsia="Times New Roman" w:hAnsi="Times New Roman" w:cs="Times New Roman"/>
          <w:sz w:val="28"/>
          <w:szCs w:val="28"/>
        </w:rPr>
        <w:t>Ф</w:t>
      </w:r>
      <w:r w:rsidR="000D212F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F64FE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64FEF">
        <w:rPr>
          <w:rFonts w:ascii="Times New Roman" w:hAnsi="Times New Roman" w:cs="Times New Roman"/>
          <w:sz w:val="28"/>
          <w:szCs w:val="28"/>
        </w:rPr>
        <w:t xml:space="preserve"> Победителю конкурса вручен  Диплом лауреата конкурса и денежн</w:t>
      </w:r>
      <w:r w:rsidR="000D212F">
        <w:rPr>
          <w:rFonts w:ascii="Times New Roman" w:hAnsi="Times New Roman" w:cs="Times New Roman"/>
          <w:sz w:val="28"/>
          <w:szCs w:val="28"/>
        </w:rPr>
        <w:t>ая премия. Два призера конкурса</w:t>
      </w:r>
      <w:r w:rsidRPr="00F64FEF">
        <w:rPr>
          <w:rFonts w:ascii="Times New Roman" w:hAnsi="Times New Roman" w:cs="Times New Roman"/>
          <w:sz w:val="28"/>
          <w:szCs w:val="28"/>
        </w:rPr>
        <w:t xml:space="preserve"> также получили Дипломы лауреата конкурса и денежные премии. Остальные участники конкурса были награждены памятными подарками и Дипломами участника конкурса.</w:t>
      </w:r>
    </w:p>
    <w:p w:rsidR="00612B37" w:rsidRDefault="00612B37" w:rsidP="00F64FEF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60E00" w:rsidRPr="00F64FEF" w:rsidRDefault="00960E00" w:rsidP="00F64FEF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12B37" w:rsidRDefault="00612B37" w:rsidP="00F64FEF">
      <w:pPr>
        <w:pStyle w:val="ad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4FEF">
        <w:rPr>
          <w:rFonts w:ascii="Times New Roman" w:hAnsi="Times New Roman" w:cs="Times New Roman"/>
          <w:b/>
          <w:i/>
          <w:sz w:val="28"/>
          <w:szCs w:val="28"/>
        </w:rPr>
        <w:lastRenderedPageBreak/>
        <w:t>Всемирный день охраны труда</w:t>
      </w:r>
    </w:p>
    <w:p w:rsidR="000D212F" w:rsidRPr="00F64FEF" w:rsidRDefault="000D212F" w:rsidP="000D212F">
      <w:pPr>
        <w:pStyle w:val="ad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612B37" w:rsidRPr="00F64FEF" w:rsidRDefault="00612B37" w:rsidP="00F64F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eastAsia="Times New Roman" w:hAnsi="Times New Roman" w:cs="Times New Roman"/>
          <w:sz w:val="28"/>
          <w:szCs w:val="28"/>
        </w:rPr>
        <w:t xml:space="preserve">В апреле 2018 года </w:t>
      </w:r>
      <w:r w:rsidRPr="00F64FEF">
        <w:rPr>
          <w:rFonts w:ascii="Times New Roman" w:hAnsi="Times New Roman" w:cs="Times New Roman"/>
          <w:sz w:val="28"/>
          <w:szCs w:val="28"/>
        </w:rPr>
        <w:t>Хакасской республиканской организации Профсоюза проводились</w:t>
      </w:r>
      <w:r w:rsidRPr="00F64FEF">
        <w:rPr>
          <w:rFonts w:ascii="Times New Roman" w:eastAsia="Times New Roman" w:hAnsi="Times New Roman" w:cs="Times New Roman"/>
          <w:sz w:val="28"/>
          <w:szCs w:val="28"/>
        </w:rPr>
        <w:t xml:space="preserve"> мероприятия, посвященные Всемирному дню охраны труда. </w:t>
      </w:r>
      <w:r w:rsidRPr="00F64FEF">
        <w:rPr>
          <w:rFonts w:ascii="Times New Roman" w:hAnsi="Times New Roman" w:cs="Times New Roman"/>
          <w:sz w:val="28"/>
          <w:szCs w:val="28"/>
        </w:rPr>
        <w:t xml:space="preserve"> Проводились встречи и круглые столы с профактивом. </w:t>
      </w:r>
    </w:p>
    <w:p w:rsidR="00612B37" w:rsidRPr="00F64FEF" w:rsidRDefault="00612B37" w:rsidP="00F64F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 xml:space="preserve">Одним из масштабных мероприятий, </w:t>
      </w:r>
      <w:r w:rsidRPr="00F64FEF">
        <w:rPr>
          <w:rFonts w:ascii="Times New Roman" w:eastAsia="Times New Roman" w:hAnsi="Times New Roman" w:cs="Times New Roman"/>
          <w:sz w:val="28"/>
          <w:szCs w:val="28"/>
        </w:rPr>
        <w:t xml:space="preserve">которое </w:t>
      </w:r>
      <w:r w:rsidRPr="00F64FEF">
        <w:rPr>
          <w:rFonts w:ascii="Times New Roman" w:hAnsi="Times New Roman" w:cs="Times New Roman"/>
          <w:sz w:val="28"/>
          <w:szCs w:val="28"/>
        </w:rPr>
        <w:t xml:space="preserve">проводилось в рамках Всемирного дня охраны труда – это проведение обучающих семинаров профактива, председателей первичных профсоюзных организаций, уполномоченных (доверенных) лиц по охране труда, членов комиссий (комитетов) по охране труда. В связи с этим руководители и специалисты республиканского комитета посетили  все районные, городские организации Профсоюза. </w:t>
      </w:r>
    </w:p>
    <w:p w:rsidR="00612B37" w:rsidRPr="00F64FEF" w:rsidRDefault="00612B37" w:rsidP="00F64F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FE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планами образовательных организаций Дни охраны труда  проводились совместно с </w:t>
      </w:r>
      <w:r w:rsidR="000D212F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</w:t>
      </w:r>
      <w:r w:rsidRPr="00F64FEF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="000D212F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осуществляющими </w:t>
      </w:r>
      <w:r w:rsidRPr="00F64FEF">
        <w:rPr>
          <w:rFonts w:ascii="Times New Roman" w:eastAsia="Times New Roman" w:hAnsi="Times New Roman" w:cs="Times New Roman"/>
          <w:sz w:val="28"/>
          <w:szCs w:val="28"/>
        </w:rPr>
        <w:t xml:space="preserve"> управлени</w:t>
      </w:r>
      <w:r w:rsidR="000D212F">
        <w:rPr>
          <w:rFonts w:ascii="Times New Roman" w:eastAsia="Times New Roman" w:hAnsi="Times New Roman" w:cs="Times New Roman"/>
          <w:sz w:val="28"/>
          <w:szCs w:val="28"/>
        </w:rPr>
        <w:t>е в сфере</w:t>
      </w:r>
      <w:r w:rsidRPr="00F64FEF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0D212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64F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12B37" w:rsidRPr="00F64FEF" w:rsidRDefault="00612B37" w:rsidP="00F64F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B37" w:rsidRDefault="00612B37" w:rsidP="00F64FEF">
      <w:pPr>
        <w:pStyle w:val="ad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64FEF">
        <w:rPr>
          <w:rFonts w:ascii="Times New Roman" w:hAnsi="Times New Roman" w:cs="Times New Roman"/>
          <w:b/>
          <w:bCs/>
          <w:i/>
          <w:sz w:val="28"/>
          <w:szCs w:val="28"/>
        </w:rPr>
        <w:t>Обобщение опыта работы</w:t>
      </w:r>
    </w:p>
    <w:p w:rsidR="000D212F" w:rsidRPr="00F64FEF" w:rsidRDefault="000D212F" w:rsidP="000D212F">
      <w:pPr>
        <w:pStyle w:val="ad"/>
        <w:spacing w:after="0"/>
        <w:ind w:left="0"/>
        <w:rPr>
          <w:rStyle w:val="1"/>
          <w:rFonts w:ascii="Times New Roman" w:hAnsi="Times New Roman" w:cs="Times New Roman"/>
          <w:b/>
          <w:bCs/>
          <w:i/>
          <w:sz w:val="28"/>
          <w:szCs w:val="28"/>
        </w:rPr>
      </w:pPr>
    </w:p>
    <w:p w:rsidR="00612B37" w:rsidRPr="00F64FEF" w:rsidRDefault="00612B37" w:rsidP="00F64FEF">
      <w:pPr>
        <w:spacing w:after="0"/>
        <w:ind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F64FEF">
        <w:rPr>
          <w:rStyle w:val="1"/>
          <w:rFonts w:ascii="Times New Roman" w:hAnsi="Times New Roman" w:cs="Times New Roman"/>
          <w:sz w:val="28"/>
          <w:szCs w:val="28"/>
        </w:rPr>
        <w:t xml:space="preserve">Большое внимание в деятельности республиканского комитета Профсоюза уделяется вопросам изучения, обобщения и распространения передового опыта в области охраны труда. </w:t>
      </w:r>
    </w:p>
    <w:p w:rsidR="00612B37" w:rsidRPr="00F64FEF" w:rsidRDefault="00612B37" w:rsidP="00F64FEF">
      <w:pPr>
        <w:widowControl w:val="0"/>
        <w:suppressAutoHyphens/>
        <w:spacing w:after="0"/>
        <w:ind w:firstLine="840"/>
        <w:jc w:val="both"/>
        <w:textAlignment w:val="baseline"/>
        <w:rPr>
          <w:rStyle w:val="1"/>
          <w:rFonts w:ascii="Times New Roman" w:hAnsi="Times New Roman" w:cs="Times New Roman"/>
          <w:sz w:val="28"/>
          <w:szCs w:val="28"/>
        </w:rPr>
      </w:pPr>
      <w:r w:rsidRPr="00F64FEF">
        <w:rPr>
          <w:rStyle w:val="1"/>
          <w:rFonts w:ascii="Times New Roman" w:hAnsi="Times New Roman" w:cs="Times New Roman"/>
          <w:sz w:val="28"/>
          <w:szCs w:val="28"/>
        </w:rPr>
        <w:t xml:space="preserve">В течение всего года вопросы охраны труда и </w:t>
      </w:r>
      <w:proofErr w:type="gramStart"/>
      <w:r w:rsidRPr="00F64FEF">
        <w:rPr>
          <w:rStyle w:val="1"/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64FEF">
        <w:rPr>
          <w:rStyle w:val="1"/>
          <w:rFonts w:ascii="Times New Roman" w:hAnsi="Times New Roman" w:cs="Times New Roman"/>
          <w:sz w:val="28"/>
          <w:szCs w:val="28"/>
        </w:rPr>
        <w:t xml:space="preserve"> созданием здоровых и безопасных условий труда неоднократно рассматривались на заседаниях </w:t>
      </w:r>
      <w:r w:rsidRPr="00F64FEF">
        <w:rPr>
          <w:rFonts w:ascii="Times New Roman" w:hAnsi="Times New Roman" w:cs="Times New Roman"/>
          <w:sz w:val="28"/>
          <w:szCs w:val="28"/>
        </w:rPr>
        <w:t>Президиума республиканской организации Профсоюза</w:t>
      </w:r>
      <w:r w:rsidRPr="00F64FEF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</w:p>
    <w:p w:rsidR="00612B37" w:rsidRPr="00F64FEF" w:rsidRDefault="00612B37" w:rsidP="00F64FEF">
      <w:pPr>
        <w:widowControl w:val="0"/>
        <w:suppressAutoHyphens/>
        <w:spacing w:after="0"/>
        <w:ind w:firstLine="840"/>
        <w:jc w:val="both"/>
        <w:textAlignment w:val="baseline"/>
        <w:rPr>
          <w:rStyle w:val="1"/>
          <w:rFonts w:ascii="Times New Roman" w:hAnsi="Times New Roman" w:cs="Times New Roman"/>
          <w:sz w:val="28"/>
          <w:szCs w:val="28"/>
        </w:rPr>
      </w:pPr>
      <w:r w:rsidRPr="00F64FEF">
        <w:rPr>
          <w:rStyle w:val="1"/>
          <w:rFonts w:ascii="Times New Roman" w:hAnsi="Times New Roman" w:cs="Times New Roman"/>
          <w:sz w:val="28"/>
          <w:szCs w:val="28"/>
        </w:rPr>
        <w:t>Так, в течение года на заседаниях Президиума республиканской организации Профсоюза рассматривались вопросы:</w:t>
      </w:r>
    </w:p>
    <w:p w:rsidR="00612B37" w:rsidRPr="00F64FEF" w:rsidRDefault="00612B37" w:rsidP="00F64FEF">
      <w:pPr>
        <w:widowControl w:val="0"/>
        <w:suppressAutoHyphens/>
        <w:spacing w:after="0"/>
        <w:ind w:firstLine="840"/>
        <w:jc w:val="both"/>
        <w:textAlignment w:val="baseline"/>
        <w:rPr>
          <w:rStyle w:val="1"/>
          <w:rFonts w:ascii="Times New Roman" w:hAnsi="Times New Roman" w:cs="Times New Roman"/>
          <w:sz w:val="28"/>
          <w:szCs w:val="28"/>
        </w:rPr>
      </w:pPr>
      <w:r w:rsidRPr="00F64FEF">
        <w:rPr>
          <w:rStyle w:val="1"/>
          <w:rFonts w:ascii="Times New Roman" w:hAnsi="Times New Roman" w:cs="Times New Roman"/>
          <w:sz w:val="28"/>
          <w:szCs w:val="28"/>
        </w:rPr>
        <w:t>в январе - «Об утверждении отчета за 2017 год по охране труда»;</w:t>
      </w:r>
    </w:p>
    <w:p w:rsidR="00612B37" w:rsidRPr="00F64FEF" w:rsidRDefault="00612B37" w:rsidP="00F64FEF">
      <w:pPr>
        <w:widowControl w:val="0"/>
        <w:suppressAutoHyphens/>
        <w:spacing w:after="0"/>
        <w:ind w:firstLine="840"/>
        <w:jc w:val="both"/>
        <w:textAlignment w:val="baseline"/>
        <w:rPr>
          <w:rStyle w:val="1"/>
          <w:rFonts w:ascii="Times New Roman" w:hAnsi="Times New Roman" w:cs="Times New Roman"/>
          <w:sz w:val="28"/>
          <w:szCs w:val="28"/>
        </w:rPr>
      </w:pPr>
      <w:r w:rsidRPr="00F64FEF">
        <w:rPr>
          <w:rStyle w:val="1"/>
          <w:rFonts w:ascii="Times New Roman" w:hAnsi="Times New Roman" w:cs="Times New Roman"/>
          <w:sz w:val="28"/>
          <w:szCs w:val="28"/>
        </w:rPr>
        <w:t xml:space="preserve"> «О проведении в 2018 году Года охраны труда в Хакасской республиканской организации Профсоюза»;</w:t>
      </w:r>
    </w:p>
    <w:p w:rsidR="00612B37" w:rsidRPr="00F64FEF" w:rsidRDefault="00612B37" w:rsidP="00F64FEF">
      <w:pPr>
        <w:widowControl w:val="0"/>
        <w:suppressAutoHyphens/>
        <w:spacing w:after="0"/>
        <w:ind w:firstLine="840"/>
        <w:jc w:val="both"/>
        <w:textAlignment w:val="baseline"/>
        <w:rPr>
          <w:rStyle w:val="1"/>
          <w:rFonts w:ascii="Times New Roman" w:hAnsi="Times New Roman" w:cs="Times New Roman"/>
          <w:sz w:val="28"/>
          <w:szCs w:val="28"/>
        </w:rPr>
      </w:pPr>
      <w:r w:rsidRPr="00F64FEF">
        <w:rPr>
          <w:rStyle w:val="1"/>
          <w:rFonts w:ascii="Times New Roman" w:hAnsi="Times New Roman" w:cs="Times New Roman"/>
          <w:sz w:val="28"/>
          <w:szCs w:val="28"/>
        </w:rPr>
        <w:t>«О проведении республиканской проверки по теме «Соблюдение работодателями норм трудового законодательства при проведении предварительных и периодических медицинских осмотров работников образовательных организаций и психиатрического освидетельствования работников»;</w:t>
      </w:r>
    </w:p>
    <w:p w:rsidR="00612B37" w:rsidRPr="00F64FEF" w:rsidRDefault="00612B37" w:rsidP="00F64FEF">
      <w:pPr>
        <w:widowControl w:val="0"/>
        <w:suppressAutoHyphens/>
        <w:spacing w:after="0"/>
        <w:ind w:firstLine="840"/>
        <w:jc w:val="both"/>
        <w:textAlignment w:val="baseline"/>
        <w:rPr>
          <w:rStyle w:val="1"/>
          <w:rFonts w:ascii="Times New Roman" w:hAnsi="Times New Roman" w:cs="Times New Roman"/>
          <w:sz w:val="28"/>
          <w:szCs w:val="28"/>
        </w:rPr>
      </w:pPr>
      <w:r w:rsidRPr="00F64FEF">
        <w:rPr>
          <w:rStyle w:val="1"/>
          <w:rFonts w:ascii="Times New Roman" w:hAnsi="Times New Roman" w:cs="Times New Roman"/>
          <w:sz w:val="28"/>
          <w:szCs w:val="28"/>
        </w:rPr>
        <w:t xml:space="preserve">в апреле - «Об участии в общепрофсоюзной тематической проверке по осуществлению </w:t>
      </w:r>
      <w:proofErr w:type="gramStart"/>
      <w:r w:rsidRPr="00F64FEF">
        <w:rPr>
          <w:rStyle w:val="1"/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64FEF">
        <w:rPr>
          <w:rStyle w:val="1"/>
          <w:rFonts w:ascii="Times New Roman" w:hAnsi="Times New Roman" w:cs="Times New Roman"/>
          <w:sz w:val="28"/>
          <w:szCs w:val="28"/>
        </w:rPr>
        <w:t xml:space="preserve"> безопасной эксплуатацией зданий и сооружений образовательных организаций»;</w:t>
      </w:r>
    </w:p>
    <w:p w:rsidR="00612B37" w:rsidRPr="00F64FEF" w:rsidRDefault="00612B37" w:rsidP="00F64FEF">
      <w:pPr>
        <w:widowControl w:val="0"/>
        <w:suppressAutoHyphens/>
        <w:spacing w:after="0"/>
        <w:ind w:firstLine="840"/>
        <w:jc w:val="both"/>
        <w:textAlignment w:val="baseline"/>
        <w:rPr>
          <w:rStyle w:val="1"/>
          <w:rFonts w:ascii="Times New Roman" w:hAnsi="Times New Roman" w:cs="Times New Roman"/>
          <w:sz w:val="28"/>
          <w:szCs w:val="28"/>
        </w:rPr>
      </w:pPr>
      <w:r w:rsidRPr="00F64FEF">
        <w:rPr>
          <w:rStyle w:val="1"/>
          <w:rFonts w:ascii="Times New Roman" w:hAnsi="Times New Roman" w:cs="Times New Roman"/>
          <w:sz w:val="28"/>
          <w:szCs w:val="28"/>
        </w:rPr>
        <w:t>«О мониторинге функционирования системы по управлению охраной труда в образовательных организациях»;</w:t>
      </w:r>
    </w:p>
    <w:p w:rsidR="00612B37" w:rsidRPr="00F64FEF" w:rsidRDefault="00612B37" w:rsidP="00F64FEF">
      <w:pPr>
        <w:widowControl w:val="0"/>
        <w:suppressAutoHyphens/>
        <w:spacing w:after="0"/>
        <w:ind w:firstLine="840"/>
        <w:jc w:val="both"/>
        <w:textAlignment w:val="baseline"/>
        <w:rPr>
          <w:rStyle w:val="1"/>
          <w:rFonts w:ascii="Times New Roman" w:hAnsi="Times New Roman" w:cs="Times New Roman"/>
          <w:sz w:val="28"/>
          <w:szCs w:val="28"/>
        </w:rPr>
      </w:pPr>
      <w:r w:rsidRPr="00F64FEF">
        <w:rPr>
          <w:rStyle w:val="1"/>
          <w:rFonts w:ascii="Times New Roman" w:hAnsi="Times New Roman" w:cs="Times New Roman"/>
          <w:sz w:val="28"/>
          <w:szCs w:val="28"/>
        </w:rPr>
        <w:lastRenderedPageBreak/>
        <w:t>в мае - «Об итогах проведения тематической проверки «Соблюдение работодателями норм трудового законодательства при проведении предварительных и периодических медицинских осмотров работников образовательных организаций и психиатрических свидетельствования работников»;</w:t>
      </w:r>
    </w:p>
    <w:p w:rsidR="00612B37" w:rsidRPr="00F64FEF" w:rsidRDefault="00612B37" w:rsidP="00F64FEF">
      <w:pPr>
        <w:widowControl w:val="0"/>
        <w:suppressAutoHyphens/>
        <w:spacing w:after="0"/>
        <w:ind w:firstLine="840"/>
        <w:jc w:val="both"/>
        <w:textAlignment w:val="baseline"/>
        <w:rPr>
          <w:rStyle w:val="1"/>
          <w:rFonts w:ascii="Times New Roman" w:hAnsi="Times New Roman" w:cs="Times New Roman"/>
          <w:sz w:val="28"/>
          <w:szCs w:val="28"/>
        </w:rPr>
      </w:pPr>
      <w:r w:rsidRPr="00F64FEF">
        <w:rPr>
          <w:rStyle w:val="1"/>
          <w:rFonts w:ascii="Times New Roman" w:hAnsi="Times New Roman" w:cs="Times New Roman"/>
          <w:sz w:val="28"/>
          <w:szCs w:val="28"/>
        </w:rPr>
        <w:t xml:space="preserve">в октябре - «Об итогах проведения общепрофсоюзной тематической проверки по осуществлению </w:t>
      </w:r>
      <w:proofErr w:type="gramStart"/>
      <w:r w:rsidRPr="00F64FEF">
        <w:rPr>
          <w:rStyle w:val="1"/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64FEF">
        <w:rPr>
          <w:rStyle w:val="1"/>
          <w:rFonts w:ascii="Times New Roman" w:hAnsi="Times New Roman" w:cs="Times New Roman"/>
          <w:sz w:val="28"/>
          <w:szCs w:val="28"/>
        </w:rPr>
        <w:t xml:space="preserve"> безопасной эксплуатацией зданий и сооружений образовательных организаций Республики Хакасия»;</w:t>
      </w:r>
    </w:p>
    <w:p w:rsidR="00612B37" w:rsidRPr="00F64FEF" w:rsidRDefault="00612B37" w:rsidP="00F64FEF">
      <w:pPr>
        <w:widowControl w:val="0"/>
        <w:suppressAutoHyphens/>
        <w:spacing w:after="0"/>
        <w:ind w:firstLine="840"/>
        <w:jc w:val="both"/>
        <w:textAlignment w:val="baseline"/>
        <w:rPr>
          <w:rStyle w:val="1"/>
          <w:rFonts w:ascii="Times New Roman" w:hAnsi="Times New Roman" w:cs="Times New Roman"/>
          <w:sz w:val="28"/>
          <w:szCs w:val="28"/>
        </w:rPr>
      </w:pPr>
      <w:r w:rsidRPr="00F64FEF">
        <w:rPr>
          <w:rStyle w:val="1"/>
          <w:rFonts w:ascii="Times New Roman" w:hAnsi="Times New Roman" w:cs="Times New Roman"/>
          <w:sz w:val="28"/>
          <w:szCs w:val="28"/>
        </w:rPr>
        <w:t>«О проведении республиканского конкурса на звание «Лучший внештатный технический инспектор труда Профсоюза – 2018»;</w:t>
      </w:r>
    </w:p>
    <w:p w:rsidR="00612B37" w:rsidRPr="00F64FEF" w:rsidRDefault="00612B37" w:rsidP="00F64FEF">
      <w:pPr>
        <w:widowControl w:val="0"/>
        <w:suppressAutoHyphens/>
        <w:spacing w:after="0"/>
        <w:ind w:firstLine="840"/>
        <w:jc w:val="both"/>
        <w:textAlignment w:val="baseline"/>
        <w:rPr>
          <w:rStyle w:val="1"/>
          <w:rFonts w:ascii="Times New Roman" w:hAnsi="Times New Roman" w:cs="Times New Roman"/>
          <w:sz w:val="28"/>
          <w:szCs w:val="28"/>
        </w:rPr>
      </w:pPr>
      <w:r w:rsidRPr="00F64FEF">
        <w:rPr>
          <w:rStyle w:val="1"/>
          <w:rFonts w:ascii="Times New Roman" w:hAnsi="Times New Roman" w:cs="Times New Roman"/>
          <w:sz w:val="28"/>
          <w:szCs w:val="28"/>
        </w:rPr>
        <w:t>в декабре - «Об итогах Года охраны труда в Хакасской республиканской организации Общероссийского Профсоюза образования».</w:t>
      </w:r>
    </w:p>
    <w:p w:rsidR="00612B37" w:rsidRPr="00F64FEF" w:rsidRDefault="00612B37" w:rsidP="00F64F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12F" w:rsidRPr="00AE743E" w:rsidRDefault="00612B37" w:rsidP="00AE743E">
      <w:pPr>
        <w:pStyle w:val="ad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4FEF">
        <w:rPr>
          <w:rFonts w:ascii="Times New Roman" w:hAnsi="Times New Roman" w:cs="Times New Roman"/>
          <w:b/>
          <w:i/>
          <w:sz w:val="28"/>
          <w:szCs w:val="28"/>
        </w:rPr>
        <w:t>Участие в разработке рекомендаций, памяток, бюллетеней</w:t>
      </w:r>
    </w:p>
    <w:p w:rsidR="00612B37" w:rsidRPr="00F64FEF" w:rsidRDefault="00612B37" w:rsidP="00F64FEF">
      <w:pPr>
        <w:pStyle w:val="aa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4FEF">
        <w:rPr>
          <w:rFonts w:ascii="Times New Roman" w:hAnsi="Times New Roman"/>
          <w:color w:val="auto"/>
          <w:sz w:val="28"/>
          <w:szCs w:val="28"/>
        </w:rPr>
        <w:t>На официальном сайте республиканской организации Профсоюза  создан раздел «Охрана труда».</w:t>
      </w:r>
    </w:p>
    <w:p w:rsidR="00612B37" w:rsidRPr="00F64FEF" w:rsidRDefault="00612B37" w:rsidP="00F64FEF">
      <w:pPr>
        <w:pStyle w:val="aa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4FEF">
        <w:rPr>
          <w:rFonts w:ascii="Times New Roman" w:hAnsi="Times New Roman"/>
          <w:color w:val="auto"/>
          <w:sz w:val="28"/>
          <w:szCs w:val="28"/>
        </w:rPr>
        <w:t>Техническим инспектором труда и аппаратом комитета республиканской организации подготовлены методические рекомендации по организации и проведению медицинских осмотров работников.</w:t>
      </w:r>
    </w:p>
    <w:p w:rsidR="00612B37" w:rsidRPr="00F64FEF" w:rsidRDefault="00612B37" w:rsidP="00F64FEF">
      <w:pPr>
        <w:spacing w:after="0"/>
        <w:ind w:firstLine="87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F64FEF">
        <w:rPr>
          <w:rStyle w:val="1"/>
          <w:rFonts w:ascii="Times New Roman" w:hAnsi="Times New Roman" w:cs="Times New Roman"/>
          <w:sz w:val="28"/>
          <w:szCs w:val="28"/>
        </w:rPr>
        <w:t>С целью информирования председателей  местных организаций Профсоюза, первичных профсоюзных организаций,  уполномоченных (доверенных) лиц по охране труда сформирована электронная папка с подборкой всех законодательных и нормативно-правовых актов по охране труда, необходимых для организации работы по охране труда.</w:t>
      </w:r>
    </w:p>
    <w:p w:rsidR="00612B37" w:rsidRPr="00F64FEF" w:rsidRDefault="00612B37" w:rsidP="00F64FEF">
      <w:pPr>
        <w:spacing w:after="0"/>
        <w:ind w:firstLine="87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F309FC" w:rsidRDefault="00612B37" w:rsidP="00F64FEF">
      <w:pPr>
        <w:pStyle w:val="ad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4FEF">
        <w:rPr>
          <w:rFonts w:ascii="Times New Roman" w:hAnsi="Times New Roman" w:cs="Times New Roman"/>
          <w:b/>
          <w:i/>
          <w:sz w:val="28"/>
          <w:szCs w:val="28"/>
        </w:rPr>
        <w:t xml:space="preserve">Безопасная эксплуатация зданий и сооружений </w:t>
      </w:r>
    </w:p>
    <w:p w:rsidR="00612B37" w:rsidRDefault="00F309FC" w:rsidP="00F309FC">
      <w:pPr>
        <w:pStyle w:val="ad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 w:rsidR="00612B37" w:rsidRPr="00F64FEF">
        <w:rPr>
          <w:rFonts w:ascii="Times New Roman" w:hAnsi="Times New Roman" w:cs="Times New Roman"/>
          <w:b/>
          <w:i/>
          <w:sz w:val="28"/>
          <w:szCs w:val="28"/>
        </w:rPr>
        <w:t>образовательных организаций</w:t>
      </w:r>
    </w:p>
    <w:p w:rsidR="00F309FC" w:rsidRPr="00F64FEF" w:rsidRDefault="00F309FC" w:rsidP="00F309FC">
      <w:pPr>
        <w:pStyle w:val="ad"/>
        <w:spacing w:after="0"/>
        <w:ind w:left="0"/>
        <w:rPr>
          <w:rStyle w:val="1"/>
          <w:rFonts w:ascii="Times New Roman" w:hAnsi="Times New Roman" w:cs="Times New Roman"/>
          <w:b/>
          <w:i/>
          <w:sz w:val="28"/>
          <w:szCs w:val="28"/>
        </w:rPr>
      </w:pPr>
    </w:p>
    <w:p w:rsidR="00612B37" w:rsidRPr="00F64FEF" w:rsidRDefault="00612B37" w:rsidP="00F64FEF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F64FEF">
        <w:rPr>
          <w:sz w:val="28"/>
          <w:szCs w:val="28"/>
        </w:rPr>
        <w:t xml:space="preserve">В Республике Хакасия действует государственная программа, утвержденная Постановлением Правительства Республики Хакасия от                    27 октября 2015 года № 556 «Об утверждении государственной программы Республики Хакасия «Развитие образования в Республике Хакасия (2016-2025 годы)». По данным Министерства образования и науки Республики Хакасия зданий образовательных организаций, отнесённых </w:t>
      </w:r>
      <w:proofErr w:type="gramStart"/>
      <w:r w:rsidRPr="00F64FEF">
        <w:rPr>
          <w:sz w:val="28"/>
          <w:szCs w:val="28"/>
        </w:rPr>
        <w:t>к</w:t>
      </w:r>
      <w:proofErr w:type="gramEnd"/>
      <w:r w:rsidRPr="00F64FEF">
        <w:rPr>
          <w:sz w:val="28"/>
          <w:szCs w:val="28"/>
        </w:rPr>
        <w:t xml:space="preserve"> аварийным, нет, в 8 общеобразовательных организациях благоустроенные тёплые туалеты отсутствуют или требуют восстановления, здания с печным отоплением отсутствуют.</w:t>
      </w:r>
    </w:p>
    <w:p w:rsidR="00612B37" w:rsidRPr="00F64FEF" w:rsidRDefault="00612B37" w:rsidP="00F64F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 xml:space="preserve">В рамках реализации государственной программы Российской Федерации «Содействие созданию в субъектах Российской Федерации (исходя из </w:t>
      </w:r>
      <w:r w:rsidRPr="00F64FEF">
        <w:rPr>
          <w:rFonts w:ascii="Times New Roman" w:hAnsi="Times New Roman" w:cs="Times New Roman"/>
          <w:sz w:val="28"/>
          <w:szCs w:val="28"/>
        </w:rPr>
        <w:lastRenderedPageBreak/>
        <w:t xml:space="preserve">прогнозируемой потребности) новых мест в общеобразовательных организациях» на 2016–2025 годы на начало 2019 года требуют капитального ремонта 66  школьных зданий. В 2018 году в Республике Хакасия произведен капитальный ремонт  4 зданий   образовательных организаций, теплые туалеты восстановлены в 8 образовательных организациях. </w:t>
      </w:r>
    </w:p>
    <w:p w:rsidR="00612B37" w:rsidRPr="00F64FEF" w:rsidRDefault="00612B37" w:rsidP="00F64F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 xml:space="preserve">В июне 2018 года в </w:t>
      </w:r>
      <w:proofErr w:type="spellStart"/>
      <w:r w:rsidRPr="00F64FEF">
        <w:rPr>
          <w:rFonts w:ascii="Times New Roman" w:hAnsi="Times New Roman" w:cs="Times New Roman"/>
          <w:sz w:val="28"/>
          <w:szCs w:val="28"/>
          <w:shd w:val="clear" w:color="auto" w:fill="FFFFFF"/>
        </w:rPr>
        <w:t>аале</w:t>
      </w:r>
      <w:proofErr w:type="spellEnd"/>
      <w:r w:rsidRPr="00F64F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64FEF">
        <w:rPr>
          <w:rFonts w:ascii="Times New Roman" w:hAnsi="Times New Roman" w:cs="Times New Roman"/>
          <w:sz w:val="28"/>
          <w:szCs w:val="28"/>
          <w:shd w:val="clear" w:color="auto" w:fill="FFFFFF"/>
        </w:rPr>
        <w:t>Трошкин</w:t>
      </w:r>
      <w:proofErr w:type="gramEnd"/>
      <w:r w:rsidRPr="00F64F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Ширинского района </w:t>
      </w:r>
      <w:r w:rsidRPr="00F64FEF">
        <w:rPr>
          <w:rFonts w:ascii="Times New Roman" w:hAnsi="Times New Roman" w:cs="Times New Roman"/>
          <w:sz w:val="28"/>
          <w:szCs w:val="28"/>
        </w:rPr>
        <w:t xml:space="preserve">построена и сдана в эксплуатацию новая начальная школа на 20 мест. </w:t>
      </w:r>
    </w:p>
    <w:p w:rsidR="00612B37" w:rsidRPr="00F64FEF" w:rsidRDefault="00612B37" w:rsidP="00F64F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 xml:space="preserve">В 2018 году представители республиканской организации Профсоюза активно принимали участие в работе  постоянных комиссий по приемке образовательных организаций к новому учебному году. </w:t>
      </w:r>
    </w:p>
    <w:p w:rsidR="00F309FC" w:rsidRDefault="00612B37" w:rsidP="00F64F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 xml:space="preserve">Кроме, того </w:t>
      </w:r>
      <w:r w:rsidR="00F309FC" w:rsidRPr="00F64FEF">
        <w:rPr>
          <w:rFonts w:ascii="Times New Roman" w:hAnsi="Times New Roman" w:cs="Times New Roman"/>
          <w:sz w:val="28"/>
          <w:szCs w:val="28"/>
        </w:rPr>
        <w:t xml:space="preserve">внештатные технические инспекторы труда Профсоюза, уполномоченные (доверенные) лица  по охране труда </w:t>
      </w:r>
      <w:r w:rsidRPr="00F64FEF">
        <w:rPr>
          <w:rFonts w:ascii="Times New Roman" w:hAnsi="Times New Roman" w:cs="Times New Roman"/>
          <w:sz w:val="28"/>
          <w:szCs w:val="28"/>
        </w:rPr>
        <w:t>республиканск</w:t>
      </w:r>
      <w:r w:rsidR="00F309FC">
        <w:rPr>
          <w:rFonts w:ascii="Times New Roman" w:hAnsi="Times New Roman" w:cs="Times New Roman"/>
          <w:sz w:val="28"/>
          <w:szCs w:val="28"/>
        </w:rPr>
        <w:t>ой</w:t>
      </w:r>
      <w:r w:rsidRPr="00F64FE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309FC">
        <w:rPr>
          <w:rFonts w:ascii="Times New Roman" w:hAnsi="Times New Roman" w:cs="Times New Roman"/>
          <w:sz w:val="28"/>
          <w:szCs w:val="28"/>
        </w:rPr>
        <w:t>и</w:t>
      </w:r>
      <w:r w:rsidRPr="00F64FEF">
        <w:rPr>
          <w:rFonts w:ascii="Times New Roman" w:hAnsi="Times New Roman" w:cs="Times New Roman"/>
          <w:sz w:val="28"/>
          <w:szCs w:val="28"/>
        </w:rPr>
        <w:t xml:space="preserve"> Профсоюза в период с 10 сентября по 22 октября 2018 года </w:t>
      </w:r>
      <w:r w:rsidR="00F309FC">
        <w:rPr>
          <w:rFonts w:ascii="Times New Roman" w:hAnsi="Times New Roman" w:cs="Times New Roman"/>
          <w:sz w:val="28"/>
          <w:szCs w:val="28"/>
        </w:rPr>
        <w:t xml:space="preserve">принимали активное участие в </w:t>
      </w:r>
      <w:r w:rsidRPr="00F64FEF">
        <w:rPr>
          <w:rFonts w:ascii="Times New Roman" w:hAnsi="Times New Roman" w:cs="Times New Roman"/>
          <w:sz w:val="28"/>
          <w:szCs w:val="28"/>
        </w:rPr>
        <w:t>проведен</w:t>
      </w:r>
      <w:r w:rsidR="00F309FC">
        <w:rPr>
          <w:rFonts w:ascii="Times New Roman" w:hAnsi="Times New Roman" w:cs="Times New Roman"/>
          <w:sz w:val="28"/>
          <w:szCs w:val="28"/>
        </w:rPr>
        <w:t>ии</w:t>
      </w:r>
      <w:r w:rsidRPr="00F64FEF">
        <w:rPr>
          <w:rFonts w:ascii="Times New Roman" w:hAnsi="Times New Roman" w:cs="Times New Roman"/>
          <w:sz w:val="28"/>
          <w:szCs w:val="28"/>
        </w:rPr>
        <w:t xml:space="preserve"> Общепрофсоюзн</w:t>
      </w:r>
      <w:r w:rsidR="00F309FC">
        <w:rPr>
          <w:rFonts w:ascii="Times New Roman" w:hAnsi="Times New Roman" w:cs="Times New Roman"/>
          <w:sz w:val="28"/>
          <w:szCs w:val="28"/>
        </w:rPr>
        <w:t>ой</w:t>
      </w:r>
      <w:r w:rsidRPr="00F64FEF">
        <w:rPr>
          <w:rFonts w:ascii="Times New Roman" w:hAnsi="Times New Roman" w:cs="Times New Roman"/>
          <w:sz w:val="28"/>
          <w:szCs w:val="28"/>
        </w:rPr>
        <w:t xml:space="preserve"> тематическ</w:t>
      </w:r>
      <w:r w:rsidR="00F309FC">
        <w:rPr>
          <w:rFonts w:ascii="Times New Roman" w:hAnsi="Times New Roman" w:cs="Times New Roman"/>
          <w:sz w:val="28"/>
          <w:szCs w:val="28"/>
        </w:rPr>
        <w:t>ой</w:t>
      </w:r>
      <w:r w:rsidRPr="00F64FEF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F309FC">
        <w:rPr>
          <w:rFonts w:ascii="Times New Roman" w:hAnsi="Times New Roman" w:cs="Times New Roman"/>
          <w:sz w:val="28"/>
          <w:szCs w:val="28"/>
        </w:rPr>
        <w:t>и</w:t>
      </w:r>
      <w:r w:rsidRPr="00F64FEF">
        <w:rPr>
          <w:rFonts w:ascii="Times New Roman" w:hAnsi="Times New Roman" w:cs="Times New Roman"/>
          <w:sz w:val="28"/>
          <w:szCs w:val="28"/>
        </w:rPr>
        <w:t xml:space="preserve"> по осуществлению контроля за безопасной эксплуатацией зданий и сооружений образовательных организаций. </w:t>
      </w:r>
    </w:p>
    <w:p w:rsidR="00612B37" w:rsidRPr="00F64FEF" w:rsidRDefault="00612B37" w:rsidP="00F64F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>В ходе проверки были обследованы здания и сооружения образовательных организаций 7 районов (Алтайский, Аскизский, Боградский, Бейский, Таштыпский, Усть-Абаканский, Ширинский) и 4 городов (Абакан, Саяногорск, Сорск, Черногорск) Республики Хакасия, где было обследовано  48 образовательных организаций Республики Хакасия.</w:t>
      </w:r>
    </w:p>
    <w:p w:rsidR="00612B37" w:rsidRPr="00F64FEF" w:rsidRDefault="00612B37" w:rsidP="00F64F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 xml:space="preserve">В результате проверки выявлено 369 нарушений норм трудового законодательства в части обеспечения безопасной эксплуатации зданий, сооружений и оборудования. Выявленные нарушения (отклонения, повреждения, трещины, осадки, осыпи и другие дефекты) зафиксированы на фотосъемках. </w:t>
      </w:r>
    </w:p>
    <w:p w:rsidR="00612B37" w:rsidRPr="00F64FEF" w:rsidRDefault="00612B37" w:rsidP="00F64F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>В ходе проверки образовательных организаций составлено 48  протоколов обследования объекта образования. Работодателям выдано 30 представлений об устранении выявленных нарушений законодательства об охране труда, с указанием сроков исполнения.</w:t>
      </w:r>
    </w:p>
    <w:p w:rsidR="00612B37" w:rsidRPr="00F64FEF" w:rsidRDefault="00612B37" w:rsidP="00F64F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2B37" w:rsidRPr="00F64FEF" w:rsidRDefault="00612B37" w:rsidP="00F64FE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FEF">
        <w:rPr>
          <w:rFonts w:ascii="Times New Roman" w:eastAsia="Times New Roman" w:hAnsi="Times New Roman" w:cs="Times New Roman"/>
          <w:sz w:val="28"/>
          <w:szCs w:val="28"/>
        </w:rPr>
        <w:t xml:space="preserve">Исходя из анализа работы технической инспекции труда в  2018 году, </w:t>
      </w:r>
    </w:p>
    <w:p w:rsidR="00612B37" w:rsidRPr="00F64FEF" w:rsidRDefault="00612B37" w:rsidP="00F64F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FEF">
        <w:rPr>
          <w:rFonts w:ascii="Times New Roman" w:eastAsia="Times New Roman" w:hAnsi="Times New Roman" w:cs="Times New Roman"/>
          <w:sz w:val="28"/>
          <w:szCs w:val="28"/>
        </w:rPr>
        <w:t>Внештатным техническим инспекторам труда, уполномоченным (доверенным) лицам по охране труда профсоюзных комитетов необходимо:</w:t>
      </w:r>
    </w:p>
    <w:p w:rsidR="00612B37" w:rsidRPr="00F64FEF" w:rsidRDefault="00612B37" w:rsidP="00F64FE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FEF">
        <w:rPr>
          <w:rFonts w:ascii="Times New Roman" w:eastAsia="Times New Roman" w:hAnsi="Times New Roman" w:cs="Times New Roman"/>
          <w:sz w:val="28"/>
          <w:szCs w:val="28"/>
        </w:rPr>
        <w:t>продолжать повышать уровень теоретических знаний и практических навыков по организации профсоюзного (общественного) контроля;</w:t>
      </w:r>
    </w:p>
    <w:p w:rsidR="00612B37" w:rsidRPr="00F64FEF" w:rsidRDefault="00612B37" w:rsidP="00F64FE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FEF">
        <w:rPr>
          <w:rFonts w:ascii="Times New Roman" w:eastAsia="Times New Roman" w:hAnsi="Times New Roman" w:cs="Times New Roman"/>
          <w:sz w:val="28"/>
          <w:szCs w:val="28"/>
        </w:rPr>
        <w:t>своевременно информировать коллег и социальных партнеров об изменениях в законодательстве по охране труда;</w:t>
      </w:r>
    </w:p>
    <w:p w:rsidR="00612B37" w:rsidRPr="00F64FEF" w:rsidRDefault="00612B37" w:rsidP="00F64FE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FEF"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продолжать работу по взаимодействию с территориальными органами государственного надзора и контроля, органами управления образованием при проведении комплексных проверок выполнения работодателями образовательных организаций законодательных и иных нормативных правовых актов по охране труда;</w:t>
      </w:r>
    </w:p>
    <w:p w:rsidR="00612B37" w:rsidRPr="00F64FEF" w:rsidRDefault="00612B37" w:rsidP="00F64FE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FEF">
        <w:rPr>
          <w:rFonts w:ascii="Times New Roman" w:eastAsia="Times New Roman" w:hAnsi="Times New Roman" w:cs="Times New Roman"/>
          <w:sz w:val="28"/>
          <w:szCs w:val="28"/>
        </w:rPr>
        <w:t>систематически анализировать выполнение договорных положений Соглашений по охране труда;</w:t>
      </w:r>
    </w:p>
    <w:p w:rsidR="00612B37" w:rsidRPr="00F64FEF" w:rsidRDefault="00612B37" w:rsidP="00F64FE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FEF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F64FE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64FEF">
        <w:rPr>
          <w:rFonts w:ascii="Times New Roman" w:eastAsia="Times New Roman" w:hAnsi="Times New Roman" w:cs="Times New Roman"/>
          <w:sz w:val="28"/>
          <w:szCs w:val="28"/>
        </w:rPr>
        <w:t xml:space="preserve"> возвратом 20% сумм страховых взносов ФСС на организацию предупредительных мер производственного травматизма и  охрану труда;</w:t>
      </w:r>
    </w:p>
    <w:p w:rsidR="00612B37" w:rsidRPr="00F64FEF" w:rsidRDefault="00612B37" w:rsidP="00F64FE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FEF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F64FE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64FEF">
        <w:rPr>
          <w:rFonts w:ascii="Times New Roman" w:eastAsia="Times New Roman" w:hAnsi="Times New Roman" w:cs="Times New Roman"/>
          <w:sz w:val="28"/>
          <w:szCs w:val="28"/>
        </w:rPr>
        <w:t xml:space="preserve"> качеством проведения специальной оценки условий труда на рабочих местах, о предоставлении гарантий и компенсаций за работу во вредных и  (или) опасных условиях труда.</w:t>
      </w:r>
    </w:p>
    <w:p w:rsidR="00D172C2" w:rsidRPr="00F64FEF" w:rsidRDefault="00612B37" w:rsidP="00F64FE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 xml:space="preserve">принимать меры по функционированию в образовательных организациях системы управления охраной труда. </w:t>
      </w:r>
    </w:p>
    <w:p w:rsidR="00612B37" w:rsidRPr="00F64FEF" w:rsidRDefault="00612B37" w:rsidP="00F64F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2C2" w:rsidRPr="00F64FEF" w:rsidRDefault="00612B37" w:rsidP="00F64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FEF">
        <w:rPr>
          <w:rFonts w:ascii="Times New Roman" w:hAnsi="Times New Roman" w:cs="Times New Roman"/>
          <w:b/>
          <w:sz w:val="28"/>
          <w:szCs w:val="28"/>
        </w:rPr>
        <w:t>Информационная работа</w:t>
      </w:r>
    </w:p>
    <w:p w:rsidR="00D172C2" w:rsidRPr="00F64FEF" w:rsidRDefault="00612B37" w:rsidP="00F309F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>В 2018 году продолж</w:t>
      </w:r>
      <w:r w:rsidR="00F309FC">
        <w:rPr>
          <w:rFonts w:ascii="Times New Roman" w:hAnsi="Times New Roman" w:cs="Times New Roman"/>
          <w:sz w:val="28"/>
          <w:szCs w:val="28"/>
        </w:rPr>
        <w:t>и</w:t>
      </w:r>
      <w:r w:rsidRPr="00F64FEF">
        <w:rPr>
          <w:rFonts w:ascii="Times New Roman" w:hAnsi="Times New Roman" w:cs="Times New Roman"/>
          <w:sz w:val="28"/>
          <w:szCs w:val="28"/>
        </w:rPr>
        <w:t xml:space="preserve">лась работа по организации информационного сопровождения деятельности </w:t>
      </w:r>
      <w:r w:rsidR="00273491" w:rsidRPr="00F64FEF">
        <w:rPr>
          <w:rFonts w:ascii="Times New Roman" w:hAnsi="Times New Roman" w:cs="Times New Roman"/>
          <w:sz w:val="28"/>
          <w:szCs w:val="28"/>
        </w:rPr>
        <w:t>республиканской</w:t>
      </w:r>
      <w:r w:rsidRPr="00F64FEF">
        <w:rPr>
          <w:rFonts w:ascii="Times New Roman" w:hAnsi="Times New Roman" w:cs="Times New Roman"/>
          <w:sz w:val="28"/>
          <w:szCs w:val="28"/>
        </w:rPr>
        <w:t xml:space="preserve"> организации Профсоюза. В целях обеспечения открытости деятельности выборных профсоюзных органов, регулярного информирования членов Профсоюза продолжалась работа по наполнению</w:t>
      </w:r>
      <w:r w:rsidR="00273491" w:rsidRPr="00F64FEF">
        <w:rPr>
          <w:rFonts w:ascii="Times New Roman" w:hAnsi="Times New Roman" w:cs="Times New Roman"/>
          <w:sz w:val="28"/>
          <w:szCs w:val="28"/>
        </w:rPr>
        <w:t xml:space="preserve"> страницы</w:t>
      </w:r>
      <w:r w:rsidRPr="00F64FEF">
        <w:rPr>
          <w:rFonts w:ascii="Times New Roman" w:hAnsi="Times New Roman" w:cs="Times New Roman"/>
          <w:sz w:val="28"/>
          <w:szCs w:val="28"/>
        </w:rPr>
        <w:t xml:space="preserve"> сайта </w:t>
      </w:r>
      <w:r w:rsidR="00273491" w:rsidRPr="00F64FEF">
        <w:rPr>
          <w:rFonts w:ascii="Times New Roman" w:hAnsi="Times New Roman" w:cs="Times New Roman"/>
          <w:sz w:val="28"/>
          <w:szCs w:val="28"/>
        </w:rPr>
        <w:t xml:space="preserve">республиканской </w:t>
      </w:r>
      <w:r w:rsidRPr="00F64FEF">
        <w:rPr>
          <w:rFonts w:ascii="Times New Roman" w:hAnsi="Times New Roman" w:cs="Times New Roman"/>
          <w:sz w:val="28"/>
          <w:szCs w:val="28"/>
        </w:rPr>
        <w:t xml:space="preserve"> организации Профсоюза</w:t>
      </w:r>
      <w:r w:rsidR="00507C67" w:rsidRPr="00F64FEF">
        <w:rPr>
          <w:rFonts w:ascii="Times New Roman" w:hAnsi="Times New Roman" w:cs="Times New Roman"/>
          <w:sz w:val="28"/>
          <w:szCs w:val="28"/>
        </w:rPr>
        <w:t>, в течени</w:t>
      </w:r>
      <w:r w:rsidR="00F309FC">
        <w:rPr>
          <w:rFonts w:ascii="Times New Roman" w:hAnsi="Times New Roman" w:cs="Times New Roman"/>
          <w:sz w:val="28"/>
          <w:szCs w:val="28"/>
        </w:rPr>
        <w:t>е</w:t>
      </w:r>
      <w:r w:rsidR="00507C67" w:rsidRPr="00F64FEF">
        <w:rPr>
          <w:rFonts w:ascii="Times New Roman" w:hAnsi="Times New Roman" w:cs="Times New Roman"/>
          <w:sz w:val="28"/>
          <w:szCs w:val="28"/>
        </w:rPr>
        <w:t xml:space="preserve"> года было размещено более 200  публикаций</w:t>
      </w:r>
      <w:r w:rsidRPr="00F64FEF">
        <w:rPr>
          <w:rFonts w:ascii="Times New Roman" w:hAnsi="Times New Roman" w:cs="Times New Roman"/>
          <w:sz w:val="28"/>
          <w:szCs w:val="28"/>
        </w:rPr>
        <w:t xml:space="preserve">. В городских и районных организациях Профсоюза проводилась работа по созданию страниц первичных профсоюзных организаций на сайтах образовательных </w:t>
      </w:r>
      <w:r w:rsidR="00273491" w:rsidRPr="00F64FEF">
        <w:rPr>
          <w:rFonts w:ascii="Times New Roman" w:hAnsi="Times New Roman" w:cs="Times New Roman"/>
          <w:sz w:val="28"/>
          <w:szCs w:val="28"/>
        </w:rPr>
        <w:t>организаций</w:t>
      </w:r>
      <w:r w:rsidRPr="00F64FEF">
        <w:rPr>
          <w:rFonts w:ascii="Times New Roman" w:hAnsi="Times New Roman" w:cs="Times New Roman"/>
          <w:sz w:val="28"/>
          <w:szCs w:val="28"/>
        </w:rPr>
        <w:t xml:space="preserve">. Всего </w:t>
      </w:r>
      <w:r w:rsidR="00B86E78" w:rsidRPr="00F64FEF">
        <w:rPr>
          <w:rFonts w:ascii="Times New Roman" w:hAnsi="Times New Roman" w:cs="Times New Roman"/>
          <w:sz w:val="28"/>
          <w:szCs w:val="28"/>
        </w:rPr>
        <w:t>5 из 13</w:t>
      </w:r>
      <w:r w:rsidRPr="00F64FEF">
        <w:rPr>
          <w:rFonts w:ascii="Times New Roman" w:hAnsi="Times New Roman" w:cs="Times New Roman"/>
          <w:sz w:val="28"/>
          <w:szCs w:val="28"/>
        </w:rPr>
        <w:t xml:space="preserve"> местн</w:t>
      </w:r>
      <w:r w:rsidR="00B86E78" w:rsidRPr="00F64FEF">
        <w:rPr>
          <w:rFonts w:ascii="Times New Roman" w:hAnsi="Times New Roman" w:cs="Times New Roman"/>
          <w:sz w:val="28"/>
          <w:szCs w:val="28"/>
        </w:rPr>
        <w:t>ых</w:t>
      </w:r>
      <w:r w:rsidRPr="00F64FE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86E78" w:rsidRPr="00F64FEF">
        <w:rPr>
          <w:rFonts w:ascii="Times New Roman" w:hAnsi="Times New Roman" w:cs="Times New Roman"/>
          <w:sz w:val="28"/>
          <w:szCs w:val="28"/>
        </w:rPr>
        <w:t>й</w:t>
      </w:r>
      <w:r w:rsidRPr="00F64FEF">
        <w:rPr>
          <w:rFonts w:ascii="Times New Roman" w:hAnsi="Times New Roman" w:cs="Times New Roman"/>
          <w:sz w:val="28"/>
          <w:szCs w:val="28"/>
        </w:rPr>
        <w:t xml:space="preserve"> имеют страницы</w:t>
      </w:r>
      <w:r w:rsidR="00B86E78" w:rsidRPr="00F64FEF">
        <w:rPr>
          <w:rFonts w:ascii="Times New Roman" w:hAnsi="Times New Roman" w:cs="Times New Roman"/>
          <w:sz w:val="28"/>
          <w:szCs w:val="28"/>
        </w:rPr>
        <w:t xml:space="preserve"> - визитки</w:t>
      </w:r>
      <w:r w:rsidRPr="00F64FEF">
        <w:rPr>
          <w:rFonts w:ascii="Times New Roman" w:hAnsi="Times New Roman" w:cs="Times New Roman"/>
          <w:sz w:val="28"/>
          <w:szCs w:val="28"/>
        </w:rPr>
        <w:t xml:space="preserve"> на сайтах отделов (управлений) образования. Около 50 первичных профсоюзных организаций имею</w:t>
      </w:r>
      <w:r w:rsidR="00B86E78" w:rsidRPr="00F64FEF">
        <w:rPr>
          <w:rFonts w:ascii="Times New Roman" w:hAnsi="Times New Roman" w:cs="Times New Roman"/>
          <w:sz w:val="28"/>
          <w:szCs w:val="28"/>
        </w:rPr>
        <w:t>т свои страницы в сети Интернет.</w:t>
      </w:r>
      <w:r w:rsidRPr="00F64FEF">
        <w:rPr>
          <w:rFonts w:ascii="Times New Roman" w:hAnsi="Times New Roman" w:cs="Times New Roman"/>
          <w:sz w:val="28"/>
          <w:szCs w:val="28"/>
        </w:rPr>
        <w:t xml:space="preserve"> В 2018 году было выпущено </w:t>
      </w:r>
      <w:r w:rsidR="005D163B">
        <w:rPr>
          <w:rFonts w:ascii="Times New Roman" w:hAnsi="Times New Roman" w:cs="Times New Roman"/>
          <w:sz w:val="28"/>
          <w:szCs w:val="28"/>
        </w:rPr>
        <w:t xml:space="preserve">8 </w:t>
      </w:r>
      <w:r w:rsidRPr="00F64FEF">
        <w:rPr>
          <w:rFonts w:ascii="Times New Roman" w:hAnsi="Times New Roman" w:cs="Times New Roman"/>
          <w:sz w:val="28"/>
          <w:szCs w:val="28"/>
        </w:rPr>
        <w:t>информационных бюллетеней</w:t>
      </w:r>
      <w:r w:rsidR="005D163B">
        <w:rPr>
          <w:rFonts w:ascii="Times New Roman" w:hAnsi="Times New Roman" w:cs="Times New Roman"/>
          <w:sz w:val="28"/>
          <w:szCs w:val="28"/>
        </w:rPr>
        <w:t xml:space="preserve"> и сборников</w:t>
      </w:r>
      <w:r w:rsidRPr="00F64FEF">
        <w:rPr>
          <w:rFonts w:ascii="Times New Roman" w:hAnsi="Times New Roman" w:cs="Times New Roman"/>
          <w:sz w:val="28"/>
          <w:szCs w:val="28"/>
        </w:rPr>
        <w:t xml:space="preserve"> по различным направлениям деятельности. Ежегодно для председателей городских, районных и первичных  организаций Профсоюза выпускается информационно-аналитические материалы к августовским совещаниям, составленные на основе информации ЦС Профсоюза. В </w:t>
      </w:r>
      <w:r w:rsidR="00B86E78" w:rsidRPr="00F64FEF">
        <w:rPr>
          <w:rFonts w:ascii="Times New Roman" w:hAnsi="Times New Roman" w:cs="Times New Roman"/>
          <w:sz w:val="28"/>
          <w:szCs w:val="28"/>
        </w:rPr>
        <w:t>3</w:t>
      </w:r>
      <w:r w:rsidRPr="00F64FEF">
        <w:rPr>
          <w:rFonts w:ascii="Times New Roman" w:hAnsi="Times New Roman" w:cs="Times New Roman"/>
          <w:sz w:val="28"/>
          <w:szCs w:val="28"/>
        </w:rPr>
        <w:t xml:space="preserve"> районных и городских организациях действует практика выпуска собственных бюллетеней для первичных профсоюзных организаций. </w:t>
      </w:r>
      <w:r w:rsidR="00B86E78" w:rsidRPr="00F64FEF">
        <w:rPr>
          <w:rFonts w:ascii="Times New Roman" w:hAnsi="Times New Roman" w:cs="Times New Roman"/>
          <w:sz w:val="28"/>
          <w:szCs w:val="28"/>
        </w:rPr>
        <w:t xml:space="preserve">Централизовано районными и городскими комитетами  </w:t>
      </w:r>
      <w:r w:rsidRPr="00F64FEF">
        <w:rPr>
          <w:rFonts w:ascii="Times New Roman" w:hAnsi="Times New Roman" w:cs="Times New Roman"/>
          <w:sz w:val="28"/>
          <w:szCs w:val="28"/>
        </w:rPr>
        <w:t>оформл</w:t>
      </w:r>
      <w:r w:rsidR="00B86E78" w:rsidRPr="00F64FEF">
        <w:rPr>
          <w:rFonts w:ascii="Times New Roman" w:hAnsi="Times New Roman" w:cs="Times New Roman"/>
          <w:sz w:val="28"/>
          <w:szCs w:val="28"/>
        </w:rPr>
        <w:t>яется</w:t>
      </w:r>
      <w:r w:rsidRPr="00F64FEF">
        <w:rPr>
          <w:rFonts w:ascii="Times New Roman" w:hAnsi="Times New Roman" w:cs="Times New Roman"/>
          <w:sz w:val="28"/>
          <w:szCs w:val="28"/>
        </w:rPr>
        <w:t xml:space="preserve"> подписка на </w:t>
      </w:r>
      <w:r w:rsidR="00B86E78" w:rsidRPr="00F64FEF">
        <w:rPr>
          <w:rFonts w:ascii="Times New Roman" w:hAnsi="Times New Roman" w:cs="Times New Roman"/>
          <w:sz w:val="28"/>
          <w:szCs w:val="28"/>
        </w:rPr>
        <w:t>газету</w:t>
      </w:r>
      <w:r w:rsidRPr="00F64FEF">
        <w:rPr>
          <w:rFonts w:ascii="Times New Roman" w:hAnsi="Times New Roman" w:cs="Times New Roman"/>
          <w:sz w:val="28"/>
          <w:szCs w:val="28"/>
        </w:rPr>
        <w:t xml:space="preserve"> «Мой профсоюз»</w:t>
      </w:r>
      <w:r w:rsidR="00B86E78" w:rsidRPr="00F64FEF">
        <w:rPr>
          <w:rFonts w:ascii="Times New Roman" w:hAnsi="Times New Roman" w:cs="Times New Roman"/>
          <w:sz w:val="28"/>
          <w:szCs w:val="28"/>
        </w:rPr>
        <w:t>.</w:t>
      </w:r>
      <w:r w:rsidRPr="00F64F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43E" w:rsidRDefault="00AE743E" w:rsidP="00F309FC">
      <w:pPr>
        <w:pStyle w:val="aa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309FC" w:rsidRPr="00F309FC" w:rsidRDefault="00D172C2" w:rsidP="00F309FC">
      <w:pPr>
        <w:pStyle w:val="aa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309FC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Правозащитная деятельность,</w:t>
      </w:r>
    </w:p>
    <w:p w:rsidR="00D172C2" w:rsidRDefault="00D172C2" w:rsidP="00F309FC">
      <w:pPr>
        <w:pStyle w:val="aa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309F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общественный </w:t>
      </w:r>
      <w:proofErr w:type="gramStart"/>
      <w:r w:rsidRPr="00F309FC">
        <w:rPr>
          <w:rFonts w:ascii="Times New Roman" w:hAnsi="Times New Roman"/>
          <w:b/>
          <w:color w:val="000000" w:themeColor="text1"/>
          <w:sz w:val="28"/>
          <w:szCs w:val="28"/>
        </w:rPr>
        <w:t>контроль за</w:t>
      </w:r>
      <w:proofErr w:type="gramEnd"/>
      <w:r w:rsidRPr="00F309F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соблюдением трудового законодательства.</w:t>
      </w:r>
    </w:p>
    <w:p w:rsidR="00F309FC" w:rsidRPr="00F309FC" w:rsidRDefault="00F309FC" w:rsidP="00F309FC">
      <w:pPr>
        <w:pStyle w:val="aa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172C2" w:rsidRPr="00F64FEF" w:rsidRDefault="00D172C2" w:rsidP="00F64F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>Деятельность региональной, территориальных профсоюзных организаций в 2018 году осуществлялась в соответствии с  планом</w:t>
      </w:r>
      <w:r w:rsidR="00F309FC">
        <w:rPr>
          <w:rFonts w:ascii="Times New Roman" w:hAnsi="Times New Roman" w:cs="Times New Roman"/>
          <w:sz w:val="28"/>
          <w:szCs w:val="28"/>
        </w:rPr>
        <w:t xml:space="preserve"> </w:t>
      </w:r>
      <w:r w:rsidRPr="00F64FEF">
        <w:rPr>
          <w:rFonts w:ascii="Times New Roman" w:hAnsi="Times New Roman" w:cs="Times New Roman"/>
          <w:sz w:val="28"/>
          <w:szCs w:val="28"/>
        </w:rPr>
        <w:t xml:space="preserve">работы и была направлена на организацию и проведение мероприятий по популяризации правовых знаний в профсоюзной среде. </w:t>
      </w:r>
    </w:p>
    <w:p w:rsidR="00D172C2" w:rsidRPr="00F64FEF" w:rsidRDefault="00D172C2" w:rsidP="00F64FE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>В течение года, помимо традиционных форм правозащитной работы, каждая территориальная организация проводила мероприятия, направленные на расширение правовой информированности профсоюзного актива</w:t>
      </w:r>
      <w:r w:rsidR="00F309FC">
        <w:rPr>
          <w:rFonts w:ascii="Times New Roman" w:hAnsi="Times New Roman" w:cs="Times New Roman"/>
          <w:sz w:val="28"/>
          <w:szCs w:val="28"/>
        </w:rPr>
        <w:t>, членов Профсоюза</w:t>
      </w:r>
      <w:r w:rsidRPr="00F64FEF">
        <w:rPr>
          <w:rFonts w:ascii="Times New Roman" w:hAnsi="Times New Roman" w:cs="Times New Roman"/>
          <w:sz w:val="28"/>
          <w:szCs w:val="28"/>
        </w:rPr>
        <w:t>.</w:t>
      </w:r>
    </w:p>
    <w:p w:rsidR="00D172C2" w:rsidRPr="00F64FEF" w:rsidRDefault="00D172C2" w:rsidP="00F64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64FEF">
        <w:rPr>
          <w:rFonts w:ascii="Times New Roman" w:hAnsi="Times New Roman" w:cs="Times New Roman"/>
          <w:sz w:val="28"/>
          <w:szCs w:val="28"/>
        </w:rPr>
        <w:t>В соответствии с постановлением Президиума республиканской организации Профсоюза в период с 01 апреля по 01 мая 2018 года была проведена республиканская тематическая проверка «Соблюдение работодателями норм трудового законодательства при проведении предварительных и периодических медицинских осмотров работников образовательных организаций и психиатрического освидетельствования работников» (далее – РТП-2018).</w:t>
      </w:r>
    </w:p>
    <w:p w:rsidR="00D172C2" w:rsidRPr="00F64FEF" w:rsidRDefault="00D172C2" w:rsidP="00F64FEF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>Основной целью проведения проверки являлось выявление, предупреждение и устранение нарушений трудового законодательства и иных нормативных правовых актов, содержащих нормы трудового права, регулирующих вопросы соблюдения работодателями норм трудового законодательства при проведении предварительных и периодических медицинских осмотров работников образовательных организаций и психиатрического освидетельствования работников.</w:t>
      </w:r>
    </w:p>
    <w:p w:rsidR="00D172C2" w:rsidRPr="00F64FEF" w:rsidRDefault="00D172C2" w:rsidP="00F64F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>В ходе республиканской тематической проверки городскими и районными организациями Профсоюза было проверено 82 образовательные организации, из них: дошкольного образования – 28, общего образования – 49  дополнительного образования – 3, высшего образования – 2.</w:t>
      </w:r>
    </w:p>
    <w:p w:rsidR="00D172C2" w:rsidRPr="00F64FEF" w:rsidRDefault="00D172C2" w:rsidP="00F64F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>Проверки в образовательных организациях проводились штатными внештатными (15 человек)</w:t>
      </w:r>
      <w:r w:rsidR="00F309FC">
        <w:rPr>
          <w:rFonts w:ascii="Times New Roman" w:hAnsi="Times New Roman" w:cs="Times New Roman"/>
          <w:sz w:val="28"/>
          <w:szCs w:val="28"/>
        </w:rPr>
        <w:t xml:space="preserve"> </w:t>
      </w:r>
      <w:r w:rsidRPr="00F64FEF">
        <w:rPr>
          <w:rFonts w:ascii="Times New Roman" w:hAnsi="Times New Roman" w:cs="Times New Roman"/>
          <w:sz w:val="28"/>
          <w:szCs w:val="28"/>
        </w:rPr>
        <w:t>правовыми инспекторами труда городских и районных организаций Профсоюза.</w:t>
      </w:r>
    </w:p>
    <w:p w:rsidR="00D172C2" w:rsidRPr="00F64FEF" w:rsidRDefault="00D172C2" w:rsidP="00F64F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 xml:space="preserve">В ходе проверки контролировались нормы трудового законодательства Российской Федерации, локальные нормативные  акты, касающиеся прохождения предварительных и периодических медицинских осмотров работников образовательных организаций. </w:t>
      </w:r>
    </w:p>
    <w:p w:rsidR="00D172C2" w:rsidRPr="00F64FEF" w:rsidRDefault="00D172C2" w:rsidP="00F64F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 xml:space="preserve">Количество выявленных в ходе проверки нарушений трудового законодательства составило 39. Правовыми инспекторами труда Профсоюза </w:t>
      </w:r>
      <w:r w:rsidRPr="00F64FEF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руководителям образовательных организаций выносились представления об устранении нарушений. </w:t>
      </w:r>
    </w:p>
    <w:p w:rsidR="00D172C2" w:rsidRPr="00F64FEF" w:rsidRDefault="00D172C2" w:rsidP="00F64F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FEF">
        <w:rPr>
          <w:rFonts w:ascii="Times New Roman" w:hAnsi="Times New Roman" w:cs="Times New Roman"/>
          <w:sz w:val="28"/>
          <w:szCs w:val="28"/>
        </w:rPr>
        <w:t>Согласно представленным отчетам 4-ПИ проведены 17 комплексных проверок работодателей в различных районах республики  на предмет соблюдения трудового законодательства и иных актов, содержащих нормы трудового права.</w:t>
      </w:r>
      <w:proofErr w:type="gramEnd"/>
      <w:r w:rsidRPr="00F64FEF">
        <w:rPr>
          <w:rFonts w:ascii="Times New Roman" w:hAnsi="Times New Roman" w:cs="Times New Roman"/>
          <w:sz w:val="28"/>
          <w:szCs w:val="28"/>
        </w:rPr>
        <w:t xml:space="preserve"> Совместно с  органами, осуществляющими управление в сфере образования, и </w:t>
      </w:r>
      <w:proofErr w:type="gramStart"/>
      <w:r w:rsidRPr="00F64FEF">
        <w:rPr>
          <w:rFonts w:ascii="Times New Roman" w:hAnsi="Times New Roman" w:cs="Times New Roman"/>
          <w:sz w:val="28"/>
          <w:szCs w:val="28"/>
        </w:rPr>
        <w:t>органами, осуществляющими полномочия по государственному контролю в области образования было</w:t>
      </w:r>
      <w:proofErr w:type="gramEnd"/>
      <w:r w:rsidRPr="00F64FEF"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="00F309FC">
        <w:rPr>
          <w:rFonts w:ascii="Times New Roman" w:hAnsi="Times New Roman" w:cs="Times New Roman"/>
          <w:sz w:val="28"/>
          <w:szCs w:val="28"/>
        </w:rPr>
        <w:t xml:space="preserve"> </w:t>
      </w:r>
      <w:r w:rsidRPr="00F64FEF">
        <w:rPr>
          <w:rFonts w:ascii="Times New Roman" w:hAnsi="Times New Roman" w:cs="Times New Roman"/>
          <w:sz w:val="28"/>
          <w:szCs w:val="28"/>
        </w:rPr>
        <w:t xml:space="preserve">6 комплексных проверок. </w:t>
      </w:r>
    </w:p>
    <w:p w:rsidR="00D172C2" w:rsidRPr="00F64FEF" w:rsidRDefault="00D172C2" w:rsidP="00F64FE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>Итоги проверок подведены на заседаниях президиума, доведены до руководителей образовательных организаций муниципалитета, а также до муниципального органа</w:t>
      </w:r>
      <w:r w:rsidR="00F309FC">
        <w:rPr>
          <w:rFonts w:ascii="Times New Roman" w:hAnsi="Times New Roman" w:cs="Times New Roman"/>
          <w:sz w:val="28"/>
          <w:szCs w:val="28"/>
        </w:rPr>
        <w:t>, осуществляющего</w:t>
      </w:r>
      <w:r w:rsidRPr="00F64FEF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F309FC">
        <w:rPr>
          <w:rFonts w:ascii="Times New Roman" w:hAnsi="Times New Roman" w:cs="Times New Roman"/>
          <w:sz w:val="28"/>
          <w:szCs w:val="28"/>
        </w:rPr>
        <w:t>е в сфере</w:t>
      </w:r>
      <w:r w:rsidRPr="00F64FE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309FC">
        <w:rPr>
          <w:rFonts w:ascii="Times New Roman" w:hAnsi="Times New Roman" w:cs="Times New Roman"/>
          <w:sz w:val="28"/>
          <w:szCs w:val="28"/>
        </w:rPr>
        <w:t>я</w:t>
      </w:r>
      <w:r w:rsidRPr="00F64F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72C2" w:rsidRPr="00F64FEF" w:rsidRDefault="00D172C2" w:rsidP="00F64F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>Председателями территориальных организаций Профсоюза проведена экспертиза 62 коллективных договоров, 1</w:t>
      </w:r>
      <w:r w:rsidR="00C423F2">
        <w:rPr>
          <w:rFonts w:ascii="Times New Roman" w:hAnsi="Times New Roman" w:cs="Times New Roman"/>
          <w:sz w:val="28"/>
          <w:szCs w:val="28"/>
        </w:rPr>
        <w:t>2</w:t>
      </w:r>
      <w:r w:rsidRPr="00F64FEF">
        <w:rPr>
          <w:rFonts w:ascii="Times New Roman" w:hAnsi="Times New Roman" w:cs="Times New Roman"/>
          <w:sz w:val="28"/>
          <w:szCs w:val="28"/>
        </w:rPr>
        <w:t xml:space="preserve"> соглашений и 25 локальных актов.</w:t>
      </w:r>
    </w:p>
    <w:p w:rsidR="00D172C2" w:rsidRPr="00F64FEF" w:rsidRDefault="00D172C2" w:rsidP="00F64FE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FEF">
        <w:rPr>
          <w:rFonts w:ascii="Times New Roman" w:hAnsi="Times New Roman" w:cs="Times New Roman"/>
          <w:sz w:val="28"/>
          <w:szCs w:val="28"/>
        </w:rPr>
        <w:t>Продолжается практика обращений педагогических работников в адрес рес</w:t>
      </w:r>
      <w:r w:rsidR="00F309FC">
        <w:rPr>
          <w:rFonts w:ascii="Times New Roman" w:hAnsi="Times New Roman" w:cs="Times New Roman"/>
          <w:sz w:val="28"/>
          <w:szCs w:val="28"/>
        </w:rPr>
        <w:t xml:space="preserve">публиканского </w:t>
      </w:r>
      <w:r w:rsidRPr="00F64FEF">
        <w:rPr>
          <w:rFonts w:ascii="Times New Roman" w:hAnsi="Times New Roman" w:cs="Times New Roman"/>
          <w:sz w:val="28"/>
          <w:szCs w:val="28"/>
        </w:rPr>
        <w:t>ком</w:t>
      </w:r>
      <w:r w:rsidR="00F309FC">
        <w:rPr>
          <w:rFonts w:ascii="Times New Roman" w:hAnsi="Times New Roman" w:cs="Times New Roman"/>
          <w:sz w:val="28"/>
          <w:szCs w:val="28"/>
        </w:rPr>
        <w:t>итет</w:t>
      </w:r>
      <w:r w:rsidRPr="00F64FEF">
        <w:rPr>
          <w:rFonts w:ascii="Times New Roman" w:hAnsi="Times New Roman" w:cs="Times New Roman"/>
          <w:sz w:val="28"/>
          <w:szCs w:val="28"/>
        </w:rPr>
        <w:t>а с просьбой об оказании правовой помощи в составлении исковых заявлений о включении периодов работы в стаж, дающий право на назначение досрочной пенсии в связи с осуществлением педагогической деятельности, на основании отказов Пенсионного фонда Российской Федерации в назначении досрочной страховой пенсии в реализации ФЗ № 400 «О страховых пенсиях в Российской Федерации».</w:t>
      </w:r>
      <w:proofErr w:type="gramEnd"/>
    </w:p>
    <w:p w:rsidR="00D172C2" w:rsidRPr="00F64FEF" w:rsidRDefault="00D172C2" w:rsidP="00F64FE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>Периоды, исключаемые из страхового стажа педагогического работника для назначения страховой пенсии п</w:t>
      </w:r>
      <w:r w:rsidR="00997505">
        <w:rPr>
          <w:rFonts w:ascii="Times New Roman" w:hAnsi="Times New Roman" w:cs="Times New Roman"/>
          <w:sz w:val="28"/>
          <w:szCs w:val="28"/>
        </w:rPr>
        <w:t>о старости досрочно, традиционны</w:t>
      </w:r>
      <w:r w:rsidRPr="00F64FEF">
        <w:rPr>
          <w:rFonts w:ascii="Times New Roman" w:hAnsi="Times New Roman" w:cs="Times New Roman"/>
          <w:sz w:val="28"/>
          <w:szCs w:val="28"/>
        </w:rPr>
        <w:t>: периоды обучения на курсах повышения квалификации, нахождения в учебных отпусках, работы в должности пионерской вожатой до 1 октября 1993 года, руководителя кружка и др.</w:t>
      </w:r>
    </w:p>
    <w:p w:rsidR="00D172C2" w:rsidRPr="00F64FEF" w:rsidRDefault="00D172C2" w:rsidP="00F64FE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>Большинство из этих вопросы положительно разрешаются в судебном порядке.</w:t>
      </w:r>
    </w:p>
    <w:p w:rsidR="00D172C2" w:rsidRPr="00F64FEF" w:rsidRDefault="00D172C2" w:rsidP="00F64FE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 xml:space="preserve">При помощи специалистов республиканского комитета Профсоюза была оказана помощь в подготовке 159 исковых заявлений о признании права на досрочную страховую пенсию в связи с осуществлением не менее 25 лет педагогической деятельности в образовательных организациях для детей; представительство в судах осуществлялось при рассмотрении 30 дел. </w:t>
      </w:r>
      <w:proofErr w:type="gramStart"/>
      <w:r w:rsidRPr="00F64FEF">
        <w:rPr>
          <w:rFonts w:ascii="Times New Roman" w:hAnsi="Times New Roman" w:cs="Times New Roman"/>
          <w:sz w:val="28"/>
          <w:szCs w:val="28"/>
        </w:rPr>
        <w:t>Из 173 предъявленных в суды исков – 146 полностью удовлетворены.</w:t>
      </w:r>
      <w:proofErr w:type="gramEnd"/>
      <w:r w:rsidRPr="00F64FEF">
        <w:rPr>
          <w:rFonts w:ascii="Times New Roman" w:hAnsi="Times New Roman" w:cs="Times New Roman"/>
          <w:sz w:val="28"/>
          <w:szCs w:val="28"/>
        </w:rPr>
        <w:t xml:space="preserve"> По 9 исковым заявлениям – отказ; в 32-х  – исковые требования удовлетворены частично.</w:t>
      </w:r>
    </w:p>
    <w:p w:rsidR="00D172C2" w:rsidRPr="00F64FEF" w:rsidRDefault="00D172C2" w:rsidP="00F64FE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 xml:space="preserve">В рамках профсоюзной педагогической школы (ППШ), в которой принимают участие представители всех районов и городов Республики Хакасия, для профессионального диалога  была проведена «Правовая школа Профсоюза». Молодых педагогов интересовали гарантии и льготы, на которые </w:t>
      </w:r>
      <w:r w:rsidRPr="00F64FEF">
        <w:rPr>
          <w:rFonts w:ascii="Times New Roman" w:hAnsi="Times New Roman" w:cs="Times New Roman"/>
          <w:sz w:val="28"/>
          <w:szCs w:val="28"/>
        </w:rPr>
        <w:lastRenderedPageBreak/>
        <w:t>они могут рассчитывать, работая в образовательной организации, а так же ряд других обсуждаемых вопросов с правовым инспектором рес</w:t>
      </w:r>
      <w:r w:rsidR="00997505">
        <w:rPr>
          <w:rFonts w:ascii="Times New Roman" w:hAnsi="Times New Roman" w:cs="Times New Roman"/>
          <w:sz w:val="28"/>
          <w:szCs w:val="28"/>
        </w:rPr>
        <w:t xml:space="preserve">публиканского </w:t>
      </w:r>
      <w:r w:rsidRPr="00F64FEF">
        <w:rPr>
          <w:rFonts w:ascii="Times New Roman" w:hAnsi="Times New Roman" w:cs="Times New Roman"/>
          <w:sz w:val="28"/>
          <w:szCs w:val="28"/>
        </w:rPr>
        <w:t>ком</w:t>
      </w:r>
      <w:r w:rsidR="00997505">
        <w:rPr>
          <w:rFonts w:ascii="Times New Roman" w:hAnsi="Times New Roman" w:cs="Times New Roman"/>
          <w:sz w:val="28"/>
          <w:szCs w:val="28"/>
        </w:rPr>
        <w:t>итет</w:t>
      </w:r>
      <w:r w:rsidRPr="00F64FEF">
        <w:rPr>
          <w:rFonts w:ascii="Times New Roman" w:hAnsi="Times New Roman" w:cs="Times New Roman"/>
          <w:sz w:val="28"/>
          <w:szCs w:val="28"/>
        </w:rPr>
        <w:t>а Профсоюза.</w:t>
      </w:r>
    </w:p>
    <w:p w:rsidR="00D172C2" w:rsidRPr="00F64FEF" w:rsidRDefault="00D172C2" w:rsidP="00F64FE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>30 октября 2018 года состоялся</w:t>
      </w:r>
      <w:r w:rsidR="00997505">
        <w:rPr>
          <w:rFonts w:ascii="Times New Roman" w:hAnsi="Times New Roman" w:cs="Times New Roman"/>
          <w:sz w:val="28"/>
          <w:szCs w:val="28"/>
        </w:rPr>
        <w:t xml:space="preserve"> </w:t>
      </w:r>
      <w:r w:rsidRPr="00F64FEF">
        <w:rPr>
          <w:rFonts w:ascii="Times New Roman" w:hAnsi="Times New Roman" w:cs="Times New Roman"/>
          <w:sz w:val="28"/>
          <w:szCs w:val="28"/>
        </w:rPr>
        <w:t>семинар-совещани</w:t>
      </w:r>
      <w:r w:rsidR="00997505">
        <w:rPr>
          <w:rFonts w:ascii="Times New Roman" w:hAnsi="Times New Roman" w:cs="Times New Roman"/>
          <w:sz w:val="28"/>
          <w:szCs w:val="28"/>
        </w:rPr>
        <w:t xml:space="preserve">е </w:t>
      </w:r>
      <w:r w:rsidRPr="00F64FEF">
        <w:rPr>
          <w:rFonts w:ascii="Times New Roman" w:hAnsi="Times New Roman" w:cs="Times New Roman"/>
          <w:sz w:val="28"/>
          <w:szCs w:val="28"/>
        </w:rPr>
        <w:t>на тему: «Организация работы профсоюзного комитета в образовательном учреждении»</w:t>
      </w:r>
      <w:r w:rsidR="00997505">
        <w:rPr>
          <w:rFonts w:ascii="Times New Roman" w:hAnsi="Times New Roman" w:cs="Times New Roman"/>
          <w:sz w:val="28"/>
          <w:szCs w:val="28"/>
        </w:rPr>
        <w:t xml:space="preserve">, </w:t>
      </w:r>
      <w:r w:rsidRPr="00F64FEF">
        <w:rPr>
          <w:rFonts w:ascii="Times New Roman" w:hAnsi="Times New Roman" w:cs="Times New Roman"/>
          <w:sz w:val="28"/>
          <w:szCs w:val="28"/>
        </w:rPr>
        <w:t xml:space="preserve"> </w:t>
      </w:r>
      <w:r w:rsidR="00997505">
        <w:rPr>
          <w:rFonts w:ascii="Times New Roman" w:hAnsi="Times New Roman" w:cs="Times New Roman"/>
          <w:sz w:val="28"/>
          <w:szCs w:val="28"/>
        </w:rPr>
        <w:t>для</w:t>
      </w:r>
      <w:r w:rsidRPr="00F64FEF">
        <w:rPr>
          <w:rFonts w:ascii="Times New Roman" w:hAnsi="Times New Roman" w:cs="Times New Roman"/>
          <w:sz w:val="28"/>
          <w:szCs w:val="28"/>
        </w:rPr>
        <w:t xml:space="preserve"> в</w:t>
      </w:r>
      <w:r w:rsidR="00997505">
        <w:rPr>
          <w:rFonts w:ascii="Times New Roman" w:hAnsi="Times New Roman" w:cs="Times New Roman"/>
          <w:sz w:val="28"/>
          <w:szCs w:val="28"/>
        </w:rPr>
        <w:t>первые</w:t>
      </w:r>
      <w:r w:rsidRPr="00F64FEF">
        <w:rPr>
          <w:rFonts w:ascii="Times New Roman" w:hAnsi="Times New Roman" w:cs="Times New Roman"/>
          <w:sz w:val="28"/>
          <w:szCs w:val="28"/>
        </w:rPr>
        <w:t xml:space="preserve"> избранны</w:t>
      </w:r>
      <w:r w:rsidR="00997505">
        <w:rPr>
          <w:rFonts w:ascii="Times New Roman" w:hAnsi="Times New Roman" w:cs="Times New Roman"/>
          <w:sz w:val="28"/>
          <w:szCs w:val="28"/>
        </w:rPr>
        <w:t>х</w:t>
      </w:r>
      <w:r w:rsidRPr="00F64FEF">
        <w:rPr>
          <w:rFonts w:ascii="Times New Roman" w:hAnsi="Times New Roman" w:cs="Times New Roman"/>
          <w:sz w:val="28"/>
          <w:szCs w:val="28"/>
        </w:rPr>
        <w:t>, молоды</w:t>
      </w:r>
      <w:r w:rsidR="00997505">
        <w:rPr>
          <w:rFonts w:ascii="Times New Roman" w:hAnsi="Times New Roman" w:cs="Times New Roman"/>
          <w:sz w:val="28"/>
          <w:szCs w:val="28"/>
        </w:rPr>
        <w:t>х</w:t>
      </w:r>
      <w:r w:rsidRPr="00F64FEF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997505">
        <w:rPr>
          <w:rFonts w:ascii="Times New Roman" w:hAnsi="Times New Roman" w:cs="Times New Roman"/>
          <w:sz w:val="28"/>
          <w:szCs w:val="28"/>
        </w:rPr>
        <w:t>ей</w:t>
      </w:r>
      <w:r w:rsidRPr="00F64FEF">
        <w:rPr>
          <w:rFonts w:ascii="Times New Roman" w:hAnsi="Times New Roman" w:cs="Times New Roman"/>
          <w:sz w:val="28"/>
          <w:szCs w:val="28"/>
        </w:rPr>
        <w:t xml:space="preserve">. В ходе семинара были подробно </w:t>
      </w:r>
      <w:r w:rsidR="00997505">
        <w:rPr>
          <w:rFonts w:ascii="Times New Roman" w:hAnsi="Times New Roman" w:cs="Times New Roman"/>
          <w:sz w:val="28"/>
          <w:szCs w:val="28"/>
        </w:rPr>
        <w:t>представл</w:t>
      </w:r>
      <w:r w:rsidRPr="00F64FEF">
        <w:rPr>
          <w:rFonts w:ascii="Times New Roman" w:hAnsi="Times New Roman" w:cs="Times New Roman"/>
          <w:sz w:val="28"/>
          <w:szCs w:val="28"/>
        </w:rPr>
        <w:t>ены вопросы, связанные с заключением коллективного договора, а также даны п</w:t>
      </w:r>
      <w:r w:rsidRPr="00F64FEF">
        <w:rPr>
          <w:rStyle w:val="ac"/>
          <w:rFonts w:ascii="Times New Roman" w:hAnsi="Times New Roman" w:cs="Times New Roman"/>
          <w:sz w:val="28"/>
          <w:szCs w:val="28"/>
        </w:rPr>
        <w:t>рактические советы по регулированию трудовых отношений в профсоюзной организации</w:t>
      </w:r>
      <w:r w:rsidRPr="00F64FEF">
        <w:rPr>
          <w:rFonts w:ascii="Times New Roman" w:hAnsi="Times New Roman" w:cs="Times New Roman"/>
          <w:sz w:val="28"/>
          <w:szCs w:val="28"/>
        </w:rPr>
        <w:t>.</w:t>
      </w:r>
    </w:p>
    <w:p w:rsidR="00D172C2" w:rsidRPr="00F64FEF" w:rsidRDefault="00997505" w:rsidP="00F64FE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</w:t>
      </w:r>
      <w:r w:rsidR="00D172C2" w:rsidRPr="00F64FEF">
        <w:rPr>
          <w:rFonts w:ascii="Times New Roman" w:hAnsi="Times New Roman" w:cs="Times New Roman"/>
          <w:sz w:val="28"/>
          <w:szCs w:val="28"/>
        </w:rPr>
        <w:t xml:space="preserve"> состоялся круглый стол по вопросам оплаты труда работников образования в Республике Хакасия, целью которого было изучение формирования фонда оплаты труда и распределение стимулирующих выплат в муниципальных образовательных организациях республики.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2C2" w:rsidRPr="00F64FEF">
        <w:rPr>
          <w:rFonts w:ascii="Times New Roman" w:hAnsi="Times New Roman" w:cs="Times New Roman"/>
          <w:sz w:val="28"/>
          <w:szCs w:val="28"/>
        </w:rPr>
        <w:t xml:space="preserve">В работе  приняли участие представители Министерства образования и науки РХ, Комитета по культуре, образованию и науке </w:t>
      </w:r>
      <w:proofErr w:type="gramStart"/>
      <w:r w:rsidR="00D172C2" w:rsidRPr="00F64FEF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D172C2" w:rsidRPr="00F64FEF">
        <w:rPr>
          <w:rFonts w:ascii="Times New Roman" w:hAnsi="Times New Roman" w:cs="Times New Roman"/>
          <w:sz w:val="28"/>
          <w:szCs w:val="28"/>
        </w:rPr>
        <w:t xml:space="preserve"> РХ, Хакасской республиканской организации Общероссийского Профсоюза образования, руководители органов, осуществляющих управление в сфере образования, директора школ республики.  В ходе тематических встреч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2C2" w:rsidRPr="00F64FEF">
        <w:rPr>
          <w:rFonts w:ascii="Times New Roman" w:hAnsi="Times New Roman" w:cs="Times New Roman"/>
          <w:sz w:val="28"/>
          <w:szCs w:val="28"/>
        </w:rPr>
        <w:t>круглого стола были разработаны и утверждены рекомендации.</w:t>
      </w:r>
    </w:p>
    <w:p w:rsidR="00D172C2" w:rsidRPr="00F64FEF" w:rsidRDefault="00D172C2" w:rsidP="00F64FE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 xml:space="preserve"> 17 декабря 2018 года подписано новое отраслевое</w:t>
      </w:r>
      <w:r w:rsidR="00997505">
        <w:rPr>
          <w:rFonts w:ascii="Times New Roman" w:hAnsi="Times New Roman" w:cs="Times New Roman"/>
          <w:sz w:val="28"/>
          <w:szCs w:val="28"/>
        </w:rPr>
        <w:t xml:space="preserve"> </w:t>
      </w:r>
      <w:r w:rsidRPr="00F64FEF">
        <w:rPr>
          <w:rFonts w:ascii="Times New Roman" w:hAnsi="Times New Roman" w:cs="Times New Roman"/>
          <w:sz w:val="28"/>
          <w:szCs w:val="28"/>
        </w:rPr>
        <w:t xml:space="preserve">региональное соглашение между по образовательным организациям Республики Хакасия на 2019-2021 годы,  основные </w:t>
      </w:r>
      <w:proofErr w:type="gramStart"/>
      <w:r w:rsidRPr="00F64FEF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F64FEF">
        <w:rPr>
          <w:rFonts w:ascii="Times New Roman" w:hAnsi="Times New Roman" w:cs="Times New Roman"/>
          <w:sz w:val="28"/>
          <w:szCs w:val="28"/>
        </w:rPr>
        <w:t xml:space="preserve"> которого распространяются на всех работников образования через районные соглашения между органами управления образованием и местными организациями Профсоюза, в коллективных договорах между администрацией образовательной организации и профком как представителем работников.</w:t>
      </w:r>
    </w:p>
    <w:p w:rsidR="00D172C2" w:rsidRPr="00F64FEF" w:rsidRDefault="00D172C2" w:rsidP="00F64FE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64FEF">
        <w:rPr>
          <w:rFonts w:ascii="Times New Roman" w:hAnsi="Times New Roman" w:cs="Times New Roman"/>
          <w:sz w:val="28"/>
          <w:szCs w:val="28"/>
        </w:rPr>
        <w:t xml:space="preserve"> На личном приеме, включая личные обращения, обращения на электронные почты профсоюзных организаций принято 442 обращения членов Профсоюза.</w:t>
      </w:r>
    </w:p>
    <w:p w:rsidR="00D172C2" w:rsidRPr="00F64FEF" w:rsidRDefault="00D172C2" w:rsidP="00F64FE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 xml:space="preserve">Экономическая эффективность от всех форм и видов правозащитной работы Хакасской республиканской организации Общероссийского Профсоюза образования составила за 2018 год </w:t>
      </w:r>
      <w:r w:rsidR="00997505">
        <w:rPr>
          <w:rFonts w:ascii="Times New Roman" w:hAnsi="Times New Roman" w:cs="Times New Roman"/>
          <w:sz w:val="28"/>
          <w:szCs w:val="28"/>
        </w:rPr>
        <w:t>более</w:t>
      </w:r>
      <w:r w:rsidRPr="00F64FEF">
        <w:rPr>
          <w:rFonts w:ascii="Times New Roman" w:hAnsi="Times New Roman" w:cs="Times New Roman"/>
          <w:sz w:val="28"/>
          <w:szCs w:val="28"/>
        </w:rPr>
        <w:t xml:space="preserve"> 6 </w:t>
      </w:r>
      <w:r w:rsidR="00997505">
        <w:rPr>
          <w:rFonts w:ascii="Times New Roman" w:hAnsi="Times New Roman" w:cs="Times New Roman"/>
          <w:sz w:val="28"/>
          <w:szCs w:val="28"/>
        </w:rPr>
        <w:t>млн</w:t>
      </w:r>
      <w:r w:rsidRPr="00F64FEF">
        <w:rPr>
          <w:rFonts w:ascii="Times New Roman" w:hAnsi="Times New Roman" w:cs="Times New Roman"/>
          <w:sz w:val="28"/>
          <w:szCs w:val="28"/>
        </w:rPr>
        <w:t>. рублей.</w:t>
      </w:r>
    </w:p>
    <w:p w:rsidR="00D172C2" w:rsidRPr="00F64FEF" w:rsidRDefault="00D172C2" w:rsidP="00F64F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2C2" w:rsidRDefault="00D172C2" w:rsidP="00F64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FEF">
        <w:rPr>
          <w:rFonts w:ascii="Times New Roman" w:hAnsi="Times New Roman" w:cs="Times New Roman"/>
          <w:b/>
          <w:sz w:val="28"/>
          <w:szCs w:val="28"/>
        </w:rPr>
        <w:t>Финансовая деятельность</w:t>
      </w:r>
    </w:p>
    <w:p w:rsidR="00AE743E" w:rsidRPr="00AE743E" w:rsidRDefault="00AE743E" w:rsidP="00AE74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743E">
        <w:rPr>
          <w:rFonts w:ascii="Times New Roman" w:hAnsi="Times New Roman" w:cs="Times New Roman"/>
          <w:sz w:val="28"/>
          <w:szCs w:val="28"/>
        </w:rPr>
        <w:t>В 2018 году продолжилась работа по дальнейшему совершенствованию финансовой политики, направленной на формирование эффективного бюджета и финансового обеспечения актуальных направлений деятельности Профсоюза.</w:t>
      </w:r>
    </w:p>
    <w:p w:rsidR="00AE743E" w:rsidRPr="00AE743E" w:rsidRDefault="00AE743E" w:rsidP="00AE74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743E">
        <w:rPr>
          <w:rFonts w:ascii="Times New Roman" w:hAnsi="Times New Roman" w:cs="Times New Roman"/>
          <w:sz w:val="28"/>
          <w:szCs w:val="28"/>
        </w:rPr>
        <w:lastRenderedPageBreak/>
        <w:t xml:space="preserve">Весь отчётный год осуществлялся контроль </w:t>
      </w:r>
      <w:r w:rsidR="00E3213C">
        <w:rPr>
          <w:rFonts w:ascii="Times New Roman" w:hAnsi="Times New Roman" w:cs="Times New Roman"/>
          <w:sz w:val="28"/>
          <w:szCs w:val="28"/>
        </w:rPr>
        <w:t>над</w:t>
      </w:r>
      <w:r w:rsidRPr="00AE743E">
        <w:rPr>
          <w:rFonts w:ascii="Times New Roman" w:hAnsi="Times New Roman" w:cs="Times New Roman"/>
          <w:sz w:val="28"/>
          <w:szCs w:val="28"/>
        </w:rPr>
        <w:t xml:space="preserve"> полнотой сбора членских профсоюзных взносов, перечислением их на банковские счета Профсоюза, финансовому укреплению организации, реализацию принятых программ.</w:t>
      </w:r>
    </w:p>
    <w:p w:rsidR="00AE743E" w:rsidRPr="00AE743E" w:rsidRDefault="00AE743E" w:rsidP="00E3213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743E">
        <w:rPr>
          <w:rFonts w:ascii="Times New Roman" w:hAnsi="Times New Roman" w:cs="Times New Roman"/>
          <w:sz w:val="28"/>
          <w:szCs w:val="28"/>
        </w:rPr>
        <w:t>Валовый сбор членских взносов за 2018 год остался практически на уровне 2017 г.</w:t>
      </w:r>
      <w:r w:rsidR="00E3213C">
        <w:rPr>
          <w:rFonts w:ascii="Times New Roman" w:hAnsi="Times New Roman" w:cs="Times New Roman"/>
          <w:sz w:val="28"/>
          <w:szCs w:val="28"/>
        </w:rPr>
        <w:t xml:space="preserve"> </w:t>
      </w:r>
      <w:r w:rsidRPr="00AE743E">
        <w:rPr>
          <w:rFonts w:ascii="Times New Roman" w:hAnsi="Times New Roman" w:cs="Times New Roman"/>
          <w:sz w:val="28"/>
          <w:szCs w:val="28"/>
        </w:rPr>
        <w:t>В структуре доходов сбор членских взносов составляет 99,6 %, иные поступления составляют 0,4%.</w:t>
      </w:r>
    </w:p>
    <w:p w:rsidR="00AE743E" w:rsidRPr="00AE743E" w:rsidRDefault="00AE743E" w:rsidP="00AE74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743E">
        <w:rPr>
          <w:rFonts w:ascii="Times New Roman" w:hAnsi="Times New Roman" w:cs="Times New Roman"/>
          <w:sz w:val="28"/>
          <w:szCs w:val="28"/>
        </w:rPr>
        <w:t xml:space="preserve">Сбор членских профсоюзных взносов увеличился в </w:t>
      </w:r>
      <w:proofErr w:type="gramStart"/>
      <w:r w:rsidRPr="00AE743E">
        <w:rPr>
          <w:rFonts w:ascii="Times New Roman" w:hAnsi="Times New Roman" w:cs="Times New Roman"/>
          <w:sz w:val="28"/>
          <w:szCs w:val="28"/>
        </w:rPr>
        <w:t>Абаканской</w:t>
      </w:r>
      <w:proofErr w:type="gramEnd"/>
      <w:r w:rsidRPr="00AE743E">
        <w:rPr>
          <w:rFonts w:ascii="Times New Roman" w:hAnsi="Times New Roman" w:cs="Times New Roman"/>
          <w:sz w:val="28"/>
          <w:szCs w:val="28"/>
        </w:rPr>
        <w:t>, Саяногорской городских организаций. Бейской районной организации, ХГУ им. Н.Ф. Катанова (сотрудники, студенты)</w:t>
      </w:r>
      <w:r w:rsidR="00E3213C">
        <w:rPr>
          <w:rFonts w:ascii="Times New Roman" w:hAnsi="Times New Roman" w:cs="Times New Roman"/>
          <w:sz w:val="28"/>
          <w:szCs w:val="28"/>
        </w:rPr>
        <w:t>,</w:t>
      </w:r>
      <w:r w:rsidRPr="00AE743E">
        <w:rPr>
          <w:rFonts w:ascii="Times New Roman" w:hAnsi="Times New Roman" w:cs="Times New Roman"/>
          <w:sz w:val="28"/>
          <w:szCs w:val="28"/>
        </w:rPr>
        <w:t xml:space="preserve"> ХТИ</w:t>
      </w:r>
      <w:r w:rsidR="00E3213C">
        <w:rPr>
          <w:rFonts w:ascii="Times New Roman" w:hAnsi="Times New Roman" w:cs="Times New Roman"/>
          <w:sz w:val="28"/>
          <w:szCs w:val="28"/>
        </w:rPr>
        <w:t xml:space="preserve"> -</w:t>
      </w:r>
      <w:r w:rsidRPr="00AE743E">
        <w:rPr>
          <w:rFonts w:ascii="Times New Roman" w:hAnsi="Times New Roman" w:cs="Times New Roman"/>
          <w:sz w:val="28"/>
          <w:szCs w:val="28"/>
        </w:rPr>
        <w:t xml:space="preserve"> </w:t>
      </w:r>
      <w:r w:rsidR="00E3213C"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AE743E">
        <w:rPr>
          <w:rFonts w:ascii="Times New Roman" w:hAnsi="Times New Roman" w:cs="Times New Roman"/>
          <w:sz w:val="28"/>
          <w:szCs w:val="28"/>
        </w:rPr>
        <w:t>СФУ.</w:t>
      </w:r>
    </w:p>
    <w:p w:rsidR="00AE743E" w:rsidRPr="00AE743E" w:rsidRDefault="00AE743E" w:rsidP="00E3213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743E">
        <w:rPr>
          <w:rFonts w:ascii="Times New Roman" w:hAnsi="Times New Roman" w:cs="Times New Roman"/>
          <w:sz w:val="28"/>
          <w:szCs w:val="28"/>
        </w:rPr>
        <w:t>Основная доля денежных сре</w:t>
      </w:r>
      <w:proofErr w:type="gramStart"/>
      <w:r w:rsidRPr="00AE743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E743E">
        <w:rPr>
          <w:rFonts w:ascii="Times New Roman" w:hAnsi="Times New Roman" w:cs="Times New Roman"/>
          <w:sz w:val="28"/>
          <w:szCs w:val="28"/>
        </w:rPr>
        <w:t>офсоюзного бюджета направлена на обеспечение организационных мероприятий, связанных с осуществлением уставных функций и солидарную поддержку членов Профсоюза.</w:t>
      </w:r>
      <w:r w:rsidR="00E3213C">
        <w:rPr>
          <w:rFonts w:ascii="Times New Roman" w:hAnsi="Times New Roman" w:cs="Times New Roman"/>
          <w:sz w:val="28"/>
          <w:szCs w:val="28"/>
        </w:rPr>
        <w:t xml:space="preserve"> </w:t>
      </w:r>
      <w:r w:rsidRPr="00AE743E">
        <w:rPr>
          <w:rFonts w:ascii="Times New Roman" w:hAnsi="Times New Roman" w:cs="Times New Roman"/>
          <w:sz w:val="28"/>
          <w:szCs w:val="28"/>
        </w:rPr>
        <w:t>Основным направлением расходов финансов сре</w:t>
      </w:r>
      <w:proofErr w:type="gramStart"/>
      <w:r w:rsidRPr="00AE743E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AE743E">
        <w:rPr>
          <w:rFonts w:ascii="Times New Roman" w:hAnsi="Times New Roman" w:cs="Times New Roman"/>
          <w:sz w:val="28"/>
          <w:szCs w:val="28"/>
        </w:rPr>
        <w:t>еспубликанской организации являются:</w:t>
      </w:r>
    </w:p>
    <w:p w:rsidR="00AE743E" w:rsidRPr="00AE743E" w:rsidRDefault="00AE743E" w:rsidP="00AE74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743E">
        <w:rPr>
          <w:rFonts w:ascii="Times New Roman" w:hAnsi="Times New Roman" w:cs="Times New Roman"/>
          <w:sz w:val="28"/>
          <w:szCs w:val="28"/>
        </w:rPr>
        <w:t>- Целевые мероприятия. В 2018 г. они составили 38, 8 % от общих расходов.</w:t>
      </w:r>
    </w:p>
    <w:p w:rsidR="00AE743E" w:rsidRPr="00AE743E" w:rsidRDefault="00AE743E" w:rsidP="00AE74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743E">
        <w:rPr>
          <w:rFonts w:ascii="Times New Roman" w:hAnsi="Times New Roman" w:cs="Times New Roman"/>
          <w:sz w:val="28"/>
          <w:szCs w:val="28"/>
        </w:rPr>
        <w:t>В этом разделе произошло увеличение расходов.</w:t>
      </w:r>
    </w:p>
    <w:p w:rsidR="00AE743E" w:rsidRPr="00AE743E" w:rsidRDefault="00AE743E" w:rsidP="00AE74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743E">
        <w:rPr>
          <w:rFonts w:ascii="Times New Roman" w:hAnsi="Times New Roman" w:cs="Times New Roman"/>
          <w:sz w:val="28"/>
          <w:szCs w:val="28"/>
        </w:rPr>
        <w:t>-информационно-пропагандистская работа-102,4%;</w:t>
      </w:r>
    </w:p>
    <w:p w:rsidR="00AE743E" w:rsidRPr="00AE743E" w:rsidRDefault="00AE743E" w:rsidP="00AE74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743E">
        <w:rPr>
          <w:rFonts w:ascii="Times New Roman" w:hAnsi="Times New Roman" w:cs="Times New Roman"/>
          <w:sz w:val="28"/>
          <w:szCs w:val="28"/>
        </w:rPr>
        <w:t>-подготовка и обучение кадров                   - 110,8%;</w:t>
      </w:r>
    </w:p>
    <w:p w:rsidR="00AE743E" w:rsidRPr="00AE743E" w:rsidRDefault="00AE743E" w:rsidP="00AE74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743E">
        <w:rPr>
          <w:rFonts w:ascii="Times New Roman" w:hAnsi="Times New Roman" w:cs="Times New Roman"/>
          <w:sz w:val="28"/>
          <w:szCs w:val="28"/>
        </w:rPr>
        <w:t>-работа с молодежью                                   -120,3%.</w:t>
      </w:r>
    </w:p>
    <w:p w:rsidR="00AE743E" w:rsidRPr="00AE743E" w:rsidRDefault="00AE743E" w:rsidP="00AE74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743E">
        <w:rPr>
          <w:rFonts w:ascii="Times New Roman" w:hAnsi="Times New Roman" w:cs="Times New Roman"/>
          <w:sz w:val="28"/>
          <w:szCs w:val="28"/>
        </w:rPr>
        <w:t>Все расходы в пределах рекомендаций ЦС.</w:t>
      </w:r>
    </w:p>
    <w:p w:rsidR="00AE743E" w:rsidRPr="00AE743E" w:rsidRDefault="00AE743E" w:rsidP="00AE74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743E">
        <w:rPr>
          <w:rFonts w:ascii="Times New Roman" w:hAnsi="Times New Roman" w:cs="Times New Roman"/>
          <w:sz w:val="28"/>
          <w:szCs w:val="28"/>
        </w:rPr>
        <w:t>Расходы на оздоровление составили 2183 т. руб., это 7,3% от общих расходов. Было оздоровлено 94 члена профсоюза в т.ч. Анапа – 25 человек, Геленджик – 12 человек, Озеро Шира – 21 человек, Сосновый бор – 19, Саянская благодать – 17 человек.</w:t>
      </w:r>
    </w:p>
    <w:p w:rsidR="00AE743E" w:rsidRPr="00AE743E" w:rsidRDefault="00AE743E" w:rsidP="00E3213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743E">
        <w:rPr>
          <w:rFonts w:ascii="Times New Roman" w:hAnsi="Times New Roman" w:cs="Times New Roman"/>
          <w:sz w:val="28"/>
          <w:szCs w:val="28"/>
        </w:rPr>
        <w:t>Расходы на оказание материальной помощи и премирование остались на прежнем уровне.</w:t>
      </w:r>
      <w:r w:rsidR="00E3213C">
        <w:rPr>
          <w:rFonts w:ascii="Times New Roman" w:hAnsi="Times New Roman" w:cs="Times New Roman"/>
          <w:sz w:val="28"/>
          <w:szCs w:val="28"/>
        </w:rPr>
        <w:t xml:space="preserve"> </w:t>
      </w:r>
      <w:r w:rsidRPr="00AE743E">
        <w:rPr>
          <w:rFonts w:ascii="Times New Roman" w:hAnsi="Times New Roman" w:cs="Times New Roman"/>
          <w:sz w:val="28"/>
          <w:szCs w:val="28"/>
        </w:rPr>
        <w:t>Расходы по разделу «Содержание аппарата управления» по сравнению с 2017 снизились 0,3%. В общих расходах они составили 49,5%.</w:t>
      </w:r>
    </w:p>
    <w:p w:rsidR="00AE743E" w:rsidRPr="00AE743E" w:rsidRDefault="00AE743E" w:rsidP="00E3213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743E">
        <w:rPr>
          <w:rFonts w:ascii="Times New Roman" w:hAnsi="Times New Roman" w:cs="Times New Roman"/>
          <w:sz w:val="28"/>
          <w:szCs w:val="28"/>
        </w:rPr>
        <w:t xml:space="preserve">В работе республиканского комитета значительное место уделяется контролю </w:t>
      </w:r>
      <w:r w:rsidR="00E3213C">
        <w:rPr>
          <w:rFonts w:ascii="Times New Roman" w:hAnsi="Times New Roman" w:cs="Times New Roman"/>
          <w:sz w:val="28"/>
          <w:szCs w:val="28"/>
        </w:rPr>
        <w:t>над</w:t>
      </w:r>
      <w:r w:rsidRPr="00AE743E">
        <w:rPr>
          <w:rFonts w:ascii="Times New Roman" w:hAnsi="Times New Roman" w:cs="Times New Roman"/>
          <w:sz w:val="28"/>
          <w:szCs w:val="28"/>
        </w:rPr>
        <w:t xml:space="preserve"> финансовой деятельностью членских организаций.</w:t>
      </w:r>
      <w:r w:rsidR="00E321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743E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AE743E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республиканской организации </w:t>
      </w:r>
      <w:r w:rsidRPr="00AE743E">
        <w:rPr>
          <w:rFonts w:ascii="Times New Roman" w:hAnsi="Times New Roman" w:cs="Times New Roman"/>
          <w:sz w:val="28"/>
          <w:szCs w:val="28"/>
        </w:rPr>
        <w:t xml:space="preserve">проводится проверка финансовой </w:t>
      </w:r>
      <w:r w:rsidRPr="00AE743E">
        <w:rPr>
          <w:rFonts w:ascii="Times New Roman" w:hAnsi="Times New Roman" w:cs="Times New Roman"/>
          <w:sz w:val="28"/>
          <w:szCs w:val="28"/>
        </w:rPr>
        <w:lastRenderedPageBreak/>
        <w:t>деятельности территориальных организаций, акты проверок ревизионных комиссиями этих организаций представляются с годовыми отчётами.</w:t>
      </w:r>
    </w:p>
    <w:p w:rsidR="00AE743E" w:rsidRPr="00AE743E" w:rsidRDefault="00AE743E" w:rsidP="00AE74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743E">
        <w:rPr>
          <w:rFonts w:ascii="Times New Roman" w:hAnsi="Times New Roman" w:cs="Times New Roman"/>
          <w:sz w:val="28"/>
          <w:szCs w:val="28"/>
        </w:rPr>
        <w:t>Все первичные организации, состоящие на профобслуживании в республиканском комитете проверяются ежегодно. В 2018 г. проведена проверка Черногорской городской организации, Аскизской, Ширинской районных организаций и первичной организации сотрудников ХГУ им. Н</w:t>
      </w:r>
      <w:proofErr w:type="gramStart"/>
      <w:r w:rsidRPr="00AE743E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AE743E">
        <w:rPr>
          <w:rFonts w:ascii="Times New Roman" w:hAnsi="Times New Roman" w:cs="Times New Roman"/>
          <w:sz w:val="28"/>
          <w:szCs w:val="28"/>
        </w:rPr>
        <w:t>. Катанова.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43E">
        <w:rPr>
          <w:rFonts w:ascii="Times New Roman" w:hAnsi="Times New Roman" w:cs="Times New Roman"/>
          <w:sz w:val="28"/>
          <w:szCs w:val="28"/>
        </w:rPr>
        <w:t>Задолженности  по поступлению профсоюзных взносов имеют Абазинская городская и Орджоникидзевская районная организации.</w:t>
      </w:r>
    </w:p>
    <w:p w:rsidR="00D172C2" w:rsidRPr="00F64FEF" w:rsidRDefault="007F7EFE" w:rsidP="00F64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FEF">
        <w:rPr>
          <w:rFonts w:ascii="Times New Roman" w:hAnsi="Times New Roman" w:cs="Times New Roman"/>
          <w:b/>
          <w:sz w:val="28"/>
          <w:szCs w:val="28"/>
        </w:rPr>
        <w:t>Оздоровление членов Профсоюза</w:t>
      </w:r>
    </w:p>
    <w:p w:rsidR="00285244" w:rsidRPr="00F64FEF" w:rsidRDefault="00612B37" w:rsidP="00F64FEF">
      <w:pPr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 xml:space="preserve">Среди мероприятий, проводимых </w:t>
      </w:r>
      <w:r w:rsidR="00B86E78" w:rsidRPr="00F64FEF">
        <w:rPr>
          <w:rFonts w:ascii="Times New Roman" w:hAnsi="Times New Roman" w:cs="Times New Roman"/>
          <w:sz w:val="28"/>
          <w:szCs w:val="28"/>
        </w:rPr>
        <w:t>республиканской</w:t>
      </w:r>
      <w:r w:rsidRPr="00F64FEF">
        <w:rPr>
          <w:rFonts w:ascii="Times New Roman" w:hAnsi="Times New Roman" w:cs="Times New Roman"/>
          <w:sz w:val="28"/>
          <w:szCs w:val="28"/>
        </w:rPr>
        <w:t xml:space="preserve"> организацией Профсоюза важное место занимает организация оздоровления и отдыха членов Профсоюза и членов их семей. Продолжалась работа по организации и проведению оздоровительных поездок, туристических слетов, спортивных и других мероприятий. В  районах</w:t>
      </w:r>
      <w:r w:rsidR="00B86E78" w:rsidRPr="00F64FEF">
        <w:rPr>
          <w:rFonts w:ascii="Times New Roman" w:hAnsi="Times New Roman" w:cs="Times New Roman"/>
          <w:sz w:val="28"/>
          <w:szCs w:val="28"/>
        </w:rPr>
        <w:t xml:space="preserve"> и городах</w:t>
      </w:r>
      <w:r w:rsidRPr="00F64FEF">
        <w:rPr>
          <w:rFonts w:ascii="Times New Roman" w:hAnsi="Times New Roman" w:cs="Times New Roman"/>
          <w:sz w:val="28"/>
          <w:szCs w:val="28"/>
        </w:rPr>
        <w:t xml:space="preserve"> проведены туристические слеты, представители </w:t>
      </w:r>
      <w:r w:rsidR="00B86E78" w:rsidRPr="00F64FEF">
        <w:rPr>
          <w:rFonts w:ascii="Times New Roman" w:hAnsi="Times New Roman" w:cs="Times New Roman"/>
          <w:sz w:val="28"/>
          <w:szCs w:val="28"/>
        </w:rPr>
        <w:t xml:space="preserve">7 из 13 территориальных организаций </w:t>
      </w:r>
      <w:r w:rsidRPr="00F64FEF">
        <w:rPr>
          <w:rFonts w:ascii="Times New Roman" w:hAnsi="Times New Roman" w:cs="Times New Roman"/>
          <w:sz w:val="28"/>
          <w:szCs w:val="28"/>
        </w:rPr>
        <w:t xml:space="preserve"> приняли участие в </w:t>
      </w:r>
      <w:proofErr w:type="gramStart"/>
      <w:r w:rsidR="00B86E78" w:rsidRPr="00F64FEF">
        <w:rPr>
          <w:rFonts w:ascii="Times New Roman" w:hAnsi="Times New Roman" w:cs="Times New Roman"/>
          <w:sz w:val="28"/>
          <w:szCs w:val="28"/>
        </w:rPr>
        <w:t>республиканском</w:t>
      </w:r>
      <w:proofErr w:type="gramEnd"/>
      <w:r w:rsidR="00B86E78" w:rsidRPr="00F64FEF">
        <w:rPr>
          <w:rFonts w:ascii="Times New Roman" w:hAnsi="Times New Roman" w:cs="Times New Roman"/>
          <w:sz w:val="28"/>
          <w:szCs w:val="28"/>
        </w:rPr>
        <w:t xml:space="preserve"> </w:t>
      </w:r>
      <w:r w:rsidRPr="00F64FEF">
        <w:rPr>
          <w:rFonts w:ascii="Times New Roman" w:hAnsi="Times New Roman" w:cs="Times New Roman"/>
          <w:sz w:val="28"/>
          <w:szCs w:val="28"/>
        </w:rPr>
        <w:t xml:space="preserve"> </w:t>
      </w:r>
      <w:r w:rsidR="00B86E78" w:rsidRPr="00F64FEF">
        <w:rPr>
          <w:rFonts w:ascii="Times New Roman" w:hAnsi="Times New Roman" w:cs="Times New Roman"/>
          <w:sz w:val="28"/>
          <w:szCs w:val="28"/>
        </w:rPr>
        <w:t>Турслете.</w:t>
      </w:r>
      <w:r w:rsidR="00B86E78" w:rsidRPr="00F64FEF">
        <w:rPr>
          <w:rFonts w:ascii="Times New Roman" w:hAnsi="Times New Roman" w:cs="Times New Roman"/>
          <w:spacing w:val="3"/>
          <w:sz w:val="28"/>
          <w:szCs w:val="28"/>
        </w:rPr>
        <w:t xml:space="preserve"> Победителями контрольно-туристического маршрута в этом году стала команда города Саяногорска, второе место заняла команда города Черногорска, третье место получила команда города Абакана, четвертое место – команда из Усть-Абакана. В конкурсе туристской песни 1 место заняла команда Ширинского района, второе место – город Сорск, третье место досталось команде ГБОУ РХ «Хакасская национальная гимназия-интернат им. Н.Ф. Катанова»</w:t>
      </w:r>
      <w:r w:rsidR="00285244" w:rsidRPr="00F64FEF">
        <w:rPr>
          <w:rFonts w:ascii="Times New Roman" w:hAnsi="Times New Roman" w:cs="Times New Roman"/>
          <w:spacing w:val="3"/>
          <w:sz w:val="28"/>
          <w:szCs w:val="28"/>
        </w:rPr>
        <w:t xml:space="preserve">. </w:t>
      </w:r>
      <w:r w:rsidR="00285244" w:rsidRPr="00F64FEF">
        <w:rPr>
          <w:rFonts w:ascii="Times New Roman" w:hAnsi="Times New Roman" w:cs="Times New Roman"/>
          <w:sz w:val="28"/>
          <w:szCs w:val="28"/>
        </w:rPr>
        <w:t xml:space="preserve">24 марта в Хакасской национальной гимназии им. Н.Ф. Катанова прошла Спартакиада членских организаций Федерации профсоюзов Республики Хакасия по волейболу. В Спартакиаде приняли участие 6 команд. По итогам волейбольных баталий </w:t>
      </w:r>
      <w:r w:rsidR="00960E00" w:rsidRPr="00F64FEF">
        <w:rPr>
          <w:rFonts w:ascii="Times New Roman" w:hAnsi="Times New Roman" w:cs="Times New Roman"/>
          <w:sz w:val="28"/>
          <w:szCs w:val="28"/>
        </w:rPr>
        <w:t xml:space="preserve">команда Хакаской республиканской организации Профсоюза работников образования и науки Российской Федерации </w:t>
      </w:r>
      <w:r w:rsidR="00960E00">
        <w:rPr>
          <w:rFonts w:ascii="Times New Roman" w:hAnsi="Times New Roman" w:cs="Times New Roman"/>
          <w:sz w:val="28"/>
          <w:szCs w:val="28"/>
        </w:rPr>
        <w:t xml:space="preserve">вошла в число </w:t>
      </w:r>
      <w:r w:rsidR="00285244" w:rsidRPr="00F64FEF">
        <w:rPr>
          <w:rFonts w:ascii="Times New Roman" w:hAnsi="Times New Roman" w:cs="Times New Roman"/>
          <w:sz w:val="28"/>
          <w:szCs w:val="28"/>
        </w:rPr>
        <w:t>сильнейши</w:t>
      </w:r>
      <w:r w:rsidR="00960E00">
        <w:rPr>
          <w:rFonts w:ascii="Times New Roman" w:hAnsi="Times New Roman" w:cs="Times New Roman"/>
          <w:sz w:val="28"/>
          <w:szCs w:val="28"/>
        </w:rPr>
        <w:t>х</w:t>
      </w:r>
      <w:r w:rsidR="00285244" w:rsidRPr="00F64FEF">
        <w:rPr>
          <w:rFonts w:ascii="Times New Roman" w:hAnsi="Times New Roman" w:cs="Times New Roman"/>
          <w:sz w:val="28"/>
          <w:szCs w:val="28"/>
        </w:rPr>
        <w:t xml:space="preserve">: </w:t>
      </w:r>
      <w:r w:rsidR="00960E00">
        <w:rPr>
          <w:rFonts w:ascii="Times New Roman" w:hAnsi="Times New Roman" w:cs="Times New Roman"/>
          <w:sz w:val="28"/>
          <w:szCs w:val="28"/>
        </w:rPr>
        <w:t xml:space="preserve">и </w:t>
      </w:r>
      <w:r w:rsidR="00285244" w:rsidRPr="00F64FEF">
        <w:rPr>
          <w:rFonts w:ascii="Times New Roman" w:hAnsi="Times New Roman" w:cs="Times New Roman"/>
          <w:sz w:val="28"/>
          <w:szCs w:val="28"/>
        </w:rPr>
        <w:t xml:space="preserve"> </w:t>
      </w:r>
      <w:r w:rsidR="00960E00" w:rsidRPr="00F64FEF">
        <w:rPr>
          <w:rFonts w:ascii="Times New Roman" w:hAnsi="Times New Roman" w:cs="Times New Roman"/>
          <w:sz w:val="28"/>
          <w:szCs w:val="28"/>
        </w:rPr>
        <w:t xml:space="preserve">заняла </w:t>
      </w:r>
      <w:r w:rsidR="00960E00">
        <w:rPr>
          <w:rFonts w:ascii="Times New Roman" w:hAnsi="Times New Roman" w:cs="Times New Roman"/>
          <w:sz w:val="28"/>
          <w:szCs w:val="28"/>
        </w:rPr>
        <w:t>2 место</w:t>
      </w:r>
      <w:r w:rsidR="00285244" w:rsidRPr="00F64FEF">
        <w:rPr>
          <w:rFonts w:ascii="Times New Roman" w:hAnsi="Times New Roman" w:cs="Times New Roman"/>
          <w:sz w:val="28"/>
          <w:szCs w:val="28"/>
        </w:rPr>
        <w:t>.</w:t>
      </w:r>
    </w:p>
    <w:p w:rsidR="00285244" w:rsidRPr="00F64FEF" w:rsidRDefault="00285244" w:rsidP="00F64FEF">
      <w:pPr>
        <w:pStyle w:val="a3"/>
        <w:shd w:val="clear" w:color="auto" w:fill="FFFFFF"/>
        <w:spacing w:before="0" w:beforeAutospacing="0" w:after="150" w:afterAutospacing="0" w:line="276" w:lineRule="auto"/>
        <w:ind w:firstLine="851"/>
        <w:jc w:val="both"/>
        <w:rPr>
          <w:sz w:val="28"/>
          <w:szCs w:val="28"/>
        </w:rPr>
      </w:pPr>
      <w:r w:rsidRPr="00F64FEF">
        <w:rPr>
          <w:sz w:val="28"/>
          <w:szCs w:val="28"/>
        </w:rPr>
        <w:t xml:space="preserve">В </w:t>
      </w:r>
      <w:r w:rsidR="00612B37" w:rsidRPr="00F64FEF">
        <w:rPr>
          <w:sz w:val="28"/>
          <w:szCs w:val="28"/>
        </w:rPr>
        <w:t>соревнования</w:t>
      </w:r>
      <w:r w:rsidRPr="00F64FEF">
        <w:rPr>
          <w:sz w:val="28"/>
          <w:szCs w:val="28"/>
        </w:rPr>
        <w:t>х</w:t>
      </w:r>
      <w:r w:rsidR="00612B37" w:rsidRPr="00F64FEF">
        <w:rPr>
          <w:sz w:val="28"/>
          <w:szCs w:val="28"/>
        </w:rPr>
        <w:t xml:space="preserve"> по различным видам спорта,</w:t>
      </w:r>
      <w:r w:rsidRPr="00F64FEF">
        <w:rPr>
          <w:sz w:val="28"/>
          <w:szCs w:val="28"/>
        </w:rPr>
        <w:t xml:space="preserve"> турах выходного дня,</w:t>
      </w:r>
      <w:r w:rsidR="00612B37" w:rsidRPr="00F64FEF">
        <w:rPr>
          <w:sz w:val="28"/>
          <w:szCs w:val="28"/>
        </w:rPr>
        <w:t xml:space="preserve"> </w:t>
      </w:r>
      <w:r w:rsidRPr="00F64FEF">
        <w:rPr>
          <w:sz w:val="28"/>
          <w:szCs w:val="28"/>
        </w:rPr>
        <w:t xml:space="preserve">организованных Профсоюзом </w:t>
      </w:r>
      <w:r w:rsidR="00612B37" w:rsidRPr="00F64FEF">
        <w:rPr>
          <w:sz w:val="28"/>
          <w:szCs w:val="28"/>
        </w:rPr>
        <w:t xml:space="preserve">приняли участие около 1.5 тысяч членов Профсоюза и членов их семей. </w:t>
      </w:r>
      <w:r w:rsidRPr="00F64FEF">
        <w:rPr>
          <w:sz w:val="28"/>
          <w:szCs w:val="28"/>
        </w:rPr>
        <w:t xml:space="preserve">В  ФГБУ детский санаторий «Озеро Шира» Минздрава России </w:t>
      </w:r>
      <w:r w:rsidR="00612B37" w:rsidRPr="00F64FEF">
        <w:rPr>
          <w:sz w:val="28"/>
          <w:szCs w:val="28"/>
        </w:rPr>
        <w:t xml:space="preserve">было оздоровлено </w:t>
      </w:r>
      <w:r w:rsidRPr="00F64FEF">
        <w:rPr>
          <w:sz w:val="28"/>
          <w:szCs w:val="28"/>
        </w:rPr>
        <w:t>более</w:t>
      </w:r>
      <w:r w:rsidR="00612B37" w:rsidRPr="00F64FEF">
        <w:rPr>
          <w:sz w:val="28"/>
          <w:szCs w:val="28"/>
        </w:rPr>
        <w:t xml:space="preserve"> </w:t>
      </w:r>
      <w:r w:rsidRPr="00F64FEF">
        <w:rPr>
          <w:sz w:val="28"/>
          <w:szCs w:val="28"/>
        </w:rPr>
        <w:t>2</w:t>
      </w:r>
      <w:r w:rsidR="00612B37" w:rsidRPr="00F64FEF">
        <w:rPr>
          <w:sz w:val="28"/>
          <w:szCs w:val="28"/>
        </w:rPr>
        <w:t>00 детей ра</w:t>
      </w:r>
      <w:r w:rsidRPr="00F64FEF">
        <w:rPr>
          <w:sz w:val="28"/>
          <w:szCs w:val="28"/>
        </w:rPr>
        <w:t xml:space="preserve">ботников отрасли. </w:t>
      </w:r>
      <w:r w:rsidR="00612B37" w:rsidRPr="00F64FEF">
        <w:rPr>
          <w:sz w:val="28"/>
          <w:szCs w:val="28"/>
        </w:rPr>
        <w:t xml:space="preserve">Местные и первичные организации Профсоюза израсходовали на проведение различных оздоровительных мероприятий более </w:t>
      </w:r>
      <w:r w:rsidRPr="00F64FEF">
        <w:rPr>
          <w:sz w:val="28"/>
          <w:szCs w:val="28"/>
        </w:rPr>
        <w:t>2,5</w:t>
      </w:r>
      <w:r w:rsidR="00612B37" w:rsidRPr="00F64FEF">
        <w:rPr>
          <w:sz w:val="28"/>
          <w:szCs w:val="28"/>
        </w:rPr>
        <w:t xml:space="preserve"> млн. рублей. </w:t>
      </w:r>
      <w:r w:rsidRPr="00F64FEF">
        <w:rPr>
          <w:sz w:val="28"/>
          <w:szCs w:val="28"/>
        </w:rPr>
        <w:t>В 2018 году продолжалась реализация  Программы  «Оздоровление», в соответствии с которой члены Профсоюза приобретали путевки за 30% их фактической стоимости. Оплата других 70% осуществлялась за счет консолидированного фонда участников Программы (республиканской и местных организаций).</w:t>
      </w:r>
    </w:p>
    <w:p w:rsidR="007F7EFE" w:rsidRPr="00F64FEF" w:rsidRDefault="00285244" w:rsidP="00F64FEF">
      <w:pPr>
        <w:pStyle w:val="a3"/>
        <w:shd w:val="clear" w:color="auto" w:fill="FFFFFF"/>
        <w:spacing w:before="0" w:beforeAutospacing="0" w:after="150" w:afterAutospacing="0" w:line="276" w:lineRule="auto"/>
        <w:ind w:firstLine="851"/>
        <w:jc w:val="both"/>
        <w:rPr>
          <w:spacing w:val="3"/>
          <w:sz w:val="28"/>
          <w:szCs w:val="28"/>
        </w:rPr>
      </w:pPr>
      <w:r w:rsidRPr="00F64FEF">
        <w:rPr>
          <w:sz w:val="28"/>
          <w:szCs w:val="28"/>
        </w:rPr>
        <w:lastRenderedPageBreak/>
        <w:t>Республиканская</w:t>
      </w:r>
      <w:r w:rsidR="00612B37" w:rsidRPr="00F64FEF">
        <w:rPr>
          <w:sz w:val="28"/>
          <w:szCs w:val="28"/>
        </w:rPr>
        <w:t xml:space="preserve"> организация продолжает </w:t>
      </w:r>
      <w:r w:rsidR="00960E00" w:rsidRPr="00F64FEF">
        <w:rPr>
          <w:sz w:val="28"/>
          <w:szCs w:val="28"/>
        </w:rPr>
        <w:t>поиск</w:t>
      </w:r>
      <w:r w:rsidR="00960E00">
        <w:rPr>
          <w:sz w:val="28"/>
          <w:szCs w:val="28"/>
        </w:rPr>
        <w:t>,</w:t>
      </w:r>
      <w:r w:rsidR="00960E00" w:rsidRPr="00F64FEF">
        <w:rPr>
          <w:sz w:val="28"/>
          <w:szCs w:val="28"/>
        </w:rPr>
        <w:t xml:space="preserve"> </w:t>
      </w:r>
      <w:r w:rsidR="00960E00">
        <w:rPr>
          <w:sz w:val="28"/>
          <w:szCs w:val="28"/>
        </w:rPr>
        <w:t>совершенствование</w:t>
      </w:r>
      <w:r w:rsidR="00612B37" w:rsidRPr="00F64FEF">
        <w:rPr>
          <w:sz w:val="28"/>
          <w:szCs w:val="28"/>
        </w:rPr>
        <w:t xml:space="preserve"> и использование новых форм работы по организации оздоровления и отдыха членов Профсоюза и их семей</w:t>
      </w:r>
      <w:r w:rsidRPr="00F64FEF">
        <w:rPr>
          <w:sz w:val="28"/>
          <w:szCs w:val="28"/>
        </w:rPr>
        <w:t>.</w:t>
      </w:r>
    </w:p>
    <w:p w:rsidR="00D172C2" w:rsidRPr="00F64FEF" w:rsidRDefault="00612B37" w:rsidP="00F64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FEF">
        <w:rPr>
          <w:rFonts w:ascii="Times New Roman" w:hAnsi="Times New Roman" w:cs="Times New Roman"/>
          <w:b/>
          <w:sz w:val="28"/>
          <w:szCs w:val="28"/>
        </w:rPr>
        <w:t>Работа с молодежью</w:t>
      </w:r>
    </w:p>
    <w:p w:rsidR="00BF6BDD" w:rsidRPr="00F64FEF" w:rsidRDefault="00B86E78" w:rsidP="00960E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 xml:space="preserve">В 2018 году в планы работы </w:t>
      </w:r>
      <w:r w:rsidR="00507C67" w:rsidRPr="00F64FEF">
        <w:rPr>
          <w:rFonts w:ascii="Times New Roman" w:hAnsi="Times New Roman" w:cs="Times New Roman"/>
          <w:sz w:val="28"/>
          <w:szCs w:val="28"/>
        </w:rPr>
        <w:t>республиканской организации и</w:t>
      </w:r>
      <w:r w:rsidRPr="00F64FEF">
        <w:rPr>
          <w:rFonts w:ascii="Times New Roman" w:hAnsi="Times New Roman" w:cs="Times New Roman"/>
          <w:sz w:val="28"/>
          <w:szCs w:val="28"/>
        </w:rPr>
        <w:t xml:space="preserve"> </w:t>
      </w:r>
      <w:r w:rsidR="00507C67" w:rsidRPr="00F64FEF">
        <w:rPr>
          <w:rFonts w:ascii="Times New Roman" w:hAnsi="Times New Roman" w:cs="Times New Roman"/>
          <w:sz w:val="28"/>
          <w:szCs w:val="28"/>
        </w:rPr>
        <w:t xml:space="preserve">Молодёжного Совета Профсоюза </w:t>
      </w:r>
      <w:r w:rsidRPr="00F64FEF">
        <w:rPr>
          <w:rFonts w:ascii="Times New Roman" w:hAnsi="Times New Roman" w:cs="Times New Roman"/>
          <w:sz w:val="28"/>
          <w:szCs w:val="28"/>
        </w:rPr>
        <w:t xml:space="preserve">были включены и проведены мероприятия, направленные на развитие и поддержку молодых педагогов и студенчества </w:t>
      </w:r>
      <w:r w:rsidR="00507C67" w:rsidRPr="00F64FEF">
        <w:rPr>
          <w:rFonts w:ascii="Times New Roman" w:hAnsi="Times New Roman" w:cs="Times New Roman"/>
          <w:sz w:val="28"/>
          <w:szCs w:val="28"/>
        </w:rPr>
        <w:t>республики</w:t>
      </w:r>
      <w:r w:rsidRPr="00F64FEF">
        <w:rPr>
          <w:rFonts w:ascii="Times New Roman" w:hAnsi="Times New Roman" w:cs="Times New Roman"/>
          <w:sz w:val="28"/>
          <w:szCs w:val="28"/>
        </w:rPr>
        <w:t xml:space="preserve">. </w:t>
      </w:r>
      <w:r w:rsidR="00507C67" w:rsidRPr="00F64FEF">
        <w:rPr>
          <w:rFonts w:ascii="Times New Roman" w:hAnsi="Times New Roman" w:cs="Times New Roman"/>
          <w:sz w:val="28"/>
          <w:szCs w:val="28"/>
        </w:rPr>
        <w:t xml:space="preserve">Активом МС </w:t>
      </w:r>
      <w:r w:rsidRPr="00F64FEF">
        <w:rPr>
          <w:rFonts w:ascii="Times New Roman" w:hAnsi="Times New Roman" w:cs="Times New Roman"/>
          <w:sz w:val="28"/>
          <w:szCs w:val="28"/>
        </w:rPr>
        <w:t xml:space="preserve"> были проведены мероприятия, направленные на развитие и поддержку молодых педагогов. </w:t>
      </w:r>
    </w:p>
    <w:p w:rsidR="00507C67" w:rsidRPr="00F64FEF" w:rsidRDefault="00960E00" w:rsidP="00F64FEF">
      <w:pPr>
        <w:shd w:val="clear" w:color="auto" w:fill="FFFFFF"/>
        <w:spacing w:before="167" w:after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Начиная реализацию </w:t>
      </w:r>
      <w:r w:rsidR="00BF6BDD" w:rsidRPr="00BF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BF6BDD" w:rsidRPr="00BF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F6BDD" w:rsidRPr="00F6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«Профсоюзная педагогическая школа»</w:t>
      </w:r>
      <w:r w:rsidR="00BF6BDD" w:rsidRPr="00BF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F6BDD" w:rsidRPr="00F6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республиканской организации</w:t>
      </w:r>
      <w:r w:rsidR="00BF6BDD" w:rsidRPr="00BF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6BDD" w:rsidRPr="00F6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ставила задачу</w:t>
      </w:r>
      <w:r w:rsidR="00BF6BDD" w:rsidRPr="00BF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привлечь внимание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</w:t>
      </w:r>
      <w:r w:rsidR="00BF6BDD" w:rsidRPr="00BF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педагогов к профсоюзной тематике. Оказалось, Профсоюзная педагогическая школа стала для многих не только точкой опоры, но и началом карьеры.</w:t>
      </w:r>
      <w:r w:rsidR="00BF6BDD" w:rsidRPr="00F6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6BDD" w:rsidRPr="00BF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выпускники ее первого состава возглавили профсоюзные первички в педагогических коллективах в районах и городах республики. А первый председатель Молодежного совета республиканской 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F6BDD" w:rsidRPr="00BF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рофсоюза Владимир </w:t>
      </w:r>
      <w:proofErr w:type="spellStart"/>
      <w:r w:rsidR="00BF6BDD" w:rsidRPr="00BF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Чагин</w:t>
      </w:r>
      <w:proofErr w:type="spellEnd"/>
      <w:r w:rsidR="00BF6BDD" w:rsidRPr="00BF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работает сегодня в Министерстве сельского хозяйства России. Ключевой  </w:t>
      </w:r>
      <w:r w:rsidR="00F64FEF" w:rsidRPr="00F6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темой </w:t>
      </w:r>
      <w:r w:rsidR="00BF6BDD" w:rsidRPr="00BF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Профсоюзной педагогической школы </w:t>
      </w:r>
      <w:r w:rsidR="00F64FEF" w:rsidRPr="00F6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-2018</w:t>
      </w:r>
      <w:r w:rsidR="00BF6BDD" w:rsidRPr="00BF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стала актуальная для начинающих школьных учителей тема «Профсоюз как среда профессионального роста молодого педагога". Как отметили молодые активисты профсоюзного движения, организаторы Профсоюзной педагогической школы создали востребованную в их среде образовательную площадку для профессионального диалога. Здесь можно обстоятельно проговорить   все важные аспекты аттестации, обсудить модели совместной деятельности, а также провести тренинг эффективной самопрезентации.</w:t>
      </w:r>
      <w:r w:rsidR="00F64FEF" w:rsidRPr="00F6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 в ППШ республиканской организации принимает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50 членов Профсо</w:t>
      </w:r>
      <w:r w:rsidR="00F64FEF" w:rsidRPr="00F6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юза.</w:t>
      </w:r>
      <w:r w:rsidR="00BF6BDD" w:rsidRPr="00BF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BF6BDD" w:rsidRPr="00BF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86E78" w:rsidRPr="00F64FEF">
        <w:rPr>
          <w:rFonts w:ascii="Times New Roman" w:hAnsi="Times New Roman" w:cs="Times New Roman"/>
          <w:sz w:val="28"/>
          <w:szCs w:val="28"/>
        </w:rPr>
        <w:t xml:space="preserve">Профсоюзная молодежь активно участвовала в мероприятиях Всероссийской педагогической школы, а также в мероприятиях проводимых СКС Профсоюза и СКС </w:t>
      </w:r>
      <w:r w:rsidR="00507C67" w:rsidRPr="00F64FEF">
        <w:rPr>
          <w:rFonts w:ascii="Times New Roman" w:hAnsi="Times New Roman" w:cs="Times New Roman"/>
          <w:sz w:val="28"/>
          <w:szCs w:val="28"/>
        </w:rPr>
        <w:t>Сибирского федерального округа</w:t>
      </w:r>
      <w:r w:rsidR="00B86E78" w:rsidRPr="00F64FEF">
        <w:rPr>
          <w:rFonts w:ascii="Times New Roman" w:hAnsi="Times New Roman" w:cs="Times New Roman"/>
          <w:sz w:val="28"/>
          <w:szCs w:val="28"/>
        </w:rPr>
        <w:t xml:space="preserve">. Молодежный профсоюзный актив </w:t>
      </w:r>
      <w:r w:rsidR="00507C67" w:rsidRPr="00F64FEF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B86E78" w:rsidRPr="00F64FEF">
        <w:rPr>
          <w:rFonts w:ascii="Times New Roman" w:hAnsi="Times New Roman" w:cs="Times New Roman"/>
          <w:sz w:val="28"/>
          <w:szCs w:val="28"/>
        </w:rPr>
        <w:t xml:space="preserve">ежегодно принимает участие в мероприятиях, посвященных 1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86E78" w:rsidRPr="00F64FEF">
        <w:rPr>
          <w:rFonts w:ascii="Times New Roman" w:hAnsi="Times New Roman" w:cs="Times New Roman"/>
          <w:sz w:val="28"/>
          <w:szCs w:val="28"/>
        </w:rPr>
        <w:t>ая –</w:t>
      </w:r>
      <w:r w:rsidR="00507C67" w:rsidRPr="00F64FEF">
        <w:rPr>
          <w:rFonts w:ascii="Times New Roman" w:hAnsi="Times New Roman" w:cs="Times New Roman"/>
          <w:sz w:val="28"/>
          <w:szCs w:val="28"/>
        </w:rPr>
        <w:t xml:space="preserve"> Дню весны и труда, Дню победы</w:t>
      </w:r>
      <w:r w:rsidR="00B86E78" w:rsidRPr="00F64FEF">
        <w:rPr>
          <w:rFonts w:ascii="Times New Roman" w:hAnsi="Times New Roman" w:cs="Times New Roman"/>
          <w:sz w:val="28"/>
          <w:szCs w:val="28"/>
        </w:rPr>
        <w:t xml:space="preserve">, Всемирному дню действий профсоюзов «За достойный труд», Дню народного единства и т.д. </w:t>
      </w:r>
    </w:p>
    <w:p w:rsidR="0085636E" w:rsidRPr="00F64FEF" w:rsidRDefault="00B86E78" w:rsidP="00960E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FEF">
        <w:rPr>
          <w:rFonts w:ascii="Times New Roman" w:hAnsi="Times New Roman" w:cs="Times New Roman"/>
          <w:sz w:val="28"/>
          <w:szCs w:val="28"/>
        </w:rPr>
        <w:t xml:space="preserve">В 2019 году Комитет </w:t>
      </w:r>
      <w:r w:rsidR="00507C67" w:rsidRPr="00F64FEF">
        <w:rPr>
          <w:rFonts w:ascii="Times New Roman" w:hAnsi="Times New Roman" w:cs="Times New Roman"/>
          <w:sz w:val="28"/>
          <w:szCs w:val="28"/>
        </w:rPr>
        <w:t xml:space="preserve">Хакасской республиканской </w:t>
      </w:r>
      <w:r w:rsidRPr="00F64FEF">
        <w:rPr>
          <w:rFonts w:ascii="Times New Roman" w:hAnsi="Times New Roman" w:cs="Times New Roman"/>
          <w:sz w:val="28"/>
          <w:szCs w:val="28"/>
        </w:rPr>
        <w:t xml:space="preserve"> организации Профсоюза продолжит работу по реализации решений VII Съезда Общероссийского Профсоюза образования</w:t>
      </w:r>
      <w:r w:rsidR="00507C67" w:rsidRPr="00F64FEF">
        <w:rPr>
          <w:rFonts w:ascii="Times New Roman" w:hAnsi="Times New Roman" w:cs="Times New Roman"/>
          <w:sz w:val="28"/>
          <w:szCs w:val="28"/>
        </w:rPr>
        <w:t>.</w:t>
      </w:r>
    </w:p>
    <w:sectPr w:rsidR="0085636E" w:rsidRPr="00F64FEF" w:rsidSect="00F36339">
      <w:footerReference w:type="default" r:id="rId16"/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3F2" w:rsidRDefault="00C423F2" w:rsidP="007B796F">
      <w:pPr>
        <w:spacing w:after="0" w:line="240" w:lineRule="auto"/>
      </w:pPr>
      <w:r>
        <w:separator/>
      </w:r>
    </w:p>
  </w:endnote>
  <w:endnote w:type="continuationSeparator" w:id="1">
    <w:p w:rsidR="00C423F2" w:rsidRDefault="00C423F2" w:rsidP="007B7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3023"/>
      <w:docPartObj>
        <w:docPartGallery w:val="Page Numbers (Bottom of Page)"/>
        <w:docPartUnique/>
      </w:docPartObj>
    </w:sdtPr>
    <w:sdtContent>
      <w:p w:rsidR="00C423F2" w:rsidRDefault="00C423F2">
        <w:pPr>
          <w:pStyle w:val="a6"/>
          <w:jc w:val="center"/>
        </w:pPr>
        <w:fldSimple w:instr=" PAGE   \* MERGEFORMAT ">
          <w:r w:rsidR="005D163B">
            <w:rPr>
              <w:noProof/>
            </w:rPr>
            <w:t>21</w:t>
          </w:r>
        </w:fldSimple>
      </w:p>
    </w:sdtContent>
  </w:sdt>
  <w:p w:rsidR="00C423F2" w:rsidRDefault="00C423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3F2" w:rsidRDefault="00C423F2" w:rsidP="007B796F">
      <w:pPr>
        <w:spacing w:after="0" w:line="240" w:lineRule="auto"/>
      </w:pPr>
      <w:r>
        <w:separator/>
      </w:r>
    </w:p>
  </w:footnote>
  <w:footnote w:type="continuationSeparator" w:id="1">
    <w:p w:rsidR="00C423F2" w:rsidRDefault="00C423F2" w:rsidP="007B7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54464"/>
    <w:multiLevelType w:val="hybridMultilevel"/>
    <w:tmpl w:val="AC722FBE"/>
    <w:lvl w:ilvl="0" w:tplc="A9B62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2ED9"/>
    <w:rsid w:val="00035E5D"/>
    <w:rsid w:val="000D212F"/>
    <w:rsid w:val="00146D36"/>
    <w:rsid w:val="00273491"/>
    <w:rsid w:val="00285244"/>
    <w:rsid w:val="004B487E"/>
    <w:rsid w:val="00507C67"/>
    <w:rsid w:val="00547675"/>
    <w:rsid w:val="005C20CD"/>
    <w:rsid w:val="005D163B"/>
    <w:rsid w:val="00612B37"/>
    <w:rsid w:val="006C0D59"/>
    <w:rsid w:val="006C1128"/>
    <w:rsid w:val="007B796F"/>
    <w:rsid w:val="007D281B"/>
    <w:rsid w:val="007F7EFE"/>
    <w:rsid w:val="0085636E"/>
    <w:rsid w:val="00900F0F"/>
    <w:rsid w:val="00960E00"/>
    <w:rsid w:val="00997505"/>
    <w:rsid w:val="00A2047E"/>
    <w:rsid w:val="00AE743E"/>
    <w:rsid w:val="00B81510"/>
    <w:rsid w:val="00B86E78"/>
    <w:rsid w:val="00BA40B0"/>
    <w:rsid w:val="00BB5147"/>
    <w:rsid w:val="00BE56E0"/>
    <w:rsid w:val="00BF6BDD"/>
    <w:rsid w:val="00C423F2"/>
    <w:rsid w:val="00C50DB5"/>
    <w:rsid w:val="00CC0011"/>
    <w:rsid w:val="00CC2E0A"/>
    <w:rsid w:val="00D172C2"/>
    <w:rsid w:val="00D46D2E"/>
    <w:rsid w:val="00D954B5"/>
    <w:rsid w:val="00DF2ED9"/>
    <w:rsid w:val="00E03408"/>
    <w:rsid w:val="00E3213C"/>
    <w:rsid w:val="00F2246B"/>
    <w:rsid w:val="00F309FC"/>
    <w:rsid w:val="00F36339"/>
    <w:rsid w:val="00F64FEF"/>
    <w:rsid w:val="00F847B5"/>
    <w:rsid w:val="00FD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2E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DF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B7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796F"/>
  </w:style>
  <w:style w:type="paragraph" w:styleId="a6">
    <w:name w:val="footer"/>
    <w:basedOn w:val="a"/>
    <w:link w:val="a7"/>
    <w:uiPriority w:val="99"/>
    <w:unhideWhenUsed/>
    <w:rsid w:val="007B7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796F"/>
  </w:style>
  <w:style w:type="paragraph" w:styleId="a8">
    <w:name w:val="Balloon Text"/>
    <w:basedOn w:val="a"/>
    <w:link w:val="a9"/>
    <w:uiPriority w:val="99"/>
    <w:semiHidden/>
    <w:unhideWhenUsed/>
    <w:rsid w:val="00F36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6339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unhideWhenUsed/>
    <w:qFormat/>
    <w:rsid w:val="00547675"/>
    <w:pPr>
      <w:spacing w:after="0" w:line="240" w:lineRule="auto"/>
    </w:pPr>
    <w:rPr>
      <w:rFonts w:ascii="Tahoma" w:eastAsia="Tahoma" w:hAnsi="Tahoma" w:cs="Times New Roman"/>
      <w:color w:val="414751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rsid w:val="00547675"/>
    <w:rPr>
      <w:rFonts w:ascii="Tahoma" w:eastAsia="Tahoma" w:hAnsi="Tahoma" w:cs="Times New Roman"/>
      <w:color w:val="414751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D172C2"/>
    <w:rPr>
      <w:b/>
      <w:bCs/>
    </w:rPr>
  </w:style>
  <w:style w:type="character" w:customStyle="1" w:styleId="s3">
    <w:name w:val="s3"/>
    <w:basedOn w:val="a0"/>
    <w:rsid w:val="00612B37"/>
  </w:style>
  <w:style w:type="character" w:customStyle="1" w:styleId="1">
    <w:name w:val="Основной шрифт абзаца1"/>
    <w:rsid w:val="00612B37"/>
  </w:style>
  <w:style w:type="paragraph" w:customStyle="1" w:styleId="ConsPlusNormal">
    <w:name w:val="ConsPlusNormal"/>
    <w:rsid w:val="00612B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612B37"/>
    <w:pPr>
      <w:ind w:left="720"/>
      <w:contextualSpacing/>
    </w:pPr>
    <w:rPr>
      <w:rFonts w:eastAsiaTheme="minorEastAsia"/>
      <w:lang w:eastAsia="ru-RU"/>
    </w:rPr>
  </w:style>
  <w:style w:type="character" w:styleId="ae">
    <w:name w:val="Emphasis"/>
    <w:basedOn w:val="a0"/>
    <w:uiPriority w:val="20"/>
    <w:qFormat/>
    <w:rsid w:val="00612B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9214">
          <w:blockQuote w:val="1"/>
          <w:marLeft w:val="0"/>
          <w:marRight w:val="0"/>
          <w:marTop w:val="0"/>
          <w:marBottom w:val="368"/>
          <w:divBdr>
            <w:top w:val="none" w:sz="0" w:space="0" w:color="auto"/>
            <w:left w:val="single" w:sz="36" w:space="18" w:color="EEEEEE"/>
            <w:bottom w:val="none" w:sz="0" w:space="0" w:color="auto"/>
            <w:right w:val="none" w:sz="0" w:space="0" w:color="auto"/>
          </w:divBdr>
        </w:div>
      </w:divsChild>
    </w:div>
    <w:div w:id="14366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25</Pages>
  <Words>7371</Words>
  <Characters>42018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2019-03-29T10:37:00Z</cp:lastPrinted>
  <dcterms:created xsi:type="dcterms:W3CDTF">2019-03-29T10:38:00Z</dcterms:created>
  <dcterms:modified xsi:type="dcterms:W3CDTF">2019-04-01T05:44:00Z</dcterms:modified>
</cp:coreProperties>
</file>