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255" w:rsidRDefault="00192255" w:rsidP="00192255">
      <w:pPr>
        <w:pStyle w:val="Default"/>
      </w:pPr>
      <w:r>
        <w:rPr>
          <w:noProof/>
        </w:rPr>
        <w:drawing>
          <wp:inline distT="0" distB="0" distL="0" distR="0">
            <wp:extent cx="1366520" cy="151701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  <w:rPr>
          <w:sz w:val="40"/>
          <w:szCs w:val="40"/>
        </w:rPr>
      </w:pPr>
      <w:r>
        <w:t xml:space="preserve"> </w:t>
      </w:r>
      <w:r>
        <w:rPr>
          <w:b/>
          <w:bCs/>
          <w:sz w:val="40"/>
          <w:szCs w:val="40"/>
        </w:rPr>
        <w:t xml:space="preserve">ПУБЛИЧНЫЙ ОТЧЁТ </w:t>
      </w:r>
    </w:p>
    <w:p w:rsidR="00192255" w:rsidRDefault="00192255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>Добрянской территориальной организации</w:t>
      </w:r>
    </w:p>
    <w:p w:rsidR="00192255" w:rsidRDefault="00192255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Профсоюза работников народного образования </w:t>
      </w:r>
    </w:p>
    <w:p w:rsidR="00192255" w:rsidRDefault="00192255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и науки Российской Федерации </w:t>
      </w:r>
    </w:p>
    <w:p w:rsidR="00192255" w:rsidRDefault="00782901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>за 2016</w:t>
      </w:r>
      <w:r w:rsidR="00192255">
        <w:rPr>
          <w:b/>
          <w:bCs/>
          <w:sz w:val="40"/>
          <w:szCs w:val="40"/>
        </w:rPr>
        <w:t xml:space="preserve"> год </w:t>
      </w: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43818" w:rsidRDefault="00143818" w:rsidP="00192255">
      <w:pPr>
        <w:rPr>
          <w:b/>
          <w:bCs/>
          <w:sz w:val="28"/>
          <w:szCs w:val="28"/>
        </w:rPr>
      </w:pPr>
    </w:p>
    <w:p w:rsidR="00143818" w:rsidRDefault="00143818" w:rsidP="00192255">
      <w:pPr>
        <w:rPr>
          <w:b/>
          <w:bCs/>
          <w:sz w:val="28"/>
          <w:szCs w:val="28"/>
        </w:rPr>
      </w:pPr>
    </w:p>
    <w:p w:rsidR="008B204A" w:rsidRDefault="00782901" w:rsidP="0019225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Добрянка, 2017</w:t>
      </w:r>
    </w:p>
    <w:p w:rsidR="00192255" w:rsidRDefault="00407465" w:rsidP="007833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Цели и задачи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Добрянской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профсоюзной организации базируются на действующем законодательстве, соответствуют основным требованиям Устава Профсоюза работников народного об</w:t>
      </w:r>
      <w:r>
        <w:rPr>
          <w:rFonts w:ascii="Times New Roman" w:hAnsi="Times New Roman" w:cs="Times New Roman"/>
          <w:color w:val="000000"/>
          <w:sz w:val="28"/>
          <w:szCs w:val="28"/>
        </w:rPr>
        <w:t>разования и науки РФ, Положению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 xml:space="preserve"> Добрянской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организации Профсоюза работников народного образования и науки РФ. На сегодняшний день профсоюзы остались последней и единственной общественной организацией, объединяющей коллективы работников образования. Пройдя сложный путь реформирования, они постепенно превратились в организацию, которая не на словах, а на деле отстаивает интересы наших работников, защищает их права и законные интересы. </w:t>
      </w:r>
    </w:p>
    <w:p w:rsidR="0078332A" w:rsidRPr="00192255" w:rsidRDefault="0078332A" w:rsidP="007833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783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ОБЩАЯ ХАРАКТЕРИСТИКА ОРГАНИЗАЦИИ.</w:t>
      </w:r>
    </w:p>
    <w:p w:rsidR="00192255" w:rsidRPr="00192255" w:rsidRDefault="00192255" w:rsidP="00783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СОСТОЯНИЕ ПРОФСОЮЗНОГО ЧЛЕНСТВА</w:t>
      </w:r>
    </w:p>
    <w:p w:rsidR="00192255" w:rsidRPr="00192255" w:rsidRDefault="00A31B35" w:rsidP="00D479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итогам 2016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года 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Добрянская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районная орг</w:t>
      </w:r>
      <w:r>
        <w:rPr>
          <w:rFonts w:ascii="Times New Roman" w:hAnsi="Times New Roman" w:cs="Times New Roman"/>
          <w:color w:val="000000"/>
          <w:sz w:val="28"/>
          <w:szCs w:val="28"/>
        </w:rPr>
        <w:t>анизация Профсоюза объединяет 12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первичных профсою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зных организаций, в том числе 4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– общ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еобразовательные организации, 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дошкольные организации, 1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– дополнительного образования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Pr="00192255" w:rsidRDefault="00192255" w:rsidP="00D47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Общий охват профсоюзным членством составляет </w:t>
      </w:r>
      <w:r w:rsidR="00A31B35">
        <w:rPr>
          <w:rFonts w:ascii="Times New Roman" w:hAnsi="Times New Roman" w:cs="Times New Roman"/>
          <w:color w:val="000000"/>
          <w:sz w:val="28"/>
          <w:szCs w:val="28"/>
        </w:rPr>
        <w:t>– 22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 xml:space="preserve">9 человек, это </w:t>
      </w:r>
      <w:r w:rsidR="00A31B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24,7</w:t>
      </w: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%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2255" w:rsidRDefault="00192255" w:rsidP="00D47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Социальный состав профсоюзной организации работников народного образования и науки РФ: </w:t>
      </w:r>
    </w:p>
    <w:tbl>
      <w:tblPr>
        <w:tblStyle w:val="a5"/>
        <w:tblW w:w="0" w:type="auto"/>
        <w:tblLayout w:type="fixed"/>
        <w:tblLook w:val="04A0"/>
      </w:tblPr>
      <w:tblGrid>
        <w:gridCol w:w="1638"/>
        <w:gridCol w:w="1305"/>
        <w:gridCol w:w="1305"/>
        <w:gridCol w:w="2410"/>
        <w:gridCol w:w="2693"/>
      </w:tblGrid>
      <w:tr w:rsidR="00D47903" w:rsidTr="007A70BE">
        <w:tc>
          <w:tcPr>
            <w:tcW w:w="1638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2410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Вспомогательный персонал</w:t>
            </w:r>
          </w:p>
        </w:tc>
        <w:tc>
          <w:tcPr>
            <w:tcW w:w="2693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Административный персонал</w:t>
            </w:r>
          </w:p>
        </w:tc>
      </w:tr>
      <w:tr w:rsidR="00407465" w:rsidTr="007A70BE">
        <w:tc>
          <w:tcPr>
            <w:tcW w:w="1638" w:type="dxa"/>
          </w:tcPr>
          <w:p w:rsidR="00407465" w:rsidRDefault="00407465" w:rsidP="004074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305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305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2410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693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D47903" w:rsidTr="007A70BE">
        <w:tc>
          <w:tcPr>
            <w:tcW w:w="1638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1305" w:type="dxa"/>
          </w:tcPr>
          <w:p w:rsidR="00D47903" w:rsidRDefault="008B5D9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2410" w:type="dxa"/>
          </w:tcPr>
          <w:p w:rsidR="00D47903" w:rsidRDefault="008B5D9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693" w:type="dxa"/>
          </w:tcPr>
          <w:p w:rsidR="00D47903" w:rsidRDefault="008B5D9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D47903" w:rsidTr="007A70BE">
        <w:tc>
          <w:tcPr>
            <w:tcW w:w="1638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2410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693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82901" w:rsidTr="007A70BE">
        <w:tc>
          <w:tcPr>
            <w:tcW w:w="1638" w:type="dxa"/>
          </w:tcPr>
          <w:p w:rsidR="00782901" w:rsidRDefault="0078290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1305" w:type="dxa"/>
          </w:tcPr>
          <w:p w:rsidR="00782901" w:rsidRDefault="0078290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  <w:r w:rsidR="00A31B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05" w:type="dxa"/>
          </w:tcPr>
          <w:p w:rsidR="00782901" w:rsidRDefault="00DE1CA7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2410" w:type="dxa"/>
          </w:tcPr>
          <w:p w:rsidR="00782901" w:rsidRDefault="0078290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693" w:type="dxa"/>
          </w:tcPr>
          <w:p w:rsidR="00782901" w:rsidRDefault="00A31B35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D47903" w:rsidRPr="00192255" w:rsidRDefault="00D47903" w:rsidP="00D47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D47903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БОУ «ДООШ № 1» первичная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CA7">
        <w:rPr>
          <w:rFonts w:ascii="Times New Roman" w:hAnsi="Times New Roman" w:cs="Times New Roman"/>
          <w:color w:val="000000"/>
          <w:sz w:val="28"/>
          <w:szCs w:val="28"/>
        </w:rPr>
        <w:t>насчитывала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профсоюзное членство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1CA7">
        <w:rPr>
          <w:rFonts w:ascii="Times New Roman" w:hAnsi="Times New Roman" w:cs="Times New Roman"/>
          <w:color w:val="000000"/>
          <w:sz w:val="28"/>
          <w:szCs w:val="28"/>
        </w:rPr>
        <w:t>59%, а в осталось менее 30% (причин</w:t>
      </w:r>
      <w:proofErr w:type="gramStart"/>
      <w:r w:rsidR="00DE1CA7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="00DE1CA7">
        <w:rPr>
          <w:rFonts w:ascii="Times New Roman" w:hAnsi="Times New Roman" w:cs="Times New Roman"/>
          <w:color w:val="000000"/>
          <w:sz w:val="28"/>
          <w:szCs w:val="28"/>
        </w:rPr>
        <w:t xml:space="preserve"> не решён вопрос по подвозу или компенсации за проезд сотрудникам школы до места работы).</w:t>
      </w:r>
    </w:p>
    <w:p w:rsidR="00192255" w:rsidRPr="00192255" w:rsidRDefault="00DE1CA7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2016</w:t>
      </w:r>
      <w:r w:rsidR="00A31B35">
        <w:rPr>
          <w:rFonts w:ascii="Times New Roman" w:hAnsi="Times New Roman" w:cs="Times New Roman"/>
          <w:color w:val="000000"/>
          <w:sz w:val="28"/>
          <w:szCs w:val="28"/>
        </w:rPr>
        <w:t>г снизилось членство на 10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 xml:space="preserve"> человек. 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Остаются малочисленными организации в </w:t>
      </w:r>
      <w:r w:rsidR="00D47903">
        <w:rPr>
          <w:rFonts w:ascii="Times New Roman" w:hAnsi="Times New Roman" w:cs="Times New Roman"/>
          <w:color w:val="000000"/>
          <w:sz w:val="28"/>
          <w:szCs w:val="28"/>
        </w:rPr>
        <w:t>МБДОУ «ДДС № 19» - 6 человек из 72 работников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2255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те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>чение года принято в Профсоюз 22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E1CA7">
        <w:rPr>
          <w:rFonts w:ascii="Times New Roman" w:hAnsi="Times New Roman" w:cs="Times New Roman"/>
          <w:color w:val="000000"/>
          <w:sz w:val="28"/>
          <w:szCs w:val="28"/>
        </w:rPr>
        <w:t>ыбыло по собственному желанию 32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DE1CA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B5827" w:rsidRPr="00192255" w:rsidRDefault="005B5827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5B5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ОРГАНИЗАЦИОННОЕ УКРЕПЛЕНИЕ ПРОФСОЮЗА</w:t>
      </w:r>
    </w:p>
    <w:p w:rsidR="00192255" w:rsidRDefault="005B5827" w:rsidP="005B58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Работа Добрянского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районного комитета Профсоюза проводилась в соответствии с пла</w:t>
      </w:r>
      <w:r w:rsidR="00DE1CA7">
        <w:rPr>
          <w:rFonts w:ascii="Times New Roman" w:hAnsi="Times New Roman" w:cs="Times New Roman"/>
          <w:color w:val="000000"/>
          <w:sz w:val="28"/>
          <w:szCs w:val="28"/>
        </w:rPr>
        <w:t>ном основных мероприятий на 2016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год, утверждён</w:t>
      </w:r>
      <w:r w:rsidR="00DE1CA7">
        <w:rPr>
          <w:rFonts w:ascii="Times New Roman" w:hAnsi="Times New Roman" w:cs="Times New Roman"/>
          <w:color w:val="000000"/>
          <w:sz w:val="28"/>
          <w:szCs w:val="28"/>
        </w:rPr>
        <w:t>ным постановлением Президиума 18 января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DE1CA7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г., протокол № 1.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2524F" w:rsidRPr="00192255" w:rsidRDefault="00AB4FD0" w:rsidP="005B58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32405" cy="16783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55" w:rsidRPr="00192255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установленными нормами и планом работы проведены заседания выборных коллегиальных органов районной организации </w:t>
      </w:r>
      <w:r w:rsidR="00143818" w:rsidRPr="00143818">
        <w:rPr>
          <w:rFonts w:ascii="Times New Roman" w:hAnsi="Times New Roman" w:cs="Times New Roman"/>
          <w:color w:val="000000"/>
          <w:sz w:val="28"/>
          <w:szCs w:val="28"/>
        </w:rPr>
        <w:t xml:space="preserve">Профсоюза: </w:t>
      </w:r>
      <w:r w:rsidR="00AB4FD0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143818">
        <w:rPr>
          <w:rFonts w:ascii="Times New Roman" w:hAnsi="Times New Roman" w:cs="Times New Roman"/>
          <w:color w:val="000000"/>
          <w:sz w:val="28"/>
          <w:szCs w:val="28"/>
        </w:rPr>
        <w:t xml:space="preserve"> заседаний Прези</w:t>
      </w:r>
      <w:r w:rsidR="00143818" w:rsidRPr="00143818">
        <w:rPr>
          <w:rFonts w:ascii="Times New Roman" w:hAnsi="Times New Roman" w:cs="Times New Roman"/>
          <w:color w:val="000000"/>
          <w:sz w:val="28"/>
          <w:szCs w:val="28"/>
        </w:rPr>
        <w:t xml:space="preserve">диума, </w:t>
      </w:r>
      <w:r w:rsidR="00AB4FD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43818">
        <w:rPr>
          <w:rFonts w:ascii="Times New Roman" w:hAnsi="Times New Roman" w:cs="Times New Roman"/>
          <w:color w:val="000000"/>
          <w:sz w:val="28"/>
          <w:szCs w:val="28"/>
        </w:rPr>
        <w:t xml:space="preserve"> из ни</w:t>
      </w:r>
      <w:proofErr w:type="gramStart"/>
      <w:r w:rsidR="00143818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="00143818">
        <w:rPr>
          <w:rFonts w:ascii="Times New Roman" w:hAnsi="Times New Roman" w:cs="Times New Roman"/>
          <w:color w:val="000000"/>
          <w:sz w:val="28"/>
          <w:szCs w:val="28"/>
        </w:rPr>
        <w:t xml:space="preserve"> расширенных, </w:t>
      </w:r>
      <w:r w:rsidR="00AB4FD0">
        <w:rPr>
          <w:rFonts w:ascii="Times New Roman" w:hAnsi="Times New Roman" w:cs="Times New Roman"/>
          <w:color w:val="000000"/>
          <w:sz w:val="28"/>
          <w:szCs w:val="28"/>
        </w:rPr>
        <w:t>на которых рассмотрено 12</w:t>
      </w:r>
      <w:r w:rsidR="00143818" w:rsidRPr="00143818">
        <w:rPr>
          <w:rFonts w:ascii="Times New Roman" w:hAnsi="Times New Roman" w:cs="Times New Roman"/>
          <w:color w:val="000000"/>
          <w:sz w:val="28"/>
          <w:szCs w:val="28"/>
        </w:rPr>
        <w:t xml:space="preserve"> вопросов</w:t>
      </w:r>
      <w:r w:rsidRPr="00143818">
        <w:rPr>
          <w:rFonts w:ascii="Times New Roman" w:hAnsi="Times New Roman" w:cs="Times New Roman"/>
          <w:color w:val="000000"/>
          <w:sz w:val="28"/>
          <w:szCs w:val="28"/>
        </w:rPr>
        <w:t>. По рассматриваемым вопросам вырабатывались решения, которые содержали конкретные предложения к вышестоящим профсоюзным органам, органам законодательной и исполнительной власти, рекомендации первичным профсоюзным организациям.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F7F17" w:rsidRPr="00192255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Районная организация Профсоюза активно принимала участие во всех акциях, конкурсах, мониторингах, а также была организатором и соучредителем многих проводимых мероприятий разного уровня. </w:t>
      </w:r>
      <w:r w:rsidR="00AB4FD0">
        <w:rPr>
          <w:rFonts w:ascii="Times New Roman" w:hAnsi="Times New Roman" w:cs="Times New Roman"/>
          <w:color w:val="000000"/>
          <w:sz w:val="28"/>
          <w:szCs w:val="28"/>
        </w:rPr>
        <w:t>Третий  год</w:t>
      </w:r>
      <w:r w:rsidR="00CF7F17">
        <w:rPr>
          <w:rFonts w:ascii="Times New Roman" w:hAnsi="Times New Roman" w:cs="Times New Roman"/>
          <w:color w:val="000000"/>
          <w:sz w:val="28"/>
          <w:szCs w:val="28"/>
        </w:rPr>
        <w:t xml:space="preserve"> два раза в месяц выпускается и распространяется газета «Профсоюзный вестник»</w:t>
      </w:r>
      <w:r w:rsidR="00AB4FD0">
        <w:rPr>
          <w:rFonts w:ascii="Times New Roman" w:hAnsi="Times New Roman" w:cs="Times New Roman"/>
          <w:color w:val="000000"/>
          <w:sz w:val="28"/>
          <w:szCs w:val="28"/>
        </w:rPr>
        <w:t xml:space="preserve"> и выпущено несколько номеров листовки «Правовой вестник»</w:t>
      </w:r>
      <w:r w:rsidR="00CF7F17">
        <w:rPr>
          <w:rFonts w:ascii="Times New Roman" w:hAnsi="Times New Roman" w:cs="Times New Roman"/>
          <w:color w:val="000000"/>
          <w:sz w:val="28"/>
          <w:szCs w:val="28"/>
        </w:rPr>
        <w:t xml:space="preserve"> - (Приложение 1</w:t>
      </w:r>
      <w:r w:rsidR="00AB4FD0">
        <w:rPr>
          <w:rFonts w:ascii="Times New Roman" w:hAnsi="Times New Roman" w:cs="Times New Roman"/>
          <w:color w:val="000000"/>
          <w:sz w:val="28"/>
          <w:szCs w:val="28"/>
        </w:rPr>
        <w:t>,2</w:t>
      </w:r>
      <w:r w:rsidR="00CF7F1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635943" w:rsidRDefault="008D0EBB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09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AB4FD0" w:rsidRPr="0006709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СОВЕТ МОЛОДЫХ ПЕДАГОГОВ 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>оводили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7094">
        <w:rPr>
          <w:rFonts w:ascii="Times New Roman" w:hAnsi="Times New Roman" w:cs="Times New Roman"/>
          <w:color w:val="000000"/>
          <w:sz w:val="28"/>
          <w:szCs w:val="28"/>
        </w:rPr>
        <w:t>ежемесячно</w:t>
      </w:r>
      <w:r w:rsidR="0006709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традиционные</w:t>
      </w:r>
      <w:r w:rsidR="0006709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6709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районные ме</w:t>
      </w:r>
      <w:r w:rsidR="00067094">
        <w:rPr>
          <w:rFonts w:ascii="Times New Roman" w:hAnsi="Times New Roman" w:cs="Times New Roman"/>
          <w:color w:val="000000"/>
          <w:sz w:val="28"/>
          <w:szCs w:val="28"/>
        </w:rPr>
        <w:t xml:space="preserve">роприятия разной направленности 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6709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соответствии с годовым планом.</w:t>
      </w:r>
      <w:r w:rsidR="00573CB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3969">
        <w:rPr>
          <w:rFonts w:ascii="Times New Roman" w:hAnsi="Times New Roman" w:cs="Times New Roman"/>
          <w:color w:val="000000"/>
          <w:sz w:val="28"/>
          <w:szCs w:val="28"/>
        </w:rPr>
        <w:t>Совет возглавляет</w:t>
      </w:r>
      <w:r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Семерикова Анна Андреевна, учитель технологии МБОУ «ДСОШ № 2».</w:t>
      </w:r>
      <w:r w:rsidR="00067094" w:rsidRPr="000670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5"/>
        <w:tblW w:w="0" w:type="auto"/>
        <w:tblInd w:w="1951" w:type="dxa"/>
        <w:tblLook w:val="04A0"/>
      </w:tblPr>
      <w:tblGrid>
        <w:gridCol w:w="5444"/>
      </w:tblGrid>
      <w:tr w:rsidR="008D0EBB" w:rsidTr="008D0EBB">
        <w:tc>
          <w:tcPr>
            <w:tcW w:w="4337" w:type="dxa"/>
          </w:tcPr>
          <w:p w:rsidR="008D0EBB" w:rsidRDefault="008D0EBB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2F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00132" cy="2355925"/>
                  <wp:effectExtent l="19050" t="0" r="0" b="0"/>
                  <wp:docPr id="3" name="Рисунок 77" descr="https://pp.vk.me/c630225/v630225010/45ff/0vXMkosQ0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pp.vk.me/c630225/v630225010/45ff/0vXMkosQ0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530" cy="236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2B4" w:rsidRDefault="00F202B4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509"/>
        <w:gridCol w:w="5062"/>
      </w:tblGrid>
      <w:tr w:rsidR="006642FE" w:rsidTr="006642FE">
        <w:tc>
          <w:tcPr>
            <w:tcW w:w="4785" w:type="dxa"/>
          </w:tcPr>
          <w:p w:rsidR="006642FE" w:rsidRDefault="006642FE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2F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916655" cy="2462463"/>
                  <wp:effectExtent l="19050" t="0" r="0" b="0"/>
                  <wp:docPr id="13" name="Рисунок 89" descr="https://pp.vk.me/c630721/v630721136/31f4/nZ1IFbA9_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pp.vk.me/c630721/v630721136/31f4/nZ1IFbA9_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31" cy="2467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2FE" w:rsidRDefault="00AE6221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622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87087" cy="2463502"/>
                  <wp:effectExtent l="19050" t="0" r="8563" b="0"/>
                  <wp:docPr id="11" name="Рисунок 74" descr="https://pp.vk.me/c629321/v629321204/27a8a/OdGPyhLil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pp.vk.me/c629321/v629321204/27a8a/OdGPyhLil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130" cy="246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067094">
        <w:rPr>
          <w:rFonts w:ascii="Times New Roman" w:hAnsi="Times New Roman" w:cs="Times New Roman"/>
          <w:color w:val="000000"/>
          <w:sz w:val="28"/>
          <w:szCs w:val="28"/>
        </w:rPr>
        <w:t>апреле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организовывает профсоюзная организация образования района </w:t>
      </w:r>
      <w:r>
        <w:rPr>
          <w:rFonts w:ascii="Times New Roman" w:hAnsi="Times New Roman" w:cs="Times New Roman"/>
          <w:color w:val="000000"/>
          <w:sz w:val="28"/>
          <w:szCs w:val="28"/>
        </w:rPr>
        <w:t>традиционные соревнования по волейболу среди работников образовательных организаций:</w:t>
      </w:r>
    </w:p>
    <w:p w:rsidR="005C25B9" w:rsidRP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 –</w:t>
      </w:r>
      <w:r w:rsidR="00A93969">
        <w:rPr>
          <w:rFonts w:ascii="Times New Roman" w:hAnsi="Times New Roman" w:cs="Times New Roman"/>
          <w:color w:val="000000"/>
          <w:sz w:val="28"/>
          <w:szCs w:val="28"/>
        </w:rPr>
        <w:t xml:space="preserve"> МБОУ «Добрянская СОШ № 5»</w:t>
      </w:r>
    </w:p>
    <w:p w:rsidR="005C25B9" w:rsidRP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 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3969">
        <w:rPr>
          <w:rFonts w:ascii="Times New Roman" w:hAnsi="Times New Roman" w:cs="Times New Roman"/>
          <w:color w:val="000000"/>
          <w:sz w:val="28"/>
          <w:szCs w:val="28"/>
        </w:rPr>
        <w:t>МБОУ «ЦРР ДДС№15»</w:t>
      </w:r>
    </w:p>
    <w:p w:rsid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 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3969">
        <w:rPr>
          <w:rFonts w:ascii="Times New Roman" w:hAnsi="Times New Roman" w:cs="Times New Roman"/>
          <w:color w:val="000000"/>
          <w:sz w:val="28"/>
          <w:szCs w:val="28"/>
        </w:rPr>
        <w:t>сборная команда ветеранов педагогического труда «ВЕТЕРАН»;</w:t>
      </w:r>
    </w:p>
    <w:tbl>
      <w:tblPr>
        <w:tblStyle w:val="a5"/>
        <w:tblW w:w="9605" w:type="dxa"/>
        <w:tblLayout w:type="fixed"/>
        <w:tblLook w:val="04A0"/>
      </w:tblPr>
      <w:tblGrid>
        <w:gridCol w:w="5211"/>
        <w:gridCol w:w="4394"/>
      </w:tblGrid>
      <w:tr w:rsidR="00791F51" w:rsidTr="005A63D4">
        <w:trPr>
          <w:trHeight w:val="126"/>
        </w:trPr>
        <w:tc>
          <w:tcPr>
            <w:tcW w:w="5211" w:type="dxa"/>
          </w:tcPr>
          <w:p w:rsidR="00791F51" w:rsidRDefault="00791F51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65213" cy="2162287"/>
                  <wp:effectExtent l="19050" t="0" r="0" b="0"/>
                  <wp:docPr id="5" name="Рисунок 1" descr="C:\Users\1\Desktop\Фото 2016 волейбол, зарница\20160325_18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2016 волейбол, зарница\20160325_18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298" cy="2171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91F51" w:rsidRDefault="00791F51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749973" cy="2155318"/>
                  <wp:effectExtent l="19050" t="0" r="2877" b="0"/>
                  <wp:docPr id="8" name="Рисунок 2" descr="C:\Users\1\Desktop\Фото 2016 волейбол, зарница\20160326_11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2016 волейбол, зарница\20160326_11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453" cy="216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3D4" w:rsidTr="005A63D4">
        <w:trPr>
          <w:trHeight w:val="126"/>
        </w:trPr>
        <w:tc>
          <w:tcPr>
            <w:tcW w:w="5211" w:type="dxa"/>
          </w:tcPr>
          <w:p w:rsidR="005A63D4" w:rsidRDefault="005A63D4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A63D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65213" cy="2323652"/>
                  <wp:effectExtent l="19050" t="0" r="0" b="0"/>
                  <wp:docPr id="21" name="Рисунок 2" descr="C:\Users\1\Desktop\ПРОФСОЮЗ дом\Фото 2016 волейбол, зарница\20160326_11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ПРОФСОЮЗ дом\Фото 2016 волейбол, зарница\20160326_11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66" cy="232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A63D4" w:rsidRDefault="005A63D4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A63D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11200" cy="2323652"/>
                  <wp:effectExtent l="19050" t="0" r="0" b="0"/>
                  <wp:docPr id="22" name="Рисунок 3" descr="C:\Users\1\Desktop\ПРОФСОЮЗ дом\Фото 2016 волейбол, зарница\20160326_11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ПРОФСОЮЗ дом\Фото 2016 волейбол, зарница\20160326_11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879" cy="232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F51" w:rsidRDefault="00791F51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A63D4" w:rsidRDefault="005A63D4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350C" w:rsidRDefault="006A350C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Делегация молодых педагогов приняла</w:t>
      </w:r>
      <w:r w:rsidR="00F4439B">
        <w:rPr>
          <w:rFonts w:ascii="Times New Roman" w:hAnsi="Times New Roman" w:cs="Times New Roman"/>
          <w:color w:val="000000"/>
          <w:sz w:val="28"/>
          <w:szCs w:val="28"/>
        </w:rPr>
        <w:t xml:space="preserve"> участие в молодёжных форумах 30</w:t>
      </w:r>
      <w:r>
        <w:rPr>
          <w:rFonts w:ascii="Times New Roman" w:hAnsi="Times New Roman" w:cs="Times New Roman"/>
          <w:color w:val="000000"/>
          <w:sz w:val="28"/>
          <w:szCs w:val="28"/>
        </w:rPr>
        <w:t>.05.201</w:t>
      </w:r>
      <w:r w:rsidR="00F4439B">
        <w:rPr>
          <w:rFonts w:ascii="Times New Roman" w:hAnsi="Times New Roman" w:cs="Times New Roman"/>
          <w:color w:val="000000"/>
          <w:sz w:val="28"/>
          <w:szCs w:val="28"/>
        </w:rPr>
        <w:t>6г на теплоходе и 29.08.2016г в августовской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встреч</w:t>
      </w:r>
      <w:r w:rsidR="00F4439B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представителями </w:t>
      </w:r>
      <w:r w:rsidR="005A63D4">
        <w:rPr>
          <w:rFonts w:ascii="Times New Roman" w:hAnsi="Times New Roman" w:cs="Times New Roman"/>
          <w:color w:val="000000"/>
          <w:sz w:val="28"/>
          <w:szCs w:val="28"/>
        </w:rPr>
        <w:t>молодых педагогов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26B6" w:rsidRPr="00192255" w:rsidRDefault="000B26B6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55"/>
        <w:gridCol w:w="4816"/>
      </w:tblGrid>
      <w:tr w:rsidR="005C25B9" w:rsidTr="00A93969">
        <w:tc>
          <w:tcPr>
            <w:tcW w:w="4755" w:type="dxa"/>
          </w:tcPr>
          <w:p w:rsidR="005C25B9" w:rsidRDefault="00A93969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396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82614" cy="1990164"/>
                  <wp:effectExtent l="19050" t="0" r="8236" b="0"/>
                  <wp:docPr id="4" name="Рисунок 38" descr="https://pp.vk.me/c616730/v616730453/11d73/HzjCR4tYf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p.vk.me/c616730/v616730453/11d73/HzjCR4tYf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14" cy="199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5C25B9" w:rsidRDefault="005C25B9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A4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30982" cy="2022438"/>
                  <wp:effectExtent l="19050" t="0" r="0" b="0"/>
                  <wp:docPr id="48" name="Рисунок 35" descr="https://pp.vk.me/c616730/v616730453/117ac/wwkSkY8V9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p.vk.me/c616730/v616730453/117ac/wwkSkY8V9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982" cy="202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5B9" w:rsidRPr="00192255" w:rsidRDefault="005C25B9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303526" w:rsidRDefault="00192255" w:rsidP="00987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В отчётном периоде районный комитет Профсоюза уделял особое внимание </w:t>
      </w:r>
      <w:r w:rsidR="005A63D4">
        <w:rPr>
          <w:rFonts w:ascii="Times New Roman" w:hAnsi="Times New Roman" w:cs="Times New Roman"/>
          <w:color w:val="000000"/>
          <w:sz w:val="28"/>
          <w:szCs w:val="28"/>
        </w:rPr>
        <w:t xml:space="preserve">правовой культуре </w:t>
      </w:r>
      <w:r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профсоюзных кадров. </w:t>
      </w:r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Вновь избранные председатели </w:t>
      </w:r>
      <w:proofErr w:type="spellStart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первичек</w:t>
      </w:r>
      <w:proofErr w:type="spellEnd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ездили на обучение в </w:t>
      </w:r>
      <w:proofErr w:type="gramStart"/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>. Пермь в количестве 2-х человек (ДООШ №1 и председ</w:t>
      </w:r>
      <w:r w:rsidR="005A63D4">
        <w:rPr>
          <w:rFonts w:ascii="Times New Roman" w:hAnsi="Times New Roman" w:cs="Times New Roman"/>
          <w:color w:val="000000"/>
          <w:sz w:val="28"/>
          <w:szCs w:val="28"/>
        </w:rPr>
        <w:t>атель Совета молодых педагогов)</w:t>
      </w:r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2255" w:rsidRDefault="005A63D4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26</w:t>
      </w:r>
      <w:r w:rsidR="00192255" w:rsidRPr="00303526">
        <w:rPr>
          <w:rFonts w:ascii="Times New Roman" w:hAnsi="Times New Roman" w:cs="Times New Roman"/>
          <w:color w:val="000000"/>
          <w:sz w:val="28"/>
          <w:szCs w:val="28"/>
        </w:rPr>
        <w:t>.08.201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92255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года в рамках августовского педагогического совета состоялась проблемная секция «Роль первичной профсоюзной организации в создании условий для эффективной деятельности коллектива». В работе секции приняли участие председател</w:t>
      </w:r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первичек</w:t>
      </w:r>
      <w:proofErr w:type="spellEnd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частично </w:t>
      </w:r>
      <w:proofErr w:type="gramStart"/>
      <w:r w:rsidR="00987AF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уководители ОО.</w:t>
      </w:r>
      <w:r w:rsidR="00192255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первичные профсоюзные организации направлены методические рекомендации по вопросам: «Осуществление общественного контроля за соблюдением законодательства о труде при оформлении трудовых отношений, предоставлении отпусков», «Осуществление общественного контроля за соблюдением законодательства при ведении трудовых книжек работников», «Соблюдение законодательства о труде при применении дисциплинарных взысканий», по мотивации профсоюзного членства, по планированию работы и делопроизводству профсоюзного комитета. </w:t>
      </w:r>
    </w:p>
    <w:p w:rsidR="00A32801" w:rsidRDefault="00A32801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486"/>
      </w:tblGrid>
      <w:tr w:rsidR="000D0AD1" w:rsidTr="000D0AD1">
        <w:tc>
          <w:tcPr>
            <w:tcW w:w="6486" w:type="dxa"/>
          </w:tcPr>
          <w:p w:rsidR="000D0AD1" w:rsidRDefault="000D0AD1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956852" cy="2422358"/>
                  <wp:effectExtent l="19050" t="0" r="5548" b="0"/>
                  <wp:docPr id="20" name="Рисунок 1" descr="C:\Users\1\AppData\Local\Temp\Rar$DI06.382\гребная день учителя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Temp\Rar$DI06.382\гребная день учителя 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63" cy="242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090" w:rsidRDefault="00D4509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0430" w:rsidRDefault="00CE590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Команда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PRO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свет </w:t>
      </w:r>
      <w:r w:rsidR="000D0AD1">
        <w:rPr>
          <w:rFonts w:ascii="Times New Roman" w:hAnsi="Times New Roman" w:cs="Times New Roman"/>
          <w:color w:val="000000"/>
          <w:sz w:val="28"/>
          <w:szCs w:val="28"/>
        </w:rPr>
        <w:t>активные организаторы и отдыха для педагогов. Педагоги на Дне учителя.</w:t>
      </w:r>
    </w:p>
    <w:tbl>
      <w:tblPr>
        <w:tblStyle w:val="a5"/>
        <w:tblW w:w="0" w:type="auto"/>
        <w:tblLook w:val="04A0"/>
      </w:tblPr>
      <w:tblGrid>
        <w:gridCol w:w="6786"/>
      </w:tblGrid>
      <w:tr w:rsidR="000D0AD1" w:rsidTr="000D0AD1">
        <w:trPr>
          <w:trHeight w:val="4509"/>
        </w:trPr>
        <w:tc>
          <w:tcPr>
            <w:tcW w:w="6786" w:type="dxa"/>
          </w:tcPr>
          <w:p w:rsidR="000D0AD1" w:rsidRDefault="000D0AD1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983455" cy="2738301"/>
                  <wp:effectExtent l="19050" t="0" r="0" b="0"/>
                  <wp:docPr id="19" name="Рисунок 2" descr="C:\Users\1\AppData\Local\Temp\Rar$DI12.990\гребная день учителя 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AppData\Local\Temp\Rar$DI12.990\гребная день учителя 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985" cy="274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900" w:rsidRDefault="00CE590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5090" w:rsidRDefault="00D757E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«Просвет» организовал 17.10.2016 интеллектуальную игру «ЧТО? ГДЕ? КОГДА?» приняли участие 8 организаций. </w:t>
      </w:r>
    </w:p>
    <w:tbl>
      <w:tblPr>
        <w:tblStyle w:val="a5"/>
        <w:tblW w:w="0" w:type="auto"/>
        <w:tblLayout w:type="fixed"/>
        <w:tblLook w:val="04A0"/>
      </w:tblPr>
      <w:tblGrid>
        <w:gridCol w:w="6771"/>
      </w:tblGrid>
      <w:tr w:rsidR="000D0AD1" w:rsidTr="00D757EF">
        <w:trPr>
          <w:trHeight w:val="3917"/>
        </w:trPr>
        <w:tc>
          <w:tcPr>
            <w:tcW w:w="6771" w:type="dxa"/>
          </w:tcPr>
          <w:p w:rsidR="000D0AD1" w:rsidRDefault="000D0AD1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3D9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001193" cy="2518611"/>
                  <wp:effectExtent l="19050" t="0" r="0" b="0"/>
                  <wp:docPr id="16" name="Рисунок 23" descr="https://pp.vk.me/c630129/v630129705/1111a/OfH_OVp5W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p.vk.me/c630129/v630129705/1111a/OfH_OVp5W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847" cy="2520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AD1" w:rsidTr="00D757EF">
        <w:trPr>
          <w:trHeight w:val="116"/>
        </w:trPr>
        <w:tc>
          <w:tcPr>
            <w:tcW w:w="6771" w:type="dxa"/>
          </w:tcPr>
          <w:p w:rsidR="000D0AD1" w:rsidRPr="00CE5900" w:rsidRDefault="000D0AD1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B13D9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344403" cy="3120189"/>
                  <wp:effectExtent l="19050" t="0" r="0" b="0"/>
                  <wp:docPr id="18" name="Рисунок 17" descr="https://pp.vk.me/c630824/v630824705/f010/JQHsIsV_S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vk.me/c630824/v630824705/f010/JQHsIsV_S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952" cy="313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80E" w:rsidRDefault="00F2080E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3BF" w:rsidRDefault="00BA13B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3969" w:rsidRDefault="00A93969" w:rsidP="00A93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Традиционно Совет принимает участие в кр</w:t>
      </w:r>
      <w:r w:rsidR="00D757EF">
        <w:rPr>
          <w:rFonts w:ascii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hAnsi="Times New Roman" w:cs="Times New Roman"/>
          <w:color w:val="000000"/>
          <w:sz w:val="28"/>
          <w:szCs w:val="28"/>
        </w:rPr>
        <w:t>вом конкурсе агитбригад, который состоялся 03.12.2016г.</w:t>
      </w:r>
    </w:p>
    <w:p w:rsidR="00A93969" w:rsidRDefault="00A93969" w:rsidP="00A93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350C" w:rsidRDefault="006A350C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55966" cy="1247887"/>
            <wp:effectExtent l="19050" t="0" r="0" b="0"/>
            <wp:docPr id="80" name="Рисунок 80" descr="https://pp.vk.me/c630225/v630225211/4905/5RT6m3SSF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p.vk.me/c630225/v630225211/4905/5RT6m3SSFp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2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24F" w:rsidRDefault="0032524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286"/>
      </w:tblGrid>
      <w:tr w:rsidR="00AE6221" w:rsidTr="00AE6221">
        <w:tc>
          <w:tcPr>
            <w:tcW w:w="6636" w:type="dxa"/>
          </w:tcPr>
          <w:p w:rsidR="00AE6221" w:rsidRDefault="00AE6221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6221" w:rsidTr="00AE6221">
        <w:tc>
          <w:tcPr>
            <w:tcW w:w="6636" w:type="dxa"/>
          </w:tcPr>
          <w:p w:rsidR="00AE6221" w:rsidRDefault="00AE6221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98382" cy="2162535"/>
                  <wp:effectExtent l="19050" t="0" r="7018" b="0"/>
                  <wp:docPr id="12" name="Рисунок 71" descr="https://pp.vk.me/c627422/v627422872/2d5f5/mcC315-X2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p.vk.me/c627422/v627422872/2d5f5/mcC315-X2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489" cy="216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2B4" w:rsidRDefault="00AE6221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Впервые команда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Добрянки приняла участие в краевом «Интеллектуальном конкурсе» в мае 2016г. </w:t>
      </w:r>
      <w:r w:rsidR="00D45090">
        <w:rPr>
          <w:rFonts w:ascii="Times New Roman" w:hAnsi="Times New Roman" w:cs="Times New Roman"/>
          <w:color w:val="000000"/>
          <w:sz w:val="28"/>
          <w:szCs w:val="28"/>
        </w:rPr>
        <w:t>Первое место в данном курсе заняли участник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из МБОУ «Добрянский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/с № 19» и получили денежный приз в сумме 7 000 рублей.</w:t>
      </w:r>
    </w:p>
    <w:p w:rsidR="00F202B4" w:rsidRDefault="00F202B4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5090" w:rsidRDefault="00FD11FB" w:rsidP="00D4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r w:rsidR="00AE6221">
        <w:rPr>
          <w:rFonts w:ascii="Times New Roman" w:hAnsi="Times New Roman" w:cs="Times New Roman"/>
          <w:color w:val="000000"/>
          <w:sz w:val="28"/>
          <w:szCs w:val="28"/>
        </w:rPr>
        <w:t>2016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год 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Благодарственными письмами </w:t>
      </w:r>
      <w:r w:rsidR="00D757EF">
        <w:rPr>
          <w:rFonts w:ascii="Times New Roman" w:hAnsi="Times New Roman" w:cs="Times New Roman"/>
          <w:color w:val="000000"/>
          <w:sz w:val="28"/>
          <w:szCs w:val="28"/>
        </w:rPr>
        <w:t xml:space="preserve">на районной ПРОФСОЮЗНОЙ конференции 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>отмечены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6221">
        <w:rPr>
          <w:rFonts w:ascii="Times New Roman" w:hAnsi="Times New Roman" w:cs="Times New Roman"/>
          <w:color w:val="000000"/>
          <w:sz w:val="28"/>
          <w:szCs w:val="28"/>
        </w:rPr>
        <w:t xml:space="preserve">10 молодых педагогов, за подготовку районных мероприятий. 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D757EF" w:rsidRPr="005C25B9" w:rsidRDefault="00D757EF" w:rsidP="00D4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5090" w:rsidRDefault="00FD11FB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декабре в конкурсе новогодних скульптур команда Совета молодых педагогов заняли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</w:t>
      </w:r>
      <w:r w:rsidR="00AE6221">
        <w:rPr>
          <w:rFonts w:ascii="Times New Roman" w:hAnsi="Times New Roman" w:cs="Times New Roman"/>
          <w:color w:val="000000"/>
          <w:sz w:val="28"/>
          <w:szCs w:val="28"/>
        </w:rPr>
        <w:t>, уже второй раз подряд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11FB" w:rsidRPr="00FD11FB" w:rsidRDefault="00FD11FB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40"/>
        <w:gridCol w:w="4831"/>
      </w:tblGrid>
      <w:tr w:rsidR="000B3A4F" w:rsidTr="00D757EF">
        <w:trPr>
          <w:trHeight w:val="4914"/>
        </w:trPr>
        <w:tc>
          <w:tcPr>
            <w:tcW w:w="4396" w:type="dxa"/>
          </w:tcPr>
          <w:p w:rsidR="000B3A4F" w:rsidRDefault="000B3A4F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25203" cy="3400926"/>
                  <wp:effectExtent l="19050" t="0" r="0" b="0"/>
                  <wp:docPr id="36" name="Рисунок 11" descr="https://pp.vk.me/c629214/v629214872/24b54/cEggWAd_K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vk.me/c629214/v629214872/24b54/cEggWAd_K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183" cy="340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0B3A4F" w:rsidRDefault="00AE6221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62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3188693" cy="3400926"/>
                  <wp:effectExtent l="19050" t="0" r="0" b="0"/>
                  <wp:docPr id="14" name="Рисунок 50" descr="https://pp.vk.me/c630629/v630629204/835d/FDaGVtEEH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pp.vk.me/c630629/v630629204/835d/FDaGVtEEH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98" cy="3403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26" w:rsidRDefault="00E15926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926" w:rsidRDefault="00E15926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926" w:rsidRDefault="00E15926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AE6221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E62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ПРАВОЗАЩИТНАЯ ДЕЯТЕЛЬНОСТЬ ПРОФСОЮЗА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221">
        <w:rPr>
          <w:rFonts w:ascii="Times New Roman" w:hAnsi="Times New Roman" w:cs="Times New Roman"/>
          <w:color w:val="000000"/>
          <w:sz w:val="28"/>
          <w:szCs w:val="28"/>
        </w:rPr>
        <w:t>Главными зада</w:t>
      </w:r>
      <w:r w:rsidR="00CD3F81" w:rsidRPr="00AE6221">
        <w:rPr>
          <w:rFonts w:ascii="Times New Roman" w:hAnsi="Times New Roman" w:cs="Times New Roman"/>
          <w:color w:val="000000"/>
          <w:sz w:val="28"/>
          <w:szCs w:val="28"/>
        </w:rPr>
        <w:t>чами правозащитной работы в 2016</w:t>
      </w:r>
      <w:r w:rsidRPr="00AE6221">
        <w:rPr>
          <w:rFonts w:ascii="Times New Roman" w:hAnsi="Times New Roman" w:cs="Times New Roman"/>
          <w:color w:val="000000"/>
          <w:sz w:val="28"/>
          <w:szCs w:val="28"/>
        </w:rPr>
        <w:t xml:space="preserve"> году были: осуществление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профсоюзного контроля за соблюдением норм трудового законодательства и восстановление нарушенных социально трудовых прав работников образования. </w:t>
      </w:r>
    </w:p>
    <w:p w:rsidR="00192255" w:rsidRPr="00192255" w:rsidRDefault="00192255" w:rsidP="00265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отчётном периоде 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председателем РТО совместно </w:t>
      </w:r>
      <w:proofErr w:type="gramStart"/>
      <w:r w:rsidR="00FC149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FC14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C1490">
        <w:rPr>
          <w:rFonts w:ascii="Times New Roman" w:hAnsi="Times New Roman" w:cs="Times New Roman"/>
          <w:color w:val="000000"/>
          <w:sz w:val="28"/>
          <w:szCs w:val="28"/>
        </w:rPr>
        <w:t>зам</w:t>
      </w:r>
      <w:proofErr w:type="gramEnd"/>
      <w:r w:rsidR="00FC1490">
        <w:rPr>
          <w:rFonts w:ascii="Times New Roman" w:hAnsi="Times New Roman" w:cs="Times New Roman"/>
          <w:color w:val="000000"/>
          <w:sz w:val="28"/>
          <w:szCs w:val="28"/>
        </w:rPr>
        <w:t xml:space="preserve">. начальника управления образования по экономическим вопросам было проведено </w:t>
      </w:r>
      <w:r w:rsidR="00CD3F8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 xml:space="preserve"> провер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работодателей по таким вопросам, как: распределение предварительной нагрузки; составление графиков отпусков; заключение дополнительных соглашений к трудовому договору; письменное ознакомление с та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рификацией и другие. Выявлены 1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нарушение, которые были отра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жены в справках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2255" w:rsidRDefault="00192255" w:rsidP="00265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Молодым специалистам, впервые приступившим к работе в образовательных организациях района были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даны консультации по оформлению док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ументов на коммунальные льготы, на участие в районной программе по субсидированию найма жилья.</w:t>
      </w:r>
      <w:r w:rsidR="00265633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33" w:rsidRPr="00192255">
        <w:rPr>
          <w:rFonts w:ascii="Times New Roman" w:hAnsi="Times New Roman" w:cs="Times New Roman"/>
          <w:color w:val="000000"/>
          <w:sz w:val="28"/>
          <w:szCs w:val="28"/>
        </w:rPr>
        <w:t>На личном приёме за отчётный период, согласно регистрации з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аписей в журнале </w:t>
      </w:r>
      <w:r w:rsidR="00CD3F81"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было </w:t>
      </w:r>
      <w:r w:rsidR="00CD3F81">
        <w:rPr>
          <w:rFonts w:ascii="Times New Roman" w:hAnsi="Times New Roman" w:cs="Times New Roman"/>
          <w:color w:val="000000"/>
          <w:sz w:val="28"/>
          <w:szCs w:val="28"/>
        </w:rPr>
        <w:t>ни одного работника.</w:t>
      </w:r>
      <w:r w:rsidR="00265633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Большинство вопросов в устной форме</w:t>
      </w:r>
      <w:r w:rsidR="00407465">
        <w:rPr>
          <w:rFonts w:ascii="Times New Roman" w:hAnsi="Times New Roman" w:cs="Times New Roman"/>
          <w:color w:val="000000"/>
          <w:sz w:val="28"/>
          <w:szCs w:val="28"/>
        </w:rPr>
        <w:t xml:space="preserve"> связано с установлением заработной платы, предоставлением гарантий и компенсаций за вредные условия труда, распределением учебной нагрузки, начислением и выплатой отпускных, режимом труда и отдыха, оплаты за учебный отпуск и другие.</w:t>
      </w:r>
    </w:p>
    <w:p w:rsidR="00642345" w:rsidRPr="0019225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На заседаниях выборных профсоюзных органов рассматривались вопросы согласования нормативных правовых и локальных нормативных актов о соблюдении трудового законодательства в образовательных учреждениях,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об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2345" w:rsidRPr="0019225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итогах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проведения проверок, об оплате медицинских осмотров, о коллективно-договорной работе. </w:t>
      </w:r>
    </w:p>
    <w:p w:rsidR="00642345" w:rsidRPr="00192255" w:rsidRDefault="00CD3F81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2016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 среднемесячная заработная плата работников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Добрянского района 24 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рублей, средня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я зарплата учителя составляет 26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 xml:space="preserve"> 300 р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>ублей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, управленческого персонала – 36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>0 рублей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 xml:space="preserve">, других работников </w:t>
      </w:r>
      <w:r>
        <w:rPr>
          <w:rFonts w:ascii="Times New Roman" w:hAnsi="Times New Roman" w:cs="Times New Roman"/>
          <w:color w:val="000000"/>
          <w:sz w:val="28"/>
          <w:szCs w:val="28"/>
        </w:rPr>
        <w:t>– 11 0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00 рублей</w:t>
      </w:r>
      <w:r w:rsidR="0064234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4234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Как правило, заработная плата съедается инфляцией и организационными реформами. В условиях кризиса замедляется рост 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заработной платы, поэтому в 2017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 необходимо будет принимать эффективные меры по недопущению снижения уровня реальной заработной платы педагогических работников, достигнутого в 201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году, настаивать на индексации зараб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 xml:space="preserve">отной платы - должностных окладов.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социального партнёрства совместно с управлением образования необходимо продолжать проведение мониторинга оплаты труда. </w:t>
      </w:r>
    </w:p>
    <w:p w:rsidR="00642345" w:rsidRDefault="0064234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КОЛЛЕКТИВНЫЕ ДОГОВОРЫ И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СОЦИАЛЬНАЯ ПОДДЕРЖКА РАБОТНИКОВ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Социальное партнёрство – одно из основных направлений деятельности районной организации. </w:t>
      </w:r>
    </w:p>
    <w:p w:rsidR="005B3F0F" w:rsidRDefault="003728BC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2016 году в 9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hAnsi="Times New Roman" w:cs="Times New Roman"/>
          <w:color w:val="000000"/>
          <w:sz w:val="28"/>
          <w:szCs w:val="28"/>
        </w:rPr>
        <w:t>разовательных организациях из 12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действовали коллекти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вные договоры, что состав</w:t>
      </w:r>
      <w:r>
        <w:rPr>
          <w:rFonts w:ascii="Times New Roman" w:hAnsi="Times New Roman" w:cs="Times New Roman"/>
          <w:color w:val="000000"/>
          <w:sz w:val="28"/>
          <w:szCs w:val="28"/>
        </w:rPr>
        <w:t>ляет 75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</w:p>
    <w:p w:rsidR="00A54E12" w:rsidRDefault="005B3F0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Районное Соглашение между администрацией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Добрянского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района, управлением образования района и территориальной организацией Профсоюза действовало до конца 2015 года, поэтому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январе 2016г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 xml:space="preserve">ыла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направлена новая редакция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>Соглашения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начальнику Управл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 xml:space="preserve">ения образования, которое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заключ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сроком на 2016-2018 годы на пленуме.</w:t>
      </w:r>
    </w:p>
    <w:p w:rsidR="005B3F0F" w:rsidRDefault="005B3F0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нём сохранены важные социальные льготы и гарантии, связанные с вопросами аттестации педагогических кадров, правовым статусом и защитой работников, избранных в состав профсоюзных органов.</w:t>
      </w:r>
    </w:p>
    <w:p w:rsidR="00A54E12" w:rsidRPr="00192255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Меры социальной и материальной поддержки членам Профсоюза в 201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году: </w:t>
      </w:r>
    </w:p>
    <w:p w:rsidR="00A54E12" w:rsidRPr="00192255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- льготные путёвки по программе «Оздоров</w:t>
      </w:r>
      <w:r>
        <w:rPr>
          <w:rFonts w:ascii="Times New Roman" w:hAnsi="Times New Roman" w:cs="Times New Roman"/>
          <w:color w:val="000000"/>
          <w:sz w:val="28"/>
          <w:szCs w:val="28"/>
        </w:rPr>
        <w:t>ление» запланированы на 2016г.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4E12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- материальн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ая помощь </w:t>
      </w:r>
      <w:r w:rsidRPr="005B3F0F">
        <w:rPr>
          <w:rFonts w:ascii="Times New Roman" w:hAnsi="Times New Roman" w:cs="Times New Roman"/>
          <w:color w:val="000000"/>
          <w:sz w:val="28"/>
          <w:szCs w:val="28"/>
        </w:rPr>
        <w:t xml:space="preserve">членам </w:t>
      </w:r>
      <w:r w:rsidR="005B3F0F" w:rsidRPr="005B3F0F">
        <w:rPr>
          <w:rFonts w:ascii="Times New Roman" w:hAnsi="Times New Roman" w:cs="Times New Roman"/>
          <w:color w:val="000000"/>
          <w:sz w:val="28"/>
          <w:szCs w:val="28"/>
        </w:rPr>
        <w:t>профсоюза</w:t>
      </w:r>
      <w:r w:rsidRPr="005B3F0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2345" w:rsidRPr="00192255" w:rsidRDefault="0064234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940" w:rsidRPr="00192255" w:rsidRDefault="00CC694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ДЕЯТЕЛЬНОСТЬ ПРОФСОЮЗА ПО ОХРАНЕ ТРУДА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Ключевым моментом в деятельности по охране труда должна быть согласованность действий между учредителем, работодателями, работниками и профсоюзом с чётким определением прав и обязанностей.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Практика работы наглядно показывает, что если в образовательных организациях нет общественного контроля со стороны профсоюза за деятельностью администрации по обеспечению здоровых и безопасных условий труда, то ни о какой полноценной работе по данному направлению не может идти и речи.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Чтобы общественный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охраной труда был эффективным и имел положительные результаты, он должен быть системным и действовать на всех уровнях профсоюзной структуры: от райкома до первичной профсоюзной организации. </w:t>
      </w:r>
    </w:p>
    <w:p w:rsidR="00987AFC" w:rsidRDefault="00192255" w:rsidP="00987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уровне образовательных организаций направления работы по охране труда изложены в коллективном договоре и в ежегодно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заключаемом Соглашении по охране труда. В каждой образовательной организации созданы совместные комиссии по охране труда, в которые на паритетной основе входят представители от первичной профсоюзной организации и от работодателя.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Избранные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от профсоюзного комитета уполномоченные по 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охране труда </w:t>
      </w:r>
      <w:r w:rsidR="00987AFC" w:rsidRPr="00192255">
        <w:rPr>
          <w:rFonts w:ascii="Times New Roman" w:hAnsi="Times New Roman" w:cs="Times New Roman"/>
          <w:color w:val="000000"/>
          <w:sz w:val="28"/>
          <w:szCs w:val="28"/>
        </w:rPr>
        <w:t>осуществляют постоянный контроль за соблюдением работодателем и работниками принятых локальных нормативных актов по данному вопросу.</w:t>
      </w:r>
      <w:r w:rsidR="00987AFC" w:rsidRPr="00987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87AFC" w:rsidRPr="00192255" w:rsidRDefault="00987AFC" w:rsidP="00987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районном комитете Профсоюза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збран 1 уполномоченный по охране труда. За отчётный период проведено 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обследования,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подготовки к новому учебному году. Недостатки устранены.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Pr="00192255" w:rsidRDefault="00987AFC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каждом образовательном учреждении имеются и систематически обновляются уголки по охране труда, по терроризму, пожарной безопасности, дорожному движению.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Уголки по охране труда имеются в кабинетах повышенной опасности, где также есть вся документация по охране труда: инструкции, огнетушители, план эвакуации. В учреждениях приказом назначены ответственные за состояние охраны труда и техники безопасности. 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рамках Всемирного дня охраны труда в 201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 был проведён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 xml:space="preserve"> традиционный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конкурс рисунков детей работников образования-членов профсоюза «Безопасный труд глазами детей». В к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онкурсе приняло участие более 56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детей. Все участники получили благодарственные письма и сладкие призы, а победители грамоты и подарки от </w:t>
      </w:r>
      <w:r w:rsidR="00A54E12">
        <w:rPr>
          <w:rFonts w:ascii="Times New Roman" w:hAnsi="Times New Roman" w:cs="Times New Roman"/>
          <w:color w:val="000000"/>
          <w:sz w:val="28"/>
          <w:szCs w:val="28"/>
        </w:rPr>
        <w:t>АДМР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54E12" w:rsidRPr="00192255" w:rsidRDefault="00A54E12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Ежегодно образовательные учреждения принимают участие в районном конкурсе по охране труда, 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в 2016</w:t>
      </w:r>
      <w:r>
        <w:rPr>
          <w:rFonts w:ascii="Times New Roman" w:hAnsi="Times New Roman" w:cs="Times New Roman"/>
          <w:color w:val="000000"/>
          <w:sz w:val="28"/>
          <w:szCs w:val="28"/>
        </w:rPr>
        <w:t>г был отмечен МАДОУ «ДДС № 1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C6940" w:rsidRPr="00192255" w:rsidRDefault="00CC694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VI. ФИНАНСОВОЕ ОБЕСПЕЧЕНИЕ ДЕЯТЕЛЬНОСТИ ПРОФСОЮЗА </w:t>
      </w:r>
    </w:p>
    <w:p w:rsidR="00192255" w:rsidRPr="00192255" w:rsidRDefault="00192255" w:rsidP="00767D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Ключевой целью финансовой политики </w:t>
      </w:r>
      <w:r w:rsidR="00CC6940">
        <w:rPr>
          <w:rFonts w:ascii="Times New Roman" w:hAnsi="Times New Roman" w:cs="Times New Roman"/>
          <w:color w:val="000000"/>
          <w:sz w:val="28"/>
          <w:szCs w:val="28"/>
        </w:rPr>
        <w:t>Добрянског</w:t>
      </w:r>
      <w:r w:rsidR="005E03A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54E12">
        <w:rPr>
          <w:rFonts w:ascii="Times New Roman" w:hAnsi="Times New Roman" w:cs="Times New Roman"/>
          <w:color w:val="000000"/>
          <w:sz w:val="28"/>
          <w:szCs w:val="28"/>
        </w:rPr>
        <w:t xml:space="preserve"> районного президиума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Профсоюза в 201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На протяжении отчётного периода осуществлялся контроль полноты сбора 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</w:t>
      </w:r>
    </w:p>
    <w:p w:rsidR="00192255" w:rsidRPr="00265633" w:rsidRDefault="003728BC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2016</w:t>
      </w:r>
      <w:r w:rsidR="00192255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год на текущий счёт район</w:t>
      </w:r>
      <w:r w:rsidR="005B3F0F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ного комитета поступило 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 xml:space="preserve">288 072,78 (за 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>2015</w:t>
      </w:r>
      <w:r w:rsidR="00D75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353 942</w:t>
      </w:r>
      <w:r w:rsidR="00192255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рублей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и 11</w:t>
      </w:r>
      <w:r w:rsidR="00265633" w:rsidRPr="001D517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570</w:t>
      </w:r>
      <w:r w:rsidR="00265633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рублей</w:t>
      </w:r>
      <w:r w:rsidR="004F11DC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иные поступления на уставную деятельность</w:t>
      </w:r>
      <w:r w:rsidR="00192255" w:rsidRPr="001D517D">
        <w:rPr>
          <w:rFonts w:ascii="Times New Roman" w:hAnsi="Times New Roman" w:cs="Times New Roman"/>
          <w:color w:val="000000"/>
          <w:sz w:val="28"/>
          <w:szCs w:val="28"/>
        </w:rPr>
        <w:t>. В краевой ком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итет Профсоюза перечислено 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>123 459,75 рублей (а за 2015г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151,680 тысяч рублей</w:t>
      </w:r>
      <w:r w:rsidR="001D517D" w:rsidRPr="001D51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>, из них 15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>100</w:t>
      </w:r>
      <w:r w:rsidR="00192255" w:rsidRPr="001D517D">
        <w:rPr>
          <w:rFonts w:ascii="Times New Roman" w:hAnsi="Times New Roman" w:cs="Times New Roman"/>
          <w:color w:val="000000"/>
          <w:sz w:val="28"/>
          <w:szCs w:val="28"/>
        </w:rPr>
        <w:t xml:space="preserve"> рублей возвращено в районную организацию (на ма</w:t>
      </w:r>
      <w:r w:rsidR="005B3F0F" w:rsidRPr="001D517D">
        <w:rPr>
          <w:rFonts w:ascii="Times New Roman" w:hAnsi="Times New Roman" w:cs="Times New Roman"/>
          <w:color w:val="000000"/>
          <w:sz w:val="28"/>
          <w:szCs w:val="28"/>
        </w:rPr>
        <w:t>териальную помощь, премирование</w:t>
      </w:r>
      <w:r w:rsidR="001D51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92255" w:rsidRPr="001D517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2255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Pr="00265633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Расходование финансовых средств осуществлялось на цели, связанные с уставной деятельностью Профсоюза и в соответствии со сметой. 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63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201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году деньги расходовались на: культурно-массовую работу (</w:t>
      </w:r>
      <w:r w:rsidR="00D757EF">
        <w:rPr>
          <w:rFonts w:ascii="Times New Roman" w:hAnsi="Times New Roman" w:cs="Times New Roman"/>
          <w:color w:val="000000"/>
          <w:sz w:val="28"/>
          <w:szCs w:val="28"/>
        </w:rPr>
        <w:t>82 556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 рублей)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>, спорти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вно-оздоровительную работу (1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00 рублей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>), информационну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ю работу, проведение совещаний, пленумов (4 000 рублей), обучение п</w:t>
      </w:r>
      <w:r w:rsidR="003728BC">
        <w:rPr>
          <w:rFonts w:ascii="Times New Roman" w:hAnsi="Times New Roman" w:cs="Times New Roman"/>
          <w:color w:val="000000"/>
          <w:sz w:val="28"/>
          <w:szCs w:val="28"/>
        </w:rPr>
        <w:t>рофактив</w:t>
      </w:r>
      <w:proofErr w:type="gramStart"/>
      <w:r w:rsidR="003728BC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="003728BC">
        <w:rPr>
          <w:rFonts w:ascii="Times New Roman" w:hAnsi="Times New Roman" w:cs="Times New Roman"/>
          <w:color w:val="000000"/>
          <w:sz w:val="28"/>
          <w:szCs w:val="28"/>
        </w:rPr>
        <w:t xml:space="preserve"> работа с молодёжью (5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 000 рублей), материаль</w:t>
      </w:r>
      <w:r w:rsidR="00D757EF">
        <w:rPr>
          <w:rFonts w:ascii="Times New Roman" w:hAnsi="Times New Roman" w:cs="Times New Roman"/>
          <w:color w:val="000000"/>
          <w:sz w:val="28"/>
          <w:szCs w:val="28"/>
        </w:rPr>
        <w:t>ную помощь членам профсоюза (140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 000 рублей); премирование профактива (35 050 рублей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>), оплату за услуги банка (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11 481 рублей).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C6940" w:rsidRPr="00192255" w:rsidRDefault="00CC694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VII. ИНФОРМАЦИОННАЯ РАБОТА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С целью совершенствования организационно-уставной деятельности и информационной работы районный комитет профсоюза работает над повышением уровня информационно-аналитической деятельности профсоюзных организаций, внедрением современных информационных и компьютерных технологий в практику работы, осуществляет систематическую рассылку информационных листовок, методических рекомендаций по основным направлениям профсоюзной деятельности в помощь профактиву.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На сегодняшний день райком профсоюза </w:t>
      </w:r>
      <w:r w:rsidR="00767D9C">
        <w:rPr>
          <w:rFonts w:ascii="Times New Roman" w:hAnsi="Times New Roman" w:cs="Times New Roman"/>
          <w:color w:val="000000"/>
          <w:sz w:val="28"/>
          <w:szCs w:val="28"/>
        </w:rPr>
        <w:t>имеет возможность пользоваться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компьютерной и множительной техникой, имеет электронный адрес, выход в Интернет, что позволяет оперативно направлять в первичные профсоюзные организации необходимые материалы и получать запрашиваемую информацию из учреждений образования и первичных организаций. В</w:t>
      </w:r>
      <w:r w:rsidR="000574A4">
        <w:rPr>
          <w:rFonts w:ascii="Times New Roman" w:hAnsi="Times New Roman" w:cs="Times New Roman"/>
          <w:color w:val="000000"/>
          <w:sz w:val="28"/>
          <w:szCs w:val="28"/>
        </w:rPr>
        <w:t>се школы имеют выход в Интернет.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Default="000574A4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Страничка в Контакте Совета молодых педагогов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Добрянской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организации Профсоюза даёт возможность в кратчайшие сроки знакомить членов профсоюза, профсоюзный актив с нормативно-правовыми актами, информацией о работе райкома Профсоюза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Совета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>, планами работы комитета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Районный комитет продолжает работу над его совершенствованием. </w:t>
      </w:r>
    </w:p>
    <w:p w:rsidR="00A54E12" w:rsidRPr="00192255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Райком профсоюза тесно сотрудничает с районной газетой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Зори Плюс»,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где находят отражение наиболее важные события и мероприятия, проводимые РК профсоюза. </w:t>
      </w:r>
    </w:p>
    <w:p w:rsidR="00BD6044" w:rsidRDefault="00A54E12" w:rsidP="00110F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Среди основных задач, которые должны быть поставлены в 2016 году перед всеми профсоюзными органами – это укрепление профсоюзных рядов, укрепление социального партнёрства, сохранение лучших традиций профсоюза, пропаганда своей деятельности, а также внедрение новых технологий в свою деятельность.</w:t>
      </w:r>
    </w:p>
    <w:p w:rsidR="00BD6044" w:rsidRPr="000574A4" w:rsidRDefault="00BD6044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Поощрение профсоюзного актива является одним их действенных способов повышения его мотивации к участию в работе. </w:t>
      </w:r>
    </w:p>
    <w:p w:rsidR="00BD6044" w:rsidRPr="000574A4" w:rsidRDefault="00BD6044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Выписана профсоюзная газета «Профсоюзный курьер» как в печатном виде, так и в электронном. Изменилось отношение самих ППО к оформлению профсоюзных уголков, проведению собраний. </w:t>
      </w:r>
    </w:p>
    <w:p w:rsidR="00407465" w:rsidRPr="00BD6044" w:rsidRDefault="00BD6044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>Городская организация Профсоюза является соучредителем мн</w:t>
      </w:r>
      <w:r>
        <w:rPr>
          <w:sz w:val="28"/>
          <w:szCs w:val="28"/>
        </w:rPr>
        <w:t>огих мероприятий, проводимых УО:</w:t>
      </w:r>
      <w:r w:rsidRPr="000574A4">
        <w:rPr>
          <w:sz w:val="28"/>
          <w:szCs w:val="28"/>
        </w:rPr>
        <w:t xml:space="preserve"> </w:t>
      </w:r>
      <w:r>
        <w:rPr>
          <w:sz w:val="28"/>
          <w:szCs w:val="28"/>
        </w:rPr>
        <w:t>День учителя</w:t>
      </w:r>
      <w:r w:rsidRPr="000574A4">
        <w:rPr>
          <w:sz w:val="28"/>
          <w:szCs w:val="28"/>
        </w:rPr>
        <w:t>, конкурса «Учитель го</w:t>
      </w:r>
      <w:r w:rsidR="00D757EF">
        <w:rPr>
          <w:sz w:val="28"/>
          <w:szCs w:val="28"/>
        </w:rPr>
        <w:t>да-2016</w:t>
      </w:r>
      <w:r>
        <w:rPr>
          <w:sz w:val="28"/>
          <w:szCs w:val="28"/>
        </w:rPr>
        <w:t>».</w:t>
      </w:r>
    </w:p>
    <w:p w:rsidR="00A644D3" w:rsidRPr="000574A4" w:rsidRDefault="003728BC" w:rsidP="00D757E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2017</w:t>
      </w:r>
      <w:r w:rsidR="00A644D3" w:rsidRPr="000574A4">
        <w:rPr>
          <w:sz w:val="28"/>
          <w:szCs w:val="28"/>
        </w:rPr>
        <w:t xml:space="preserve"> году необходимо: </w:t>
      </w:r>
    </w:p>
    <w:p w:rsidR="00A644D3" w:rsidRDefault="00A644D3" w:rsidP="00D757EF">
      <w:pPr>
        <w:pStyle w:val="Default"/>
        <w:jc w:val="both"/>
        <w:rPr>
          <w:sz w:val="32"/>
          <w:szCs w:val="32"/>
        </w:rPr>
      </w:pPr>
      <w:r w:rsidRPr="000574A4">
        <w:rPr>
          <w:sz w:val="28"/>
          <w:szCs w:val="28"/>
        </w:rPr>
        <w:lastRenderedPageBreak/>
        <w:t xml:space="preserve">1.Обеспечить </w:t>
      </w:r>
      <w:proofErr w:type="gramStart"/>
      <w:r w:rsidRPr="000574A4">
        <w:rPr>
          <w:sz w:val="28"/>
          <w:szCs w:val="28"/>
        </w:rPr>
        <w:t>контроль за</w:t>
      </w:r>
      <w:proofErr w:type="gramEnd"/>
      <w:r w:rsidRPr="000574A4">
        <w:rPr>
          <w:sz w:val="28"/>
          <w:szCs w:val="28"/>
        </w:rPr>
        <w:t xml:space="preserve"> реализацией Рекомендаций по созданию и функционированию системы управления охраной труда в образовательных организациях</w:t>
      </w:r>
      <w:r>
        <w:rPr>
          <w:sz w:val="32"/>
          <w:szCs w:val="32"/>
        </w:rPr>
        <w:t xml:space="preserve">. </w:t>
      </w:r>
    </w:p>
    <w:p w:rsidR="00A644D3" w:rsidRPr="000574A4" w:rsidRDefault="00A644D3" w:rsidP="00D757EF">
      <w:pPr>
        <w:pStyle w:val="Default"/>
        <w:jc w:val="both"/>
        <w:rPr>
          <w:sz w:val="28"/>
          <w:szCs w:val="28"/>
        </w:rPr>
      </w:pPr>
      <w:r>
        <w:rPr>
          <w:sz w:val="32"/>
          <w:szCs w:val="32"/>
        </w:rPr>
        <w:t>2.</w:t>
      </w:r>
      <w:r w:rsidRPr="000574A4">
        <w:rPr>
          <w:sz w:val="28"/>
          <w:szCs w:val="28"/>
        </w:rPr>
        <w:t xml:space="preserve">Продолжить работу по совершенствованию </w:t>
      </w:r>
      <w:proofErr w:type="gramStart"/>
      <w:r w:rsidRPr="000574A4">
        <w:rPr>
          <w:sz w:val="28"/>
          <w:szCs w:val="28"/>
        </w:rPr>
        <w:t>профсоюзного</w:t>
      </w:r>
      <w:proofErr w:type="gramEnd"/>
      <w:r w:rsidRPr="000574A4">
        <w:rPr>
          <w:sz w:val="28"/>
          <w:szCs w:val="28"/>
        </w:rPr>
        <w:t xml:space="preserve"> контроля через: </w:t>
      </w:r>
    </w:p>
    <w:p w:rsidR="00A644D3" w:rsidRPr="000574A4" w:rsidRDefault="00A644D3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- обучение </w:t>
      </w:r>
    </w:p>
    <w:p w:rsidR="00A644D3" w:rsidRPr="000574A4" w:rsidRDefault="00A644D3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- развивать практику конструктивного взаимодействия с работодателями, органами контроля и надзора в реализации государственной политики в области охраны труда. </w:t>
      </w:r>
    </w:p>
    <w:p w:rsidR="00A644D3" w:rsidRPr="000574A4" w:rsidRDefault="00A644D3" w:rsidP="00D757EF">
      <w:pPr>
        <w:pStyle w:val="Default"/>
        <w:jc w:val="both"/>
        <w:rPr>
          <w:sz w:val="28"/>
          <w:szCs w:val="28"/>
        </w:rPr>
      </w:pPr>
      <w:r w:rsidRPr="000574A4">
        <w:rPr>
          <w:sz w:val="28"/>
          <w:szCs w:val="28"/>
        </w:rPr>
        <w:t xml:space="preserve">Состояние профсоюзного членства является одной из самых актуальных задач, стоящих перед профсоюзным активом городской организации. Ежегодно рассматриваются вопросы «О статистических отчётах первичных профсоюзных организаций», «Анализ состояния профсоюзного членства в городской организации Профсоюза», «О работе по мотивации профсоюзного членства в первичных профорганизациях, в которых охват профсоюзным членством менее 50%», «Об обобщении передового опыта работы профкомов ОУ по мотивации профсоюзного членства». В этом году в повестку каждого заседания Президиума городской организации будет включены вопросы о состоянии профсоюзного членства в отдельных первичных профсоюзных организациях. </w:t>
      </w:r>
    </w:p>
    <w:p w:rsidR="00A644D3" w:rsidRPr="00BD6044" w:rsidRDefault="003728BC" w:rsidP="00D757E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2017</w:t>
      </w:r>
      <w:r w:rsidR="00A644D3" w:rsidRPr="00BD6044">
        <w:rPr>
          <w:sz w:val="28"/>
          <w:szCs w:val="28"/>
        </w:rPr>
        <w:t xml:space="preserve"> год – год </w:t>
      </w:r>
      <w:r>
        <w:rPr>
          <w:sz w:val="28"/>
          <w:szCs w:val="28"/>
          <w:lang w:val="en-US"/>
        </w:rPr>
        <w:t>PR</w:t>
      </w:r>
      <w:r w:rsidRPr="00B13D96">
        <w:rPr>
          <w:sz w:val="28"/>
          <w:szCs w:val="28"/>
        </w:rPr>
        <w:t xml:space="preserve"> - </w:t>
      </w:r>
      <w:r>
        <w:rPr>
          <w:sz w:val="28"/>
          <w:szCs w:val="28"/>
        </w:rPr>
        <w:t>Движения</w:t>
      </w:r>
      <w:r w:rsidR="00A644D3" w:rsidRPr="00BD6044">
        <w:rPr>
          <w:sz w:val="28"/>
          <w:szCs w:val="28"/>
        </w:rPr>
        <w:t xml:space="preserve"> в Профсоюзе. В связи с этим во внутрисоюзной работе остро встает вопрос решения следующих задач: </w:t>
      </w:r>
    </w:p>
    <w:p w:rsidR="00A644D3" w:rsidRPr="00BD6044" w:rsidRDefault="00A644D3" w:rsidP="00D757EF">
      <w:pPr>
        <w:pStyle w:val="Default"/>
        <w:spacing w:after="47"/>
        <w:jc w:val="both"/>
        <w:rPr>
          <w:sz w:val="28"/>
          <w:szCs w:val="28"/>
        </w:rPr>
      </w:pPr>
      <w:r w:rsidRPr="00BD6044">
        <w:rPr>
          <w:sz w:val="28"/>
          <w:szCs w:val="28"/>
        </w:rPr>
        <w:t xml:space="preserve">1. Повышение профессионального уровня председателей профсоюза по уставным и нормативно-правовым вопросам; </w:t>
      </w:r>
    </w:p>
    <w:p w:rsidR="00A644D3" w:rsidRPr="00BD6044" w:rsidRDefault="00A644D3" w:rsidP="00D757EF">
      <w:pPr>
        <w:pStyle w:val="Default"/>
        <w:spacing w:after="47"/>
        <w:jc w:val="both"/>
        <w:rPr>
          <w:sz w:val="28"/>
          <w:szCs w:val="28"/>
        </w:rPr>
      </w:pPr>
      <w:r w:rsidRPr="00BD6044">
        <w:rPr>
          <w:sz w:val="28"/>
          <w:szCs w:val="28"/>
        </w:rPr>
        <w:t xml:space="preserve">2. Создание кадрового резерва в </w:t>
      </w:r>
      <w:proofErr w:type="gramStart"/>
      <w:r w:rsidRPr="00BD6044">
        <w:rPr>
          <w:sz w:val="28"/>
          <w:szCs w:val="28"/>
        </w:rPr>
        <w:t>городской</w:t>
      </w:r>
      <w:proofErr w:type="gramEnd"/>
      <w:r w:rsidRPr="00BD6044">
        <w:rPr>
          <w:sz w:val="28"/>
          <w:szCs w:val="28"/>
        </w:rPr>
        <w:t xml:space="preserve"> и первичных организациях; </w:t>
      </w:r>
    </w:p>
    <w:p w:rsidR="00A644D3" w:rsidRPr="00BD6044" w:rsidRDefault="00A644D3" w:rsidP="00D757EF">
      <w:pPr>
        <w:pStyle w:val="Default"/>
        <w:jc w:val="both"/>
        <w:rPr>
          <w:sz w:val="28"/>
          <w:szCs w:val="28"/>
        </w:rPr>
      </w:pPr>
      <w:r w:rsidRPr="00BD6044">
        <w:rPr>
          <w:sz w:val="28"/>
          <w:szCs w:val="28"/>
        </w:rPr>
        <w:t xml:space="preserve">3. Приведение делопроизводства </w:t>
      </w:r>
      <w:proofErr w:type="gramStart"/>
      <w:r w:rsidRPr="00BD6044">
        <w:rPr>
          <w:sz w:val="28"/>
          <w:szCs w:val="28"/>
        </w:rPr>
        <w:t>городской</w:t>
      </w:r>
      <w:proofErr w:type="gramEnd"/>
      <w:r w:rsidRPr="00BD6044">
        <w:rPr>
          <w:sz w:val="28"/>
          <w:szCs w:val="28"/>
        </w:rPr>
        <w:t xml:space="preserve"> и первичных организаций Профсоюза к единым стандартам, утвержденным в Общероссийском Профсоюзе образования. </w:t>
      </w:r>
    </w:p>
    <w:p w:rsidR="00A644D3" w:rsidRPr="00BD6044" w:rsidRDefault="00A644D3" w:rsidP="00D757EF">
      <w:pPr>
        <w:pStyle w:val="Default"/>
        <w:jc w:val="both"/>
        <w:rPr>
          <w:sz w:val="28"/>
          <w:szCs w:val="28"/>
        </w:rPr>
      </w:pPr>
    </w:p>
    <w:p w:rsidR="00A644D3" w:rsidRPr="00192255" w:rsidRDefault="00A644D3" w:rsidP="00D757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A644D3" w:rsidRPr="00192255" w:rsidSect="00BD604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E4AE5D"/>
    <w:multiLevelType w:val="hybridMultilevel"/>
    <w:tmpl w:val="BFACD2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B2B7BE5"/>
    <w:multiLevelType w:val="hybridMultilevel"/>
    <w:tmpl w:val="D398A3A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>
    <w:useFELayout/>
  </w:compat>
  <w:rsids>
    <w:rsidRoot w:val="00192255"/>
    <w:rsid w:val="00010430"/>
    <w:rsid w:val="000574A4"/>
    <w:rsid w:val="00067094"/>
    <w:rsid w:val="00097FA9"/>
    <w:rsid w:val="000B26B6"/>
    <w:rsid w:val="000B3A4F"/>
    <w:rsid w:val="000D0AD1"/>
    <w:rsid w:val="00110FC1"/>
    <w:rsid w:val="00143818"/>
    <w:rsid w:val="00181706"/>
    <w:rsid w:val="00187E4B"/>
    <w:rsid w:val="00192255"/>
    <w:rsid w:val="001D517D"/>
    <w:rsid w:val="00201EE9"/>
    <w:rsid w:val="00265633"/>
    <w:rsid w:val="002B2FAE"/>
    <w:rsid w:val="00303526"/>
    <w:rsid w:val="0032524F"/>
    <w:rsid w:val="0033239B"/>
    <w:rsid w:val="003728BC"/>
    <w:rsid w:val="003B541F"/>
    <w:rsid w:val="004061F3"/>
    <w:rsid w:val="00407465"/>
    <w:rsid w:val="004F11DC"/>
    <w:rsid w:val="00573CB4"/>
    <w:rsid w:val="005A63D4"/>
    <w:rsid w:val="005B3F0F"/>
    <w:rsid w:val="005B5827"/>
    <w:rsid w:val="005C25B9"/>
    <w:rsid w:val="005E03A0"/>
    <w:rsid w:val="00635943"/>
    <w:rsid w:val="00642345"/>
    <w:rsid w:val="006642FE"/>
    <w:rsid w:val="00677B07"/>
    <w:rsid w:val="006A350C"/>
    <w:rsid w:val="00710D98"/>
    <w:rsid w:val="00767D9C"/>
    <w:rsid w:val="00782901"/>
    <w:rsid w:val="0078332A"/>
    <w:rsid w:val="00791F51"/>
    <w:rsid w:val="007D6310"/>
    <w:rsid w:val="007D7FE7"/>
    <w:rsid w:val="007E29B8"/>
    <w:rsid w:val="008B204A"/>
    <w:rsid w:val="008B5D91"/>
    <w:rsid w:val="008D0EBB"/>
    <w:rsid w:val="008E2414"/>
    <w:rsid w:val="00987AFC"/>
    <w:rsid w:val="009A5E93"/>
    <w:rsid w:val="00A31B35"/>
    <w:rsid w:val="00A32801"/>
    <w:rsid w:val="00A54E12"/>
    <w:rsid w:val="00A5639D"/>
    <w:rsid w:val="00A644D3"/>
    <w:rsid w:val="00A843B1"/>
    <w:rsid w:val="00A93969"/>
    <w:rsid w:val="00AB4FD0"/>
    <w:rsid w:val="00AD7886"/>
    <w:rsid w:val="00AE6221"/>
    <w:rsid w:val="00B13D96"/>
    <w:rsid w:val="00B67A54"/>
    <w:rsid w:val="00BA13BF"/>
    <w:rsid w:val="00BD6044"/>
    <w:rsid w:val="00BF1A6E"/>
    <w:rsid w:val="00BF29F2"/>
    <w:rsid w:val="00C255CA"/>
    <w:rsid w:val="00C53C42"/>
    <w:rsid w:val="00CC6940"/>
    <w:rsid w:val="00CD3F81"/>
    <w:rsid w:val="00CE5900"/>
    <w:rsid w:val="00CF7F17"/>
    <w:rsid w:val="00D06E24"/>
    <w:rsid w:val="00D45090"/>
    <w:rsid w:val="00D47903"/>
    <w:rsid w:val="00D757EF"/>
    <w:rsid w:val="00D965A8"/>
    <w:rsid w:val="00DE1CA7"/>
    <w:rsid w:val="00E15926"/>
    <w:rsid w:val="00F202B4"/>
    <w:rsid w:val="00F2080E"/>
    <w:rsid w:val="00F4439B"/>
    <w:rsid w:val="00FC1490"/>
    <w:rsid w:val="00FD11FB"/>
    <w:rsid w:val="00FE6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22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9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2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79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A32801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28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77C09-8E67-4E98-B47B-ED6FC4F2D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</Pages>
  <Words>2418</Words>
  <Characters>13783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putilova-ved.spec</cp:lastModifiedBy>
  <cp:revision>30</cp:revision>
  <dcterms:created xsi:type="dcterms:W3CDTF">2016-03-30T17:46:00Z</dcterms:created>
  <dcterms:modified xsi:type="dcterms:W3CDTF">2017-09-07T11:20:00Z</dcterms:modified>
</cp:coreProperties>
</file>