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80"/>
        <w:gridCol w:w="2508"/>
      </w:tblGrid>
      <w:tr w:rsidR="007529A6" w:rsidRPr="00534CDE" w:rsidTr="00CD31D7">
        <w:trPr>
          <w:trHeight w:val="1129"/>
        </w:trPr>
        <w:tc>
          <w:tcPr>
            <w:tcW w:w="1668" w:type="dxa"/>
            <w:shd w:val="clear" w:color="auto" w:fill="auto"/>
          </w:tcPr>
          <w:p w:rsidR="007529A6" w:rsidRPr="00534CDE" w:rsidRDefault="007529A6" w:rsidP="00CD31D7">
            <w:pPr>
              <w:rPr>
                <w:b/>
              </w:rPr>
            </w:pPr>
            <w:r>
              <w:object w:dxaOrig="4514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2.75pt" o:ole="">
                  <v:imagedata r:id="rId5" o:title=""/>
                </v:shape>
                <o:OLEObject Type="Embed" ProgID="MSPhotoEd.3" ShapeID="_x0000_i1025" DrawAspect="Content" ObjectID="_1556611186" r:id="rId6"/>
              </w:object>
            </w:r>
          </w:p>
        </w:tc>
        <w:tc>
          <w:tcPr>
            <w:tcW w:w="6280" w:type="dxa"/>
            <w:shd w:val="clear" w:color="auto" w:fill="auto"/>
          </w:tcPr>
          <w:p w:rsidR="007529A6" w:rsidRPr="00534CDE" w:rsidRDefault="007529A6" w:rsidP="001F6916">
            <w:pPr>
              <w:rPr>
                <w:rFonts w:ascii="Arial Black" w:hAnsi="Arial Black"/>
                <w:b/>
                <w:sz w:val="30"/>
                <w:szCs w:val="30"/>
              </w:rPr>
            </w:pPr>
            <w:r>
              <w:rPr>
                <w:rFonts w:ascii="Arial Black" w:hAnsi="Arial Black"/>
                <w:b/>
                <w:sz w:val="30"/>
                <w:szCs w:val="30"/>
              </w:rPr>
              <w:t>«</w:t>
            </w:r>
            <w:r w:rsidRPr="00534CDE">
              <w:rPr>
                <w:rFonts w:ascii="Arial Black" w:hAnsi="Arial Black"/>
                <w:b/>
                <w:sz w:val="30"/>
                <w:szCs w:val="30"/>
              </w:rPr>
              <w:t>Октябрьский районный комитет информирует</w:t>
            </w:r>
            <w:r>
              <w:rPr>
                <w:rFonts w:ascii="Arial Black" w:hAnsi="Arial Black"/>
                <w:b/>
                <w:sz w:val="30"/>
                <w:szCs w:val="30"/>
              </w:rPr>
              <w:t>»</w:t>
            </w:r>
            <w:r w:rsidRPr="0060649D">
              <w:rPr>
                <w:rFonts w:ascii="Arial Black" w:hAnsi="Arial Black"/>
                <w:b/>
                <w:sz w:val="30"/>
                <w:szCs w:val="30"/>
              </w:rPr>
              <w:t xml:space="preserve"> </w:t>
            </w:r>
            <w:r>
              <w:rPr>
                <w:rFonts w:ascii="Arial Black" w:hAnsi="Arial Black"/>
                <w:b/>
                <w:sz w:val="30"/>
                <w:szCs w:val="30"/>
              </w:rPr>
              <w:t>№ 1</w:t>
            </w:r>
            <w:r w:rsidR="001F6916">
              <w:rPr>
                <w:rFonts w:ascii="Arial Black" w:hAnsi="Arial Black"/>
                <w:b/>
                <w:sz w:val="30"/>
                <w:szCs w:val="30"/>
              </w:rPr>
              <w:t>8</w:t>
            </w:r>
            <w:r>
              <w:rPr>
                <w:rFonts w:ascii="Arial Black" w:hAnsi="Arial Black"/>
                <w:b/>
                <w:sz w:val="30"/>
                <w:szCs w:val="30"/>
              </w:rPr>
              <w:t>/2017</w:t>
            </w:r>
          </w:p>
        </w:tc>
        <w:tc>
          <w:tcPr>
            <w:tcW w:w="2508" w:type="dxa"/>
          </w:tcPr>
          <w:p w:rsidR="007529A6" w:rsidRDefault="007529A6" w:rsidP="00CD31D7">
            <w:pPr>
              <w:rPr>
                <w:rFonts w:ascii="Arial Black" w:hAnsi="Arial Black"/>
                <w:b/>
                <w:sz w:val="30"/>
                <w:szCs w:val="30"/>
              </w:rPr>
            </w:pPr>
            <w:r>
              <w:rPr>
                <w:rFonts w:ascii="Arial Black" w:hAnsi="Arial Black"/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100330</wp:posOffset>
                      </wp:positionV>
                      <wp:extent cx="914400" cy="575310"/>
                      <wp:effectExtent l="0" t="0" r="19050" b="15240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9A6" w:rsidRDefault="007529A6" w:rsidP="007529A6">
                                  <w:r w:rsidRPr="00A73FC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95325" cy="50482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33.2pt;margin-top:7.9pt;width:1in;height: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g1QQIAAFUEAAAOAAAAZHJzL2Uyb0RvYy54bWysVM2O0zAQviPxDpbvNOkfW6Kmq9KyCGn5&#10;kRYewHGcxsLxGNttUm7ceQXegQMHbrxC940YO91SLXBB9GDZmfHnb75vpvPLrlFkJ6yToHM6HKSU&#10;CM2hlHqT03dvrx7NKHGe6ZIp0CKne+Ho5eLhg3lrMjGCGlQpLEEQ7bLW5LT23mRJ4ngtGuYGYITG&#10;YAW2YR6PdpOUlrWI3qhklKaPkxZsaSxw4Rx+XfdBuoj4VSW4f11VTniicorcfFxtXIuwJos5yzaW&#10;mVryIw32DywaJjU+eoJaM8/I1srfoBrJLTio/IBDk0BVSS5iDVjNML1XzU3NjIi1oDjOnGRy/w+W&#10;v9q9sUSWOR1TolmDFh2+HL4evh1+HL7ffrr9TMZBo9a4DFNvDCb77il06HWs15lr4O8d0bCqmd6I&#10;pbXQ1oKVyHEYbiZnV3scF0CK9iWU+BjbeohAXWWbICBKQhAdvdqf/BGdJxw/PhlOJilGOIamF9Px&#10;MPqXsOzusrHOPxfQkLDJqUX7IzjbXTsfyLDsLiW85UDJ8koqFQ92U6yUJTuGrbKcrdPZOvK/l6Y0&#10;aZHJdDTt6/8rRBp/f4JopMeeV7LJ6eyUxLKg2jNdxo70TKp+j5SVPsoYlOs19F3RHW0poNyjoBb6&#10;3sZZxE0N9iMlLfZ1Tt2HLbOCEvVCoylRQxyEeJhML0aopz2PFOcRpjlC5dRT0m9Xvh+erbFyU+NL&#10;fRtoWKKRlYwiB8d7Vkfe2LtR++OcheE4P8esX/8Gi58AAAD//wMAUEsDBBQABgAIAAAAIQB+kKFx&#10;2wAAAAkBAAAPAAAAZHJzL2Rvd25yZXYueG1sTI/BTsMwEETvSPyDtUjcqN0KopLGqaJCz9BSwdWN&#10;t0mEvY5itwl/z3Kix50Zzb4p1pN34oJD7AJpmM8UCKQ62I4aDYeP7cMSREyGrHGBUMMPRliXtzeF&#10;yW0YaYeXfWoEl1DMjYY2pT6XMtYtehNnoUdi7xQGbxKfQyPtYEYu904ulMqkNx3xh9b0uGmx/t6f&#10;vYZqu2z6l93rc/e1eQtydO/281BpfX83VSsQCaf0H4Y/fEaHkpmO4Uw2Cqchyx45yfoTL2B/MVcs&#10;HFlQ7MiykNcLyl8AAAD//wMAUEsBAi0AFAAGAAgAAAAhALaDOJL+AAAA4QEAABMAAAAAAAAAAAAA&#10;AAAAAAAAAFtDb250ZW50X1R5cGVzXS54bWxQSwECLQAUAAYACAAAACEAOP0h/9YAAACUAQAACwAA&#10;AAAAAAAAAAAAAAAvAQAAX3JlbHMvLnJlbHNQSwECLQAUAAYACAAAACEALyI4NUECAABVBAAADgAA&#10;AAAAAAAAAAAAAAAuAgAAZHJzL2Uyb0RvYy54bWxQSwECLQAUAAYACAAAACEAfpChcdsAAAAJAQAA&#10;DwAAAAAAAAAAAAAAAACbBAAAZHJzL2Rvd25yZXYueG1sUEsFBgAAAAAEAAQA8wAAAKMFAAAAAA==&#10;" fillcolor="#a8d08d">
                      <v:textbox>
                        <w:txbxContent>
                          <w:p w:rsidR="007529A6" w:rsidRDefault="007529A6" w:rsidP="007529A6">
                            <w:r w:rsidRPr="00A73FC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5325" cy="5048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6916" w:rsidRPr="001F6916" w:rsidRDefault="001F6916" w:rsidP="002D46A3">
      <w:pPr>
        <w:spacing w:after="120" w:line="240" w:lineRule="auto"/>
        <w:ind w:firstLine="709"/>
        <w:jc w:val="center"/>
        <w:rPr>
          <w:b/>
        </w:rPr>
      </w:pPr>
      <w:r w:rsidRPr="001F6916">
        <w:rPr>
          <w:b/>
        </w:rPr>
        <w:t>Информация Октябрьской районной организации работников народного образования и науки по итогам проведения «Всемирного дня охраны труда – Оптимизации сбора и использования данных по охране труда»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6A3">
        <w:rPr>
          <w:b/>
          <w:sz w:val="24"/>
          <w:szCs w:val="24"/>
        </w:rPr>
        <w:t>28 апреля 2017 года</w:t>
      </w:r>
      <w:r w:rsidRPr="001F6916">
        <w:rPr>
          <w:sz w:val="24"/>
          <w:szCs w:val="24"/>
        </w:rPr>
        <w:t>, как и предыдущие годы по инициативе Международной организации труда отмечается Всемирный день охраны труда – международная акция по развитию идей безопасного и достойного труда.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Стремясь повысить внимание к масштабам и последствиям несчастных случаев и заболеваний, связанных с трудовой деятельностью, МОТ рассматривает охрану труда как один из приоритетных вопросов международной повестки дня и поддерживает на всех уровнях действия, направленные на ее укрепление. Всемирный день охраны труда призван способствовать предупреждению несчастных случаев и профессиональных заболеваний во всем мире.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 xml:space="preserve">Райком Профсоюза Октябрьского округа, поддерживая данную инициативу, призвал образовательные учреждения округа присоединиться к проведению Всемирного дня охраны труда. В Райкоме Профсоюза на постоянной основе проводится сбор и анализ поступающих от учреждений образования о работе по вопросам условий и охраны труда для рассмотрения на Президиуме райкома и реализации принятых решений. Проводятся мониторинги по вопросам охраны труда и случаям </w:t>
      </w:r>
      <w:proofErr w:type="spellStart"/>
      <w:r w:rsidRPr="001F6916">
        <w:rPr>
          <w:sz w:val="24"/>
          <w:szCs w:val="24"/>
        </w:rPr>
        <w:t>травмирования</w:t>
      </w:r>
      <w:proofErr w:type="spellEnd"/>
      <w:r w:rsidRPr="001F6916">
        <w:rPr>
          <w:sz w:val="24"/>
          <w:szCs w:val="24"/>
        </w:rPr>
        <w:t xml:space="preserve"> работников в ходе осуществления ими профессиональной деятельности. 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Мероприятия Всемирного дня охраны труда служат руководством для работодателей и профсоюзных организаций для улучшения условий труда, профилактики и предотвращения травм и заболеваний не только в этот день, но и в течение всего года.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В 60 учреждениях округа из 68 прошла декада по охране труда, посвященная Всемирному дню охраны труда. Проведены рейды совместно с администрацией и уполномоченными по охране труда по соблюдению охраны труда на рабочих местах и наличие применения средств индивидуальной защиты.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 xml:space="preserve">Во всех профсоюзных организациях прошли совещания, заседании, собрании по теме Всемирного дня охраны труда «Оптимизация сбора и использования данных по охране труда», «Укрепление основ культуры профилактики», «Безопасный труд-право каждого человека».  В Гимназии № 88 посмотрели на заседании видеообращение заведующего отделом охраны труда и здоровья аппарата Общероссийского Профсоюза образования – главного технического инспектора Центрального Совета Профсоюза Юрия </w:t>
      </w:r>
      <w:proofErr w:type="spellStart"/>
      <w:r w:rsidRPr="001F6916">
        <w:rPr>
          <w:sz w:val="24"/>
          <w:szCs w:val="24"/>
        </w:rPr>
        <w:t>Щемелева</w:t>
      </w:r>
      <w:proofErr w:type="spellEnd"/>
      <w:r w:rsidRPr="001F6916">
        <w:rPr>
          <w:sz w:val="24"/>
          <w:szCs w:val="24"/>
        </w:rPr>
        <w:t>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В детских садах № 13, 38, 76, 361, 368, школах № 2, БИТ, 39, 88, 141, интернате № 15 и др. обновлена информация в уголках по охране труда. Свои предложения и замечания по работе уполномоченных и ответственных по охране труда и состоянию охраны труда работники оставляют на стенде в разделе «Ваши предложения».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В лицее № 25 сняли фильм о п</w:t>
      </w:r>
      <w:bookmarkStart w:id="0" w:name="_GoBack"/>
      <w:bookmarkEnd w:id="0"/>
      <w:r w:rsidRPr="001F6916">
        <w:rPr>
          <w:sz w:val="24"/>
          <w:szCs w:val="24"/>
        </w:rPr>
        <w:t>роведении Всемирного Дня охраны труда.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 xml:space="preserve">Во всех образовательных учреждениях округа были разработаны планы мероприятий по проведению недели охраны труда. Проверена документация по охране труда, наличие инструкций, журналов регистрации инструктажей, наличие и выполнение коллективного договора, соглашения по ОТ. 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Такая практика по сбору и использованию данных по охране труда предоставляет возможность оперативно принимать меры по улучшению условий охраны труда в образовательных учреждениях, снижению уровня травматизма, финансовому обеспечению мероприятий по охране труда и здоровью работников.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 xml:space="preserve">По результатам обследования спортивных залов, спортплощадок, классов, групп и других помещений, принадлежащих учреждениям образования, комиссиями составлены протоколы проверок, по выявленным недостаткам приняты меры по их устранению. 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  <w:r w:rsidRPr="001F6916">
        <w:rPr>
          <w:sz w:val="24"/>
          <w:szCs w:val="24"/>
        </w:rPr>
        <w:t>По итогам проведения Всемирного дня охраны труда РК профсоюза рекомендует учреждениям образования Октябрьского округа продолжить работу по проведению тематических проверок, направленных на устранения недостатков в вопросах охраны труда, а также на обеспечение безопасных условий труда.</w:t>
      </w:r>
    </w:p>
    <w:p w:rsidR="001F6916" w:rsidRPr="001F6916" w:rsidRDefault="001F6916" w:rsidP="001F691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F6916" w:rsidRPr="002D46A3" w:rsidRDefault="002D46A3" w:rsidP="002D46A3">
      <w:pPr>
        <w:jc w:val="right"/>
        <w:rPr>
          <w:sz w:val="24"/>
          <w:szCs w:val="24"/>
        </w:rPr>
      </w:pPr>
      <w:r w:rsidRPr="002D46A3">
        <w:rPr>
          <w:sz w:val="24"/>
          <w:szCs w:val="24"/>
        </w:rPr>
        <w:t>В</w:t>
      </w:r>
      <w:r w:rsidRPr="002D46A3">
        <w:rPr>
          <w:sz w:val="24"/>
          <w:szCs w:val="24"/>
        </w:rPr>
        <w:t xml:space="preserve">нештатный технический инспектор </w:t>
      </w:r>
      <w:r w:rsidRPr="002D46A3">
        <w:rPr>
          <w:sz w:val="24"/>
          <w:szCs w:val="24"/>
        </w:rPr>
        <w:t>РК профсоюза</w:t>
      </w:r>
      <w:r w:rsidRPr="002D46A3">
        <w:rPr>
          <w:sz w:val="24"/>
          <w:szCs w:val="24"/>
        </w:rPr>
        <w:t xml:space="preserve"> Новикова О.Ф.</w:t>
      </w:r>
    </w:p>
    <w:sectPr w:rsidR="001F6916" w:rsidRPr="002D46A3" w:rsidSect="007529A6">
      <w:type w:val="continuous"/>
      <w:pgSz w:w="11906" w:h="16838"/>
      <w:pgMar w:top="567" w:right="680" w:bottom="567" w:left="6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D0CAD"/>
    <w:multiLevelType w:val="hybridMultilevel"/>
    <w:tmpl w:val="039CD1E2"/>
    <w:lvl w:ilvl="0" w:tplc="02D4EBF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7A"/>
    <w:rsid w:val="00015BB0"/>
    <w:rsid w:val="00081127"/>
    <w:rsid w:val="0009411C"/>
    <w:rsid w:val="00111012"/>
    <w:rsid w:val="00121BC1"/>
    <w:rsid w:val="00192285"/>
    <w:rsid w:val="001E127A"/>
    <w:rsid w:val="001F6916"/>
    <w:rsid w:val="002D46A3"/>
    <w:rsid w:val="00364D2D"/>
    <w:rsid w:val="004210C1"/>
    <w:rsid w:val="00433753"/>
    <w:rsid w:val="004709E9"/>
    <w:rsid w:val="0049195D"/>
    <w:rsid w:val="004D3928"/>
    <w:rsid w:val="00543CC3"/>
    <w:rsid w:val="00567071"/>
    <w:rsid w:val="006D0CD9"/>
    <w:rsid w:val="007529A6"/>
    <w:rsid w:val="007A2992"/>
    <w:rsid w:val="007B7CD1"/>
    <w:rsid w:val="008022DB"/>
    <w:rsid w:val="00876970"/>
    <w:rsid w:val="008852F1"/>
    <w:rsid w:val="008F2E2D"/>
    <w:rsid w:val="0092636E"/>
    <w:rsid w:val="00A46FAC"/>
    <w:rsid w:val="00B35E0F"/>
    <w:rsid w:val="00B908EF"/>
    <w:rsid w:val="00BC3845"/>
    <w:rsid w:val="00C163FF"/>
    <w:rsid w:val="00C53E59"/>
    <w:rsid w:val="00C96A77"/>
    <w:rsid w:val="00CE3A0F"/>
    <w:rsid w:val="00D409F7"/>
    <w:rsid w:val="00DF24B7"/>
    <w:rsid w:val="00F26B33"/>
    <w:rsid w:val="00F6133D"/>
    <w:rsid w:val="00F657F7"/>
    <w:rsid w:val="00FA6BD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8C1D-05C4-410E-8BBB-01EEE29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3A0F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2D46A3"/>
    <w:pPr>
      <w:widowControl w:val="0"/>
      <w:autoSpaceDE w:val="0"/>
      <w:autoSpaceDN w:val="0"/>
      <w:adjustRightInd w:val="0"/>
      <w:spacing w:after="0" w:line="312" w:lineRule="exact"/>
      <w:ind w:firstLine="3317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2017-05-18T05:09:00Z</cp:lastPrinted>
  <dcterms:created xsi:type="dcterms:W3CDTF">2017-05-18T05:07:00Z</dcterms:created>
  <dcterms:modified xsi:type="dcterms:W3CDTF">2017-05-18T05:13:00Z</dcterms:modified>
</cp:coreProperties>
</file>