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A7" w:rsidRDefault="001F06F1" w:rsidP="009172A7">
      <w:pPr>
        <w:pStyle w:val="Style7"/>
        <w:widowControl/>
        <w:tabs>
          <w:tab w:val="left" w:leader="underscore" w:pos="10262"/>
        </w:tabs>
        <w:spacing w:line="240" w:lineRule="auto"/>
        <w:ind w:firstLine="6096"/>
        <w:contextualSpacing/>
        <w:rPr>
          <w:rFonts w:ascii="Times New Roman" w:hAnsi="Times New Roman" w:cs="Times New Roman"/>
          <w:sz w:val="28"/>
          <w:szCs w:val="28"/>
        </w:rPr>
      </w:pPr>
      <w:r w:rsidRPr="001F06F1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F06F1" w:rsidRPr="001F06F1" w:rsidRDefault="001F06F1" w:rsidP="009172A7">
      <w:pPr>
        <w:pStyle w:val="Style7"/>
        <w:widowControl/>
        <w:tabs>
          <w:tab w:val="left" w:leader="underscore" w:pos="10262"/>
        </w:tabs>
        <w:spacing w:line="240" w:lineRule="auto"/>
        <w:ind w:firstLine="6096"/>
        <w:contextualSpacing/>
        <w:rPr>
          <w:rFonts w:ascii="Times New Roman" w:hAnsi="Times New Roman" w:cs="Times New Roman"/>
          <w:sz w:val="28"/>
          <w:szCs w:val="28"/>
        </w:rPr>
      </w:pPr>
      <w:r w:rsidRPr="001F06F1">
        <w:rPr>
          <w:rFonts w:ascii="Times New Roman" w:hAnsi="Times New Roman" w:cs="Times New Roman"/>
          <w:sz w:val="28"/>
          <w:szCs w:val="28"/>
        </w:rPr>
        <w:t xml:space="preserve">к </w:t>
      </w:r>
      <w:r w:rsidR="00FD6976">
        <w:rPr>
          <w:rFonts w:ascii="Times New Roman" w:hAnsi="Times New Roman" w:cs="Times New Roman"/>
          <w:sz w:val="28"/>
          <w:szCs w:val="28"/>
        </w:rPr>
        <w:t>письму </w:t>
      </w:r>
      <w:r w:rsidRPr="001F06F1">
        <w:rPr>
          <w:rFonts w:ascii="Times New Roman" w:hAnsi="Times New Roman" w:cs="Times New Roman"/>
          <w:sz w:val="28"/>
          <w:szCs w:val="28"/>
        </w:rPr>
        <w:t xml:space="preserve">ЦС Профсоюза </w:t>
      </w:r>
    </w:p>
    <w:p w:rsidR="001F06F1" w:rsidRDefault="001F06F1" w:rsidP="009172A7">
      <w:pPr>
        <w:pStyle w:val="Style7"/>
        <w:widowControl/>
        <w:tabs>
          <w:tab w:val="left" w:leader="underscore" w:pos="10262"/>
        </w:tabs>
        <w:spacing w:line="240" w:lineRule="auto"/>
        <w:ind w:firstLine="609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F06F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44098">
        <w:rPr>
          <w:rFonts w:ascii="Times New Roman" w:hAnsi="Times New Roman" w:cs="Times New Roman"/>
          <w:sz w:val="28"/>
          <w:szCs w:val="28"/>
        </w:rPr>
        <w:t>10.</w:t>
      </w:r>
      <w:r w:rsidRPr="001F06F1">
        <w:rPr>
          <w:rFonts w:ascii="Times New Roman" w:hAnsi="Times New Roman" w:cs="Times New Roman"/>
          <w:sz w:val="28"/>
          <w:szCs w:val="28"/>
        </w:rPr>
        <w:t>03.2020</w:t>
      </w:r>
      <w:r w:rsidR="009172A7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F4F90">
        <w:rPr>
          <w:rFonts w:ascii="Times New Roman" w:hAnsi="Times New Roman" w:cs="Times New Roman"/>
          <w:sz w:val="28"/>
          <w:szCs w:val="28"/>
        </w:rPr>
        <w:t>№ 141</w:t>
      </w:r>
    </w:p>
    <w:p w:rsidR="001F06F1" w:rsidRDefault="001F06F1" w:rsidP="001F06F1">
      <w:pPr>
        <w:pStyle w:val="Style7"/>
        <w:widowControl/>
        <w:tabs>
          <w:tab w:val="left" w:leader="underscore" w:pos="10262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F06F1" w:rsidRPr="001F06F1" w:rsidRDefault="001F06F1" w:rsidP="001F06F1">
      <w:pPr>
        <w:pStyle w:val="Style7"/>
        <w:widowControl/>
        <w:tabs>
          <w:tab w:val="left" w:leader="underscore" w:pos="10262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F06F1" w:rsidRDefault="001F06F1" w:rsidP="009172A7">
      <w:pPr>
        <w:pStyle w:val="Style7"/>
        <w:widowControl/>
        <w:tabs>
          <w:tab w:val="left" w:leader="underscore" w:pos="10262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AD578F" w:rsidRDefault="001F06F1" w:rsidP="009172A7">
      <w:pPr>
        <w:pStyle w:val="Style7"/>
        <w:widowControl/>
        <w:tabs>
          <w:tab w:val="left" w:leader="underscore" w:pos="10262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экспертов </w:t>
      </w:r>
      <w:r w:rsidR="00AD578F">
        <w:rPr>
          <w:rFonts w:ascii="Times New Roman" w:hAnsi="Times New Roman" w:cs="Times New Roman"/>
          <w:b/>
          <w:sz w:val="28"/>
          <w:szCs w:val="28"/>
        </w:rPr>
        <w:t xml:space="preserve">Общероссийского </w:t>
      </w:r>
      <w:r w:rsidR="00014950">
        <w:rPr>
          <w:rFonts w:ascii="Times New Roman" w:hAnsi="Times New Roman" w:cs="Times New Roman"/>
          <w:b/>
          <w:sz w:val="28"/>
          <w:szCs w:val="28"/>
        </w:rPr>
        <w:t>Профсоюза</w:t>
      </w:r>
      <w:r w:rsidR="00AD578F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1F06F1" w:rsidRPr="0004021B" w:rsidRDefault="001F06F1" w:rsidP="009172A7">
      <w:pPr>
        <w:pStyle w:val="Style7"/>
        <w:widowControl/>
        <w:tabs>
          <w:tab w:val="left" w:leader="underscore" w:pos="10262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вопросу привлечения педагогических работников </w:t>
      </w:r>
      <w:r w:rsidRPr="0004021B">
        <w:rPr>
          <w:rFonts w:ascii="Times New Roman" w:hAnsi="Times New Roman" w:cs="Times New Roman"/>
          <w:b/>
          <w:sz w:val="28"/>
          <w:szCs w:val="28"/>
        </w:rPr>
        <w:t>к проведению государственной итоговой аттестации</w:t>
      </w:r>
    </w:p>
    <w:p w:rsidR="0004021B" w:rsidRPr="00625FBC" w:rsidRDefault="0004021B" w:rsidP="001F06F1">
      <w:pPr>
        <w:pStyle w:val="Style7"/>
        <w:widowControl/>
        <w:tabs>
          <w:tab w:val="left" w:leader="underscore" w:pos="10262"/>
        </w:tabs>
        <w:spacing w:line="288" w:lineRule="auto"/>
        <w:contextualSpacing/>
        <w:rPr>
          <w:rStyle w:val="FontStyle13"/>
          <w:rFonts w:ascii="Times New Roman" w:hAnsi="Times New Roman" w:cs="Times New Roman"/>
          <w:sz w:val="28"/>
          <w:szCs w:val="26"/>
        </w:rPr>
      </w:pPr>
    </w:p>
    <w:p w:rsidR="00CD4735" w:rsidRDefault="00CD4735" w:rsidP="00CD473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пунктом 9 статьи 47 Федеральный закон от 29.12.2012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№ 273-ФЗ «Об образовании в Российской Федерации»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6"/>
        </w:rPr>
        <w:t>(далее –</w:t>
      </w:r>
      <w:r>
        <w:t> </w:t>
      </w:r>
      <w:r>
        <w:rPr>
          <w:rFonts w:ascii="Times New Roman" w:hAnsi="Times New Roman" w:cs="Times New Roman"/>
          <w:sz w:val="28"/>
          <w:szCs w:val="26"/>
        </w:rPr>
        <w:t xml:space="preserve">ФЗ № 273) </w:t>
      </w:r>
      <w:r>
        <w:rPr>
          <w:rFonts w:ascii="Times New Roman" w:hAnsi="Times New Roman" w:cs="Times New Roman"/>
          <w:sz w:val="28"/>
          <w:szCs w:val="28"/>
        </w:rPr>
        <w:t>педагогическим работникам образовательных организаций,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предоставляются гарантии и компенсации, установленные трудовым </w:t>
      </w:r>
      <w:hyperlink r:id="rId8" w:history="1">
        <w:r w:rsidRPr="00CD4735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CD4735">
        <w:rPr>
          <w:rFonts w:ascii="Times New Roman" w:hAnsi="Times New Roman" w:cs="Times New Roman"/>
          <w:sz w:val="28"/>
          <w:szCs w:val="28"/>
        </w:rPr>
        <w:t xml:space="preserve"> и иными актами, содержащими нормы трудового права.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выплачивается компенсация за работу по подготовке и проведению указанной государственной итоговой аттестации.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Федерации, выделяемых на проведение государственной итоговой аттестации по образовательным программам основного общего и среднего общего образования.</w:t>
      </w:r>
    </w:p>
    <w:p w:rsidR="00CD4735" w:rsidRDefault="00CD4735" w:rsidP="00CD473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следует отметить отдельные особенности правовой природы указанного вида деятельности педагогических работников с учётом комплексного правового регулирования действующего законодательства.</w:t>
      </w:r>
    </w:p>
    <w:p w:rsidR="00CD4735" w:rsidRDefault="00CD4735" w:rsidP="00CD4735">
      <w:pPr>
        <w:pStyle w:val="Style7"/>
        <w:widowControl/>
        <w:tabs>
          <w:tab w:val="left" w:leader="underscore" w:pos="10262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5A16E8" w:rsidRPr="005A16E8" w:rsidRDefault="00CD4735" w:rsidP="007E6578">
      <w:pPr>
        <w:pStyle w:val="Style7"/>
        <w:widowControl/>
        <w:tabs>
          <w:tab w:val="left" w:leader="underscore" w:pos="10262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Так в</w:t>
      </w:r>
      <w:r w:rsidR="0004021B">
        <w:rPr>
          <w:rFonts w:ascii="Times New Roman" w:hAnsi="Times New Roman" w:cs="Times New Roman"/>
          <w:sz w:val="28"/>
          <w:szCs w:val="26"/>
        </w:rPr>
        <w:t xml:space="preserve"> соответствии с Гражданским кодексом </w:t>
      </w:r>
      <w:r w:rsidR="00057DA4">
        <w:rPr>
          <w:rFonts w:ascii="Times New Roman" w:hAnsi="Times New Roman" w:cs="Times New Roman"/>
          <w:sz w:val="28"/>
          <w:szCs w:val="26"/>
        </w:rPr>
        <w:t>Российской Федерации (далее – ГК </w:t>
      </w:r>
      <w:r w:rsidR="0004021B">
        <w:rPr>
          <w:rFonts w:ascii="Times New Roman" w:hAnsi="Times New Roman" w:cs="Times New Roman"/>
          <w:sz w:val="28"/>
          <w:szCs w:val="26"/>
        </w:rPr>
        <w:t>РФ) д</w:t>
      </w:r>
      <w:r w:rsidR="0004021B" w:rsidRPr="0004021B">
        <w:rPr>
          <w:rFonts w:ascii="Times New Roman" w:hAnsi="Times New Roman" w:cs="Times New Roman"/>
          <w:sz w:val="28"/>
          <w:szCs w:val="26"/>
        </w:rPr>
        <w:t>оговором признается соглашение двух или нескольких лиц об установлении, изменении или прекращении гражданских прав и обязанностей.</w:t>
      </w:r>
      <w:r>
        <w:rPr>
          <w:rFonts w:ascii="Times New Roman" w:hAnsi="Times New Roman" w:cs="Times New Roman"/>
          <w:sz w:val="28"/>
          <w:szCs w:val="26"/>
        </w:rPr>
        <w:t xml:space="preserve"> В соответствии со статьей 1 </w:t>
      </w:r>
      <w:r w:rsidR="00057DA4">
        <w:rPr>
          <w:rFonts w:ascii="Times New Roman" w:hAnsi="Times New Roman" w:cs="Times New Roman"/>
          <w:sz w:val="28"/>
          <w:szCs w:val="26"/>
        </w:rPr>
        <w:t>ГК </w:t>
      </w:r>
      <w:r w:rsidR="0004021B">
        <w:rPr>
          <w:rFonts w:ascii="Times New Roman" w:hAnsi="Times New Roman" w:cs="Times New Roman"/>
          <w:sz w:val="28"/>
          <w:szCs w:val="26"/>
        </w:rPr>
        <w:t xml:space="preserve">РФ </w:t>
      </w:r>
      <w:r w:rsidR="005A16E8">
        <w:rPr>
          <w:rFonts w:ascii="Times New Roman" w:hAnsi="Times New Roman" w:cs="Times New Roman"/>
          <w:sz w:val="28"/>
          <w:szCs w:val="26"/>
        </w:rPr>
        <w:t>г</w:t>
      </w:r>
      <w:r w:rsidR="0004021B" w:rsidRPr="005A16E8">
        <w:rPr>
          <w:rFonts w:ascii="Times New Roman" w:hAnsi="Times New Roman" w:cs="Times New Roman"/>
          <w:sz w:val="28"/>
          <w:szCs w:val="26"/>
        </w:rPr>
        <w:t xml:space="preserve">ражданское законодательство основывается на признании </w:t>
      </w:r>
      <w:r w:rsidR="0004021B" w:rsidRPr="005A16E8">
        <w:rPr>
          <w:rFonts w:ascii="Times New Roman" w:hAnsi="Times New Roman" w:cs="Times New Roman"/>
          <w:b/>
          <w:sz w:val="28"/>
          <w:szCs w:val="26"/>
        </w:rPr>
        <w:t>равенства участников</w:t>
      </w:r>
      <w:r w:rsidR="0004021B" w:rsidRPr="005A16E8">
        <w:rPr>
          <w:rFonts w:ascii="Times New Roman" w:hAnsi="Times New Roman" w:cs="Times New Roman"/>
          <w:sz w:val="28"/>
          <w:szCs w:val="26"/>
        </w:rPr>
        <w:t xml:space="preserve"> регулируемых им отношений, неприкосновенности собственности, </w:t>
      </w:r>
      <w:r w:rsidR="0004021B" w:rsidRPr="005A16E8">
        <w:rPr>
          <w:rFonts w:ascii="Times New Roman" w:hAnsi="Times New Roman" w:cs="Times New Roman"/>
          <w:b/>
          <w:sz w:val="28"/>
          <w:szCs w:val="26"/>
        </w:rPr>
        <w:t>свободы договора</w:t>
      </w:r>
      <w:r w:rsidR="0004021B" w:rsidRPr="005A16E8">
        <w:rPr>
          <w:rFonts w:ascii="Times New Roman" w:hAnsi="Times New Roman" w:cs="Times New Roman"/>
          <w:sz w:val="28"/>
          <w:szCs w:val="26"/>
        </w:rPr>
        <w:t>, недопустимости произвольного вмешательства кого-либо в частные дела, необходимости беспрепятственного осуществления гражданских прав, обеспечения восстановления нарушенных прав, их судебной защиты.</w:t>
      </w:r>
      <w:r w:rsidR="00057DA4">
        <w:rPr>
          <w:rFonts w:ascii="Times New Roman" w:hAnsi="Times New Roman" w:cs="Times New Roman"/>
          <w:sz w:val="28"/>
          <w:szCs w:val="26"/>
        </w:rPr>
        <w:t xml:space="preserve"> Согласно статье 421 ГК </w:t>
      </w:r>
      <w:r w:rsidR="005A16E8">
        <w:rPr>
          <w:rFonts w:ascii="Times New Roman" w:hAnsi="Times New Roman" w:cs="Times New Roman"/>
          <w:sz w:val="28"/>
          <w:szCs w:val="26"/>
        </w:rPr>
        <w:t>РФ г</w:t>
      </w:r>
      <w:r w:rsidR="005A16E8" w:rsidRPr="005A16E8">
        <w:rPr>
          <w:rFonts w:ascii="Times New Roman" w:hAnsi="Times New Roman" w:cs="Times New Roman"/>
          <w:sz w:val="28"/>
          <w:szCs w:val="26"/>
        </w:rPr>
        <w:t>раждане и юридич</w:t>
      </w:r>
      <w:r w:rsidR="001F06F1">
        <w:rPr>
          <w:rFonts w:ascii="Times New Roman" w:hAnsi="Times New Roman" w:cs="Times New Roman"/>
          <w:sz w:val="28"/>
          <w:szCs w:val="26"/>
        </w:rPr>
        <w:t>еские лица свободны в заключени</w:t>
      </w:r>
      <w:proofErr w:type="gramStart"/>
      <w:r w:rsidR="001F06F1">
        <w:rPr>
          <w:rFonts w:ascii="Times New Roman" w:hAnsi="Times New Roman" w:cs="Times New Roman"/>
          <w:sz w:val="28"/>
          <w:szCs w:val="26"/>
        </w:rPr>
        <w:t>и</w:t>
      </w:r>
      <w:proofErr w:type="gramEnd"/>
      <w:r w:rsidR="005A16E8" w:rsidRPr="005A16E8">
        <w:rPr>
          <w:rFonts w:ascii="Times New Roman" w:hAnsi="Times New Roman" w:cs="Times New Roman"/>
          <w:sz w:val="28"/>
          <w:szCs w:val="26"/>
        </w:rPr>
        <w:t xml:space="preserve"> договора.</w:t>
      </w:r>
    </w:p>
    <w:p w:rsidR="005A16E8" w:rsidRDefault="005A16E8" w:rsidP="007E6578">
      <w:pPr>
        <w:pStyle w:val="Style7"/>
        <w:widowControl/>
        <w:tabs>
          <w:tab w:val="left" w:leader="underscore" w:pos="10262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В соответствии с трудовым законодательством одним из о</w:t>
      </w:r>
      <w:r w:rsidRPr="005A16E8">
        <w:rPr>
          <w:rFonts w:ascii="Times New Roman" w:hAnsi="Times New Roman" w:cs="Times New Roman"/>
          <w:sz w:val="28"/>
          <w:szCs w:val="26"/>
        </w:rPr>
        <w:t>сновны</w:t>
      </w:r>
      <w:r>
        <w:rPr>
          <w:rFonts w:ascii="Times New Roman" w:hAnsi="Times New Roman" w:cs="Times New Roman"/>
          <w:sz w:val="28"/>
          <w:szCs w:val="26"/>
        </w:rPr>
        <w:t>х принципов</w:t>
      </w:r>
      <w:r w:rsidRPr="005A16E8">
        <w:rPr>
          <w:rFonts w:ascii="Times New Roman" w:hAnsi="Times New Roman" w:cs="Times New Roman"/>
          <w:sz w:val="28"/>
          <w:szCs w:val="26"/>
        </w:rPr>
        <w:t xml:space="preserve"> правового регулирования трудовых отношений и иных непосредственно связанных с ними отношений</w:t>
      </w:r>
      <w:r>
        <w:rPr>
          <w:rFonts w:ascii="Times New Roman" w:hAnsi="Times New Roman" w:cs="Times New Roman"/>
          <w:sz w:val="28"/>
          <w:szCs w:val="26"/>
        </w:rPr>
        <w:t xml:space="preserve"> является </w:t>
      </w:r>
      <w:r w:rsidRPr="005A16E8">
        <w:rPr>
          <w:rFonts w:ascii="Times New Roman" w:hAnsi="Times New Roman" w:cs="Times New Roman"/>
          <w:b/>
          <w:sz w:val="28"/>
          <w:szCs w:val="26"/>
        </w:rPr>
        <w:t>свобода труда</w:t>
      </w:r>
      <w:r w:rsidRPr="005A16E8">
        <w:rPr>
          <w:rFonts w:ascii="Times New Roman" w:hAnsi="Times New Roman" w:cs="Times New Roman"/>
          <w:sz w:val="28"/>
          <w:szCs w:val="26"/>
        </w:rPr>
        <w:t>, включая право на труд, который каждый свободно выбирает или на который свободно соглашается</w:t>
      </w:r>
      <w:r>
        <w:rPr>
          <w:rFonts w:ascii="Times New Roman" w:hAnsi="Times New Roman" w:cs="Times New Roman"/>
          <w:sz w:val="28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6"/>
        </w:rPr>
        <w:t>Пр</w:t>
      </w:r>
      <w:r w:rsidR="00FB5E7F">
        <w:rPr>
          <w:rFonts w:ascii="Times New Roman" w:hAnsi="Times New Roman" w:cs="Times New Roman"/>
          <w:sz w:val="28"/>
          <w:szCs w:val="26"/>
        </w:rPr>
        <w:t>инудительный труд запрещен (ст. ст. 2, </w:t>
      </w:r>
      <w:r>
        <w:rPr>
          <w:rFonts w:ascii="Times New Roman" w:hAnsi="Times New Roman" w:cs="Times New Roman"/>
          <w:sz w:val="28"/>
          <w:szCs w:val="26"/>
        </w:rPr>
        <w:t>4 Трудового кодекса Российской Федерации</w:t>
      </w:r>
      <w:r w:rsidR="00DC7974">
        <w:rPr>
          <w:rFonts w:ascii="Times New Roman" w:hAnsi="Times New Roman" w:cs="Times New Roman"/>
          <w:sz w:val="28"/>
          <w:szCs w:val="26"/>
        </w:rPr>
        <w:t xml:space="preserve"> </w:t>
      </w:r>
      <w:r w:rsidR="000C2535">
        <w:rPr>
          <w:rFonts w:ascii="Times New Roman" w:hAnsi="Times New Roman" w:cs="Times New Roman"/>
          <w:sz w:val="28"/>
          <w:szCs w:val="26"/>
        </w:rPr>
        <w:t>(далее – ТК </w:t>
      </w:r>
      <w:r>
        <w:rPr>
          <w:rFonts w:ascii="Times New Roman" w:hAnsi="Times New Roman" w:cs="Times New Roman"/>
          <w:sz w:val="28"/>
          <w:szCs w:val="26"/>
        </w:rPr>
        <w:t>РФ).</w:t>
      </w:r>
      <w:proofErr w:type="gramEnd"/>
    </w:p>
    <w:p w:rsidR="000C2535" w:rsidRDefault="000C2535" w:rsidP="007E6578">
      <w:pPr>
        <w:pStyle w:val="Style7"/>
        <w:widowControl/>
        <w:tabs>
          <w:tab w:val="left" w:leader="underscore" w:pos="10262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В соответствии со статьей 15 ТК </w:t>
      </w:r>
      <w:r w:rsidR="005A16E8" w:rsidRPr="000C2535">
        <w:rPr>
          <w:rFonts w:ascii="Times New Roman" w:hAnsi="Times New Roman" w:cs="Times New Roman"/>
          <w:sz w:val="28"/>
          <w:szCs w:val="26"/>
        </w:rPr>
        <w:t xml:space="preserve">РФ трудовыми отношениями признаются отношения, основанные </w:t>
      </w:r>
      <w:r w:rsidR="005A16E8" w:rsidRPr="00AC3848">
        <w:rPr>
          <w:rFonts w:ascii="Times New Roman" w:hAnsi="Times New Roman" w:cs="Times New Roman"/>
          <w:b/>
          <w:sz w:val="28"/>
          <w:szCs w:val="26"/>
        </w:rPr>
        <w:t xml:space="preserve">на соглашении между работником и работодателем </w:t>
      </w:r>
      <w:r w:rsidR="005A16E8" w:rsidRPr="000C2535">
        <w:rPr>
          <w:rFonts w:ascii="Times New Roman" w:hAnsi="Times New Roman" w:cs="Times New Roman"/>
          <w:sz w:val="28"/>
          <w:szCs w:val="26"/>
        </w:rPr>
        <w:t>о личном выполнении работником за плату трудовой функции (работы по должности в соответствии со штатным расписанием, профессии, специальности с указанием квалификации; конкретного вида поручаемой работнику работы)</w:t>
      </w:r>
      <w:r>
        <w:rPr>
          <w:rFonts w:ascii="Times New Roman" w:hAnsi="Times New Roman" w:cs="Times New Roman"/>
          <w:sz w:val="28"/>
          <w:szCs w:val="26"/>
        </w:rPr>
        <w:t xml:space="preserve">. </w:t>
      </w:r>
      <w:r w:rsidRPr="000C2535">
        <w:rPr>
          <w:rFonts w:ascii="Times New Roman" w:hAnsi="Times New Roman" w:cs="Times New Roman"/>
          <w:sz w:val="28"/>
          <w:szCs w:val="26"/>
        </w:rPr>
        <w:t>Запрещается требовать от работника выполнения работы, не обусловленной трудовым договором</w:t>
      </w:r>
      <w:r>
        <w:rPr>
          <w:rFonts w:ascii="Times New Roman" w:hAnsi="Times New Roman" w:cs="Times New Roman"/>
          <w:sz w:val="28"/>
          <w:szCs w:val="26"/>
        </w:rPr>
        <w:t xml:space="preserve"> (ст. 60 ТК РФ).</w:t>
      </w:r>
    </w:p>
    <w:p w:rsidR="005F4D25" w:rsidRDefault="005F4D25" w:rsidP="007E6578">
      <w:pPr>
        <w:pStyle w:val="Style7"/>
        <w:widowControl/>
        <w:tabs>
          <w:tab w:val="left" w:leader="underscore" w:pos="10262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Однако в</w:t>
      </w:r>
      <w:r w:rsidRPr="008402B1">
        <w:rPr>
          <w:rFonts w:ascii="Times New Roman" w:hAnsi="Times New Roman" w:cs="Times New Roman"/>
          <w:sz w:val="28"/>
          <w:szCs w:val="26"/>
        </w:rPr>
        <w:t xml:space="preserve"> соответствии с пунктом 9 статьи 47 </w:t>
      </w:r>
      <w:r>
        <w:rPr>
          <w:rFonts w:ascii="Times New Roman" w:hAnsi="Times New Roman" w:cs="Times New Roman"/>
          <w:sz w:val="28"/>
          <w:szCs w:val="26"/>
        </w:rPr>
        <w:t>ФЗ № 273</w:t>
      </w:r>
      <w:r w:rsidRPr="008402B1">
        <w:rPr>
          <w:rFonts w:ascii="Times New Roman" w:hAnsi="Times New Roman" w:cs="Times New Roman"/>
          <w:sz w:val="28"/>
          <w:szCs w:val="26"/>
        </w:rPr>
        <w:t xml:space="preserve"> педагогические работники образовательных организаций </w:t>
      </w:r>
      <w:r>
        <w:rPr>
          <w:rFonts w:ascii="Times New Roman" w:hAnsi="Times New Roman" w:cs="Times New Roman"/>
          <w:sz w:val="28"/>
          <w:szCs w:val="26"/>
        </w:rPr>
        <w:t>привлекаются к</w:t>
      </w:r>
      <w:r w:rsidRPr="008402B1">
        <w:rPr>
          <w:rFonts w:ascii="Times New Roman" w:hAnsi="Times New Roman" w:cs="Times New Roman"/>
          <w:sz w:val="28"/>
          <w:szCs w:val="26"/>
        </w:rPr>
        <w:t xml:space="preserve"> проведен</w:t>
      </w:r>
      <w:r>
        <w:rPr>
          <w:rFonts w:ascii="Times New Roman" w:hAnsi="Times New Roman" w:cs="Times New Roman"/>
          <w:sz w:val="28"/>
          <w:szCs w:val="26"/>
        </w:rPr>
        <w:t>ию</w:t>
      </w:r>
      <w:r w:rsidRPr="008402B1">
        <w:rPr>
          <w:rFonts w:ascii="Times New Roman" w:hAnsi="Times New Roman" w:cs="Times New Roman"/>
          <w:sz w:val="28"/>
          <w:szCs w:val="26"/>
        </w:rPr>
        <w:t xml:space="preserve"> государственной итоговой аттестации по образовательным программам основного общего и среднего общего образования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8402B1">
        <w:rPr>
          <w:rFonts w:ascii="Times New Roman" w:hAnsi="Times New Roman" w:cs="Times New Roman"/>
          <w:b/>
          <w:sz w:val="28"/>
          <w:szCs w:val="26"/>
        </w:rPr>
        <w:t>по решению уполномоченных органов исполнительной власти</w:t>
      </w:r>
      <w:r w:rsidRPr="008402B1">
        <w:rPr>
          <w:rFonts w:ascii="Times New Roman" w:hAnsi="Times New Roman" w:cs="Times New Roman"/>
          <w:sz w:val="28"/>
          <w:szCs w:val="26"/>
        </w:rPr>
        <w:t xml:space="preserve">. </w:t>
      </w:r>
    </w:p>
    <w:p w:rsidR="009A67C7" w:rsidRDefault="005F4D25" w:rsidP="009A67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lastRenderedPageBreak/>
        <w:t xml:space="preserve">Следует отметить, что в соответствии с частью 2 статьи 164 ТК РФ под </w:t>
      </w:r>
      <w:r>
        <w:rPr>
          <w:rFonts w:ascii="Times New Roman" w:hAnsi="Times New Roman" w:cs="Times New Roman"/>
          <w:sz w:val="28"/>
          <w:szCs w:val="28"/>
        </w:rPr>
        <w:t xml:space="preserve">компенсациями понимаются денежные выплаты, установленные в целях возмещения работникам затрат, связанных с исполнением ими трудовых или иных обязанностей, предусмотренных </w:t>
      </w:r>
      <w:r w:rsidR="00FB5E7F">
        <w:rPr>
          <w:rFonts w:ascii="Times New Roman" w:hAnsi="Times New Roman" w:cs="Times New Roman"/>
          <w:sz w:val="28"/>
          <w:szCs w:val="28"/>
        </w:rPr>
        <w:t xml:space="preserve">ТК РФ </w:t>
      </w:r>
      <w:r>
        <w:rPr>
          <w:rFonts w:ascii="Times New Roman" w:hAnsi="Times New Roman" w:cs="Times New Roman"/>
          <w:sz w:val="28"/>
          <w:szCs w:val="28"/>
        </w:rPr>
        <w:t>и другими федеральными законами.</w:t>
      </w:r>
      <w:r w:rsidR="009A67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предоставлении гарантий и компенсаций соответствующие выплаты производятся за счёт средств работодателя.</w:t>
      </w:r>
    </w:p>
    <w:p w:rsidR="005F4D25" w:rsidRDefault="005F4D25" w:rsidP="009A67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D25">
        <w:rPr>
          <w:rFonts w:ascii="Times New Roman" w:hAnsi="Times New Roman" w:cs="Times New Roman"/>
          <w:b/>
          <w:sz w:val="28"/>
          <w:szCs w:val="28"/>
        </w:rPr>
        <w:t>Органы и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в интересах которых работник исполняет государственные или общественные обязанности, </w:t>
      </w:r>
      <w:r w:rsidRPr="005F4D25">
        <w:rPr>
          <w:rFonts w:ascii="Times New Roman" w:hAnsi="Times New Roman" w:cs="Times New Roman"/>
          <w:b/>
          <w:sz w:val="28"/>
          <w:szCs w:val="28"/>
        </w:rPr>
        <w:t>производят работнику выплаты</w:t>
      </w:r>
      <w:r>
        <w:rPr>
          <w:rFonts w:ascii="Times New Roman" w:hAnsi="Times New Roman" w:cs="Times New Roman"/>
          <w:sz w:val="28"/>
          <w:szCs w:val="28"/>
        </w:rPr>
        <w:t xml:space="preserve"> в порядке и на условиях, которые предусмотрены ТК РФ, другими федеральными законами и иными нормативными правовыми актами Российской Федерации (ч. 2, ст. 165, ч. 2 ст. 170 ТК РФ).</w:t>
      </w:r>
    </w:p>
    <w:p w:rsidR="008C4AFF" w:rsidRDefault="009A67C7" w:rsidP="007E6578">
      <w:pPr>
        <w:pStyle w:val="Style7"/>
        <w:widowControl/>
        <w:tabs>
          <w:tab w:val="left" w:leader="underscore" w:pos="10262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5F4D25" w:rsidRPr="005F4D25">
        <w:rPr>
          <w:rFonts w:ascii="Times New Roman" w:hAnsi="Times New Roman" w:cs="Times New Roman"/>
          <w:b/>
          <w:sz w:val="28"/>
          <w:szCs w:val="28"/>
        </w:rPr>
        <w:t>ледует особо отметить</w:t>
      </w:r>
      <w:r w:rsidR="005F4D25">
        <w:rPr>
          <w:rFonts w:ascii="Times New Roman" w:hAnsi="Times New Roman" w:cs="Times New Roman"/>
          <w:sz w:val="28"/>
          <w:szCs w:val="28"/>
        </w:rPr>
        <w:t xml:space="preserve">, </w:t>
      </w:r>
      <w:r w:rsidRPr="009A67C7">
        <w:rPr>
          <w:rFonts w:ascii="Times New Roman" w:hAnsi="Times New Roman" w:cs="Times New Roman"/>
          <w:b/>
          <w:sz w:val="28"/>
          <w:szCs w:val="28"/>
        </w:rPr>
        <w:t xml:space="preserve">что </w:t>
      </w:r>
      <w:r w:rsidR="005F4D25">
        <w:rPr>
          <w:rFonts w:ascii="Times New Roman" w:hAnsi="Times New Roman" w:cs="Times New Roman"/>
          <w:b/>
          <w:sz w:val="28"/>
          <w:szCs w:val="26"/>
        </w:rPr>
        <w:t>уполномоченные органы</w:t>
      </w:r>
      <w:r w:rsidR="005F4D25" w:rsidRPr="008402B1">
        <w:rPr>
          <w:rFonts w:ascii="Times New Roman" w:hAnsi="Times New Roman" w:cs="Times New Roman"/>
          <w:b/>
          <w:sz w:val="28"/>
          <w:szCs w:val="26"/>
        </w:rPr>
        <w:t xml:space="preserve"> исполнительной власти</w:t>
      </w:r>
      <w:r w:rsidR="005F4D25">
        <w:rPr>
          <w:rFonts w:ascii="Times New Roman" w:hAnsi="Times New Roman" w:cs="Times New Roman"/>
          <w:sz w:val="28"/>
          <w:szCs w:val="26"/>
        </w:rPr>
        <w:t xml:space="preserve">, </w:t>
      </w:r>
      <w:r w:rsidR="005F4D25" w:rsidRPr="005F4D25">
        <w:rPr>
          <w:rFonts w:ascii="Times New Roman" w:hAnsi="Times New Roman" w:cs="Times New Roman"/>
          <w:b/>
          <w:sz w:val="28"/>
          <w:szCs w:val="26"/>
        </w:rPr>
        <w:t>привлекающие педагогических работников к проведению ГИА, работодателями для данных работников не становятся</w:t>
      </w:r>
      <w:r w:rsidR="005F4D25">
        <w:rPr>
          <w:rFonts w:ascii="Times New Roman" w:hAnsi="Times New Roman" w:cs="Times New Roman"/>
          <w:b/>
          <w:sz w:val="28"/>
          <w:szCs w:val="26"/>
        </w:rPr>
        <w:t xml:space="preserve">, </w:t>
      </w:r>
      <w:r w:rsidR="005F4D25" w:rsidRPr="003D3020">
        <w:rPr>
          <w:rFonts w:ascii="Times New Roman" w:hAnsi="Times New Roman" w:cs="Times New Roman"/>
          <w:sz w:val="28"/>
          <w:szCs w:val="26"/>
        </w:rPr>
        <w:t>в трудовые отношения не вступаю</w:t>
      </w:r>
      <w:r w:rsidR="003D3020" w:rsidRPr="003D3020">
        <w:rPr>
          <w:rFonts w:ascii="Times New Roman" w:hAnsi="Times New Roman" w:cs="Times New Roman"/>
          <w:sz w:val="28"/>
          <w:szCs w:val="26"/>
        </w:rPr>
        <w:t xml:space="preserve">т. </w:t>
      </w:r>
    </w:p>
    <w:p w:rsidR="00F55676" w:rsidRPr="00F55676" w:rsidRDefault="004F4BB1" w:rsidP="007E6578">
      <w:pPr>
        <w:pStyle w:val="Style7"/>
        <w:widowControl/>
        <w:tabs>
          <w:tab w:val="left" w:leader="underscore" w:pos="10262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В этой связи важно отметить, что </w:t>
      </w:r>
      <w:r w:rsidR="00F55676">
        <w:rPr>
          <w:rFonts w:ascii="Times New Roman" w:hAnsi="Times New Roman" w:cs="Times New Roman"/>
          <w:sz w:val="28"/>
          <w:szCs w:val="26"/>
        </w:rPr>
        <w:t>с</w:t>
      </w:r>
      <w:r w:rsidR="00057DA4">
        <w:rPr>
          <w:rFonts w:ascii="Times New Roman" w:hAnsi="Times New Roman" w:cs="Times New Roman"/>
          <w:sz w:val="28"/>
          <w:szCs w:val="26"/>
        </w:rPr>
        <w:t>огласно статье 47 ФЗ </w:t>
      </w:r>
      <w:r w:rsidR="00AC3848">
        <w:rPr>
          <w:rFonts w:ascii="Times New Roman" w:hAnsi="Times New Roman" w:cs="Times New Roman"/>
          <w:sz w:val="28"/>
          <w:szCs w:val="26"/>
        </w:rPr>
        <w:t xml:space="preserve">№ 273 педагогические работники обладают </w:t>
      </w:r>
      <w:r w:rsidR="00F55676" w:rsidRPr="00F55676">
        <w:rPr>
          <w:rFonts w:ascii="Times New Roman" w:hAnsi="Times New Roman" w:cs="Times New Roman"/>
          <w:b/>
          <w:sz w:val="28"/>
          <w:szCs w:val="26"/>
        </w:rPr>
        <w:t>особым правовым статусом</w:t>
      </w:r>
      <w:r w:rsidR="00F55676">
        <w:rPr>
          <w:rFonts w:ascii="Times New Roman" w:hAnsi="Times New Roman" w:cs="Times New Roman"/>
          <w:sz w:val="28"/>
          <w:szCs w:val="26"/>
        </w:rPr>
        <w:t xml:space="preserve">, под которым понимается </w:t>
      </w:r>
      <w:r w:rsidR="00F55676" w:rsidRPr="00F55676">
        <w:rPr>
          <w:rFonts w:ascii="Times New Roman" w:hAnsi="Times New Roman" w:cs="Times New Roman"/>
          <w:sz w:val="28"/>
          <w:szCs w:val="26"/>
        </w:rPr>
        <w:t xml:space="preserve">совокупность прав и свобод (в том числе академических прав и свобод), трудовых прав, социальных гарантий и компенсаций, </w:t>
      </w:r>
      <w:r w:rsidR="00F55676" w:rsidRPr="00B8560D">
        <w:rPr>
          <w:rFonts w:ascii="Times New Roman" w:hAnsi="Times New Roman" w:cs="Times New Roman"/>
          <w:sz w:val="28"/>
          <w:szCs w:val="26"/>
        </w:rPr>
        <w:t>ограничений,</w:t>
      </w:r>
      <w:r w:rsidR="00F55676" w:rsidRPr="00F55676">
        <w:rPr>
          <w:rFonts w:ascii="Times New Roman" w:hAnsi="Times New Roman" w:cs="Times New Roman"/>
          <w:sz w:val="28"/>
          <w:szCs w:val="26"/>
        </w:rPr>
        <w:t xml:space="preserve"> обязанностей и ответственности</w:t>
      </w:r>
      <w:r w:rsidR="00F55676">
        <w:rPr>
          <w:rFonts w:ascii="Times New Roman" w:hAnsi="Times New Roman" w:cs="Times New Roman"/>
          <w:sz w:val="28"/>
          <w:szCs w:val="26"/>
        </w:rPr>
        <w:t>.</w:t>
      </w:r>
    </w:p>
    <w:p w:rsidR="00B8560D" w:rsidRPr="00B8560D" w:rsidRDefault="00F55676" w:rsidP="007E6578">
      <w:pPr>
        <w:pStyle w:val="Style7"/>
        <w:widowControl/>
        <w:tabs>
          <w:tab w:val="left" w:leader="underscore" w:pos="10262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proofErr w:type="gramStart"/>
      <w:r>
        <w:rPr>
          <w:rFonts w:ascii="Times New Roman" w:hAnsi="Times New Roman" w:cs="Times New Roman"/>
          <w:sz w:val="28"/>
          <w:szCs w:val="26"/>
        </w:rPr>
        <w:t xml:space="preserve">Таким образом, </w:t>
      </w:r>
      <w:r w:rsidRPr="00B8560D">
        <w:rPr>
          <w:rFonts w:ascii="Times New Roman" w:hAnsi="Times New Roman" w:cs="Times New Roman"/>
          <w:b/>
          <w:sz w:val="28"/>
          <w:szCs w:val="26"/>
        </w:rPr>
        <w:t xml:space="preserve">отношения по привлечению и участию педагогических работников в проведении государственной итоговой аттестации </w:t>
      </w:r>
      <w:r w:rsidRPr="008402B1">
        <w:rPr>
          <w:rFonts w:ascii="Times New Roman" w:hAnsi="Times New Roman" w:cs="Times New Roman"/>
          <w:sz w:val="28"/>
          <w:szCs w:val="26"/>
        </w:rPr>
        <w:t>по образовательным программам основного общего и среднего общего образования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="00FB5E7F">
        <w:rPr>
          <w:rFonts w:ascii="Times New Roman" w:hAnsi="Times New Roman" w:cs="Times New Roman"/>
          <w:sz w:val="28"/>
          <w:szCs w:val="26"/>
        </w:rPr>
        <w:t>являются по своей правовой природе</w:t>
      </w:r>
      <w:r w:rsidR="00B8560D">
        <w:rPr>
          <w:rFonts w:ascii="Times New Roman" w:hAnsi="Times New Roman" w:cs="Times New Roman"/>
          <w:sz w:val="28"/>
          <w:szCs w:val="26"/>
        </w:rPr>
        <w:br/>
      </w:r>
      <w:r w:rsidR="00B8560D" w:rsidRPr="00B8560D">
        <w:rPr>
          <w:rFonts w:ascii="Times New Roman" w:hAnsi="Times New Roman" w:cs="Times New Roman"/>
          <w:b/>
          <w:sz w:val="28"/>
          <w:szCs w:val="26"/>
        </w:rPr>
        <w:t>публично-правовыми</w:t>
      </w:r>
      <w:r w:rsidR="00B8560D">
        <w:rPr>
          <w:rFonts w:ascii="Times New Roman" w:hAnsi="Times New Roman" w:cs="Times New Roman"/>
          <w:sz w:val="28"/>
          <w:szCs w:val="26"/>
        </w:rPr>
        <w:t>, непосредственно связанными с выполнением уполномоченными органами</w:t>
      </w:r>
      <w:r w:rsidR="00B8560D" w:rsidRPr="00B8560D">
        <w:rPr>
          <w:rFonts w:ascii="Times New Roman" w:hAnsi="Times New Roman" w:cs="Times New Roman"/>
          <w:sz w:val="28"/>
          <w:szCs w:val="26"/>
        </w:rPr>
        <w:t xml:space="preserve"> исполнительной власти</w:t>
      </w:r>
      <w:r w:rsidR="00B8560D">
        <w:rPr>
          <w:rFonts w:ascii="Times New Roman" w:hAnsi="Times New Roman" w:cs="Times New Roman"/>
          <w:sz w:val="28"/>
          <w:szCs w:val="26"/>
        </w:rPr>
        <w:t xml:space="preserve"> своих властно-распорядительных функций, выражающихся в привлечении к участию и проведению ГИА непосредственно данных субъектов (педагогических работников).</w:t>
      </w:r>
      <w:proofErr w:type="gramEnd"/>
    </w:p>
    <w:p w:rsidR="00F55676" w:rsidRDefault="00B8560D" w:rsidP="007E6578">
      <w:pPr>
        <w:pStyle w:val="Style7"/>
        <w:widowControl/>
        <w:tabs>
          <w:tab w:val="left" w:leader="underscore" w:pos="10262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proofErr w:type="gramStart"/>
      <w:r>
        <w:rPr>
          <w:rFonts w:ascii="Times New Roman" w:hAnsi="Times New Roman" w:cs="Times New Roman"/>
          <w:sz w:val="28"/>
          <w:szCs w:val="26"/>
        </w:rPr>
        <w:lastRenderedPageBreak/>
        <w:t xml:space="preserve">Указанные отношения </w:t>
      </w:r>
      <w:r w:rsidR="00F55676">
        <w:rPr>
          <w:rFonts w:ascii="Times New Roman" w:hAnsi="Times New Roman" w:cs="Times New Roman"/>
          <w:sz w:val="28"/>
          <w:szCs w:val="26"/>
        </w:rPr>
        <w:t xml:space="preserve">находятся </w:t>
      </w:r>
      <w:r w:rsidR="00F55676" w:rsidRPr="00F55676">
        <w:rPr>
          <w:rFonts w:ascii="Times New Roman" w:hAnsi="Times New Roman" w:cs="Times New Roman"/>
          <w:b/>
          <w:sz w:val="28"/>
          <w:szCs w:val="26"/>
        </w:rPr>
        <w:t xml:space="preserve">под </w:t>
      </w:r>
      <w:r w:rsidR="003D12DA">
        <w:rPr>
          <w:rFonts w:ascii="Times New Roman" w:hAnsi="Times New Roman" w:cs="Times New Roman"/>
          <w:b/>
          <w:sz w:val="28"/>
          <w:szCs w:val="26"/>
        </w:rPr>
        <w:t>специальным</w:t>
      </w:r>
      <w:r w:rsidR="00F55676" w:rsidRPr="00F55676">
        <w:rPr>
          <w:rFonts w:ascii="Times New Roman" w:hAnsi="Times New Roman" w:cs="Times New Roman"/>
          <w:b/>
          <w:sz w:val="28"/>
          <w:szCs w:val="26"/>
        </w:rPr>
        <w:t xml:space="preserve"> правовым регулированием</w:t>
      </w:r>
      <w:r w:rsidR="00F55676">
        <w:rPr>
          <w:rFonts w:ascii="Times New Roman" w:hAnsi="Times New Roman" w:cs="Times New Roman"/>
          <w:sz w:val="28"/>
          <w:szCs w:val="26"/>
        </w:rPr>
        <w:t>, не относящимся по своему содержанию ни к гражданско-правовым, ни к трудовым отношениям</w:t>
      </w:r>
      <w:r w:rsidR="003D12DA">
        <w:rPr>
          <w:rFonts w:ascii="Times New Roman" w:hAnsi="Times New Roman" w:cs="Times New Roman"/>
          <w:sz w:val="28"/>
          <w:szCs w:val="26"/>
        </w:rPr>
        <w:t>, ни к отношениям, возникающим в связи с исполнением государственных или общественных обязанностей</w:t>
      </w:r>
      <w:r w:rsidR="00315E53">
        <w:rPr>
          <w:rFonts w:ascii="Times New Roman" w:hAnsi="Times New Roman" w:cs="Times New Roman"/>
          <w:sz w:val="28"/>
          <w:szCs w:val="26"/>
        </w:rPr>
        <w:t xml:space="preserve"> (статья 170 ТК РФ)</w:t>
      </w:r>
      <w:r w:rsidR="00F55676">
        <w:rPr>
          <w:rFonts w:ascii="Times New Roman" w:hAnsi="Times New Roman" w:cs="Times New Roman"/>
          <w:sz w:val="28"/>
          <w:szCs w:val="26"/>
        </w:rPr>
        <w:t>.</w:t>
      </w:r>
      <w:proofErr w:type="gramEnd"/>
    </w:p>
    <w:p w:rsidR="00F55676" w:rsidRPr="00057DA4" w:rsidRDefault="003D12DA" w:rsidP="007E6578">
      <w:pPr>
        <w:pStyle w:val="Style7"/>
        <w:widowControl/>
        <w:tabs>
          <w:tab w:val="left" w:leader="underscore" w:pos="10262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Следовательно</w:t>
      </w:r>
      <w:r w:rsidR="00F55676">
        <w:rPr>
          <w:rFonts w:ascii="Times New Roman" w:hAnsi="Times New Roman" w:cs="Times New Roman"/>
          <w:sz w:val="28"/>
          <w:szCs w:val="26"/>
        </w:rPr>
        <w:t xml:space="preserve">, привлечение и участие педагогических работников в государственной итоговой аттестации является </w:t>
      </w:r>
      <w:r w:rsidRPr="00057DA4">
        <w:rPr>
          <w:rFonts w:ascii="Times New Roman" w:hAnsi="Times New Roman" w:cs="Times New Roman"/>
          <w:b/>
          <w:sz w:val="28"/>
          <w:szCs w:val="26"/>
          <w:u w:val="single"/>
        </w:rPr>
        <w:t xml:space="preserve">особым видом их </w:t>
      </w:r>
      <w:r w:rsidR="00F55676" w:rsidRPr="00057DA4">
        <w:rPr>
          <w:rFonts w:ascii="Times New Roman" w:hAnsi="Times New Roman" w:cs="Times New Roman"/>
          <w:b/>
          <w:sz w:val="28"/>
          <w:szCs w:val="26"/>
          <w:u w:val="single"/>
        </w:rPr>
        <w:t>деятельности</w:t>
      </w:r>
      <w:r w:rsidR="00F55676" w:rsidRPr="00057DA4">
        <w:rPr>
          <w:rFonts w:ascii="Times New Roman" w:hAnsi="Times New Roman" w:cs="Times New Roman"/>
          <w:b/>
          <w:sz w:val="28"/>
          <w:szCs w:val="26"/>
        </w:rPr>
        <w:t xml:space="preserve"> по обеспечению исполнения полномочий федеральных государственных органов, государственных органов субъектов Российской Федерации</w:t>
      </w:r>
      <w:r w:rsidRPr="00057DA4">
        <w:rPr>
          <w:rFonts w:ascii="Times New Roman" w:hAnsi="Times New Roman" w:cs="Times New Roman"/>
          <w:b/>
          <w:sz w:val="28"/>
          <w:szCs w:val="26"/>
        </w:rPr>
        <w:t>.</w:t>
      </w:r>
    </w:p>
    <w:p w:rsidR="006C0572" w:rsidRDefault="00171B2E" w:rsidP="006C0572">
      <w:pPr>
        <w:pStyle w:val="Style7"/>
        <w:widowControl/>
        <w:tabs>
          <w:tab w:val="left" w:leader="underscore" w:pos="10262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proofErr w:type="gramStart"/>
      <w:r>
        <w:rPr>
          <w:rFonts w:ascii="Times New Roman" w:hAnsi="Times New Roman" w:cs="Times New Roman"/>
          <w:sz w:val="28"/>
          <w:szCs w:val="26"/>
        </w:rPr>
        <w:t>Одновременно с этим</w:t>
      </w:r>
      <w:r w:rsidR="006C0572">
        <w:rPr>
          <w:rFonts w:ascii="Times New Roman" w:hAnsi="Times New Roman" w:cs="Times New Roman"/>
          <w:sz w:val="28"/>
          <w:szCs w:val="26"/>
        </w:rPr>
        <w:t>,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="006C0572">
        <w:rPr>
          <w:rFonts w:ascii="Times New Roman" w:hAnsi="Times New Roman" w:cs="Times New Roman"/>
          <w:sz w:val="28"/>
          <w:szCs w:val="26"/>
        </w:rPr>
        <w:t>у</w:t>
      </w:r>
      <w:r w:rsidR="003D12DA">
        <w:rPr>
          <w:rFonts w:ascii="Times New Roman" w:hAnsi="Times New Roman" w:cs="Times New Roman"/>
          <w:sz w:val="28"/>
          <w:szCs w:val="26"/>
        </w:rPr>
        <w:t xml:space="preserve">читывая </w:t>
      </w:r>
      <w:r w:rsidR="006C0572" w:rsidRPr="006C0572">
        <w:rPr>
          <w:rFonts w:ascii="Times New Roman" w:hAnsi="Times New Roman" w:cs="Times New Roman"/>
          <w:sz w:val="28"/>
          <w:szCs w:val="26"/>
        </w:rPr>
        <w:t>публично-правовой характер деятельности педагогических работников</w:t>
      </w:r>
      <w:r w:rsidR="006C0572">
        <w:rPr>
          <w:rFonts w:ascii="Times New Roman" w:hAnsi="Times New Roman" w:cs="Times New Roman"/>
          <w:sz w:val="28"/>
          <w:szCs w:val="26"/>
        </w:rPr>
        <w:t xml:space="preserve"> </w:t>
      </w:r>
      <w:r w:rsidR="006C0572" w:rsidRPr="006C0572">
        <w:rPr>
          <w:rFonts w:ascii="Times New Roman" w:hAnsi="Times New Roman" w:cs="Times New Roman"/>
          <w:sz w:val="28"/>
          <w:szCs w:val="26"/>
        </w:rPr>
        <w:t>по привлечению и участию в ГИА,</w:t>
      </w:r>
      <w:r w:rsidR="006C0572">
        <w:rPr>
          <w:rFonts w:ascii="Times New Roman" w:hAnsi="Times New Roman" w:cs="Times New Roman"/>
          <w:sz w:val="28"/>
          <w:szCs w:val="26"/>
        </w:rPr>
        <w:t xml:space="preserve"> педагогическим работникам </w:t>
      </w:r>
      <w:r w:rsidR="00344098" w:rsidRPr="006C0572">
        <w:rPr>
          <w:rFonts w:ascii="Times New Roman" w:hAnsi="Times New Roman" w:cs="Times New Roman"/>
          <w:b/>
          <w:sz w:val="28"/>
          <w:szCs w:val="26"/>
        </w:rPr>
        <w:t>должны</w:t>
      </w:r>
      <w:r w:rsidR="008402B1" w:rsidRPr="006C0572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344098" w:rsidRPr="006C0572">
        <w:rPr>
          <w:rFonts w:ascii="Times New Roman" w:hAnsi="Times New Roman" w:cs="Times New Roman"/>
          <w:b/>
          <w:sz w:val="28"/>
          <w:szCs w:val="26"/>
        </w:rPr>
        <w:t>предоставляться</w:t>
      </w:r>
      <w:r w:rsidR="008402B1" w:rsidRPr="006C0572">
        <w:rPr>
          <w:rFonts w:ascii="Times New Roman" w:hAnsi="Times New Roman" w:cs="Times New Roman"/>
          <w:b/>
          <w:sz w:val="28"/>
          <w:szCs w:val="26"/>
        </w:rPr>
        <w:t xml:space="preserve"> гарантии,</w:t>
      </w:r>
      <w:r w:rsidR="008402B1" w:rsidRPr="008402B1">
        <w:rPr>
          <w:rFonts w:ascii="Times New Roman" w:hAnsi="Times New Roman" w:cs="Times New Roman"/>
          <w:sz w:val="28"/>
          <w:szCs w:val="26"/>
        </w:rPr>
        <w:t xml:space="preserve"> установленные трудовым законодательством и иными актами, содержащими </w:t>
      </w:r>
      <w:r w:rsidR="008402B1">
        <w:rPr>
          <w:rFonts w:ascii="Times New Roman" w:hAnsi="Times New Roman" w:cs="Times New Roman"/>
          <w:sz w:val="28"/>
          <w:szCs w:val="26"/>
        </w:rPr>
        <w:t xml:space="preserve">нормы трудового права, а именно </w:t>
      </w:r>
      <w:r w:rsidR="00133212">
        <w:rPr>
          <w:rFonts w:ascii="Times New Roman" w:hAnsi="Times New Roman" w:cs="Times New Roman"/>
          <w:sz w:val="28"/>
          <w:szCs w:val="26"/>
        </w:rPr>
        <w:t xml:space="preserve">сохранение за работником места работы (должности), </w:t>
      </w:r>
      <w:r w:rsidR="00133212" w:rsidRPr="006C0572">
        <w:rPr>
          <w:rFonts w:ascii="Times New Roman" w:hAnsi="Times New Roman" w:cs="Times New Roman"/>
          <w:b/>
          <w:sz w:val="28"/>
          <w:szCs w:val="26"/>
        </w:rPr>
        <w:t>заработной платы</w:t>
      </w:r>
      <w:r w:rsidR="00133212">
        <w:rPr>
          <w:rFonts w:ascii="Times New Roman" w:hAnsi="Times New Roman" w:cs="Times New Roman"/>
          <w:sz w:val="28"/>
          <w:szCs w:val="26"/>
        </w:rPr>
        <w:t xml:space="preserve"> </w:t>
      </w:r>
      <w:r w:rsidR="00315E53" w:rsidRPr="00315E53">
        <w:rPr>
          <w:rFonts w:ascii="Times New Roman" w:hAnsi="Times New Roman" w:cs="Times New Roman"/>
          <w:sz w:val="28"/>
          <w:szCs w:val="26"/>
        </w:rPr>
        <w:t>н</w:t>
      </w:r>
      <w:r w:rsidR="00D627C9">
        <w:rPr>
          <w:rFonts w:ascii="Times New Roman" w:hAnsi="Times New Roman" w:cs="Times New Roman"/>
          <w:sz w:val="28"/>
          <w:szCs w:val="26"/>
        </w:rPr>
        <w:t>а время исполнения ими указанной</w:t>
      </w:r>
      <w:r w:rsidR="00315E53" w:rsidRPr="00315E53">
        <w:rPr>
          <w:rFonts w:ascii="Times New Roman" w:hAnsi="Times New Roman" w:cs="Times New Roman"/>
          <w:sz w:val="28"/>
          <w:szCs w:val="26"/>
        </w:rPr>
        <w:t xml:space="preserve"> </w:t>
      </w:r>
      <w:r w:rsidR="00D627C9">
        <w:rPr>
          <w:rFonts w:ascii="Times New Roman" w:hAnsi="Times New Roman" w:cs="Times New Roman"/>
          <w:sz w:val="28"/>
          <w:szCs w:val="26"/>
        </w:rPr>
        <w:t>деятельност</w:t>
      </w:r>
      <w:r w:rsidR="006C0572">
        <w:rPr>
          <w:rFonts w:ascii="Times New Roman" w:hAnsi="Times New Roman" w:cs="Times New Roman"/>
          <w:sz w:val="28"/>
          <w:szCs w:val="26"/>
        </w:rPr>
        <w:t xml:space="preserve">и, </w:t>
      </w:r>
      <w:r w:rsidR="00001323">
        <w:rPr>
          <w:rFonts w:ascii="Times New Roman" w:hAnsi="Times New Roman" w:cs="Times New Roman"/>
          <w:sz w:val="28"/>
          <w:szCs w:val="26"/>
        </w:rPr>
        <w:t>в ча</w:t>
      </w:r>
      <w:r w:rsidR="006C0572">
        <w:rPr>
          <w:rFonts w:ascii="Times New Roman" w:hAnsi="Times New Roman" w:cs="Times New Roman"/>
          <w:sz w:val="28"/>
          <w:szCs w:val="26"/>
        </w:rPr>
        <w:t xml:space="preserve">сти реализации их трудовых прав в рамках существующих трудовых отношений, </w:t>
      </w:r>
      <w:r w:rsidR="006C0572" w:rsidRPr="006C0572">
        <w:rPr>
          <w:rFonts w:ascii="Times New Roman" w:hAnsi="Times New Roman" w:cs="Times New Roman"/>
          <w:b/>
          <w:sz w:val="28"/>
          <w:szCs w:val="26"/>
        </w:rPr>
        <w:t>в которых уже</w:t>
      </w:r>
      <w:proofErr w:type="gramEnd"/>
      <w:r w:rsidR="006C0572" w:rsidRPr="006C0572">
        <w:rPr>
          <w:rFonts w:ascii="Times New Roman" w:hAnsi="Times New Roman" w:cs="Times New Roman"/>
          <w:b/>
          <w:sz w:val="28"/>
          <w:szCs w:val="26"/>
        </w:rPr>
        <w:t xml:space="preserve"> состоят</w:t>
      </w:r>
      <w:r w:rsidR="006C0572">
        <w:rPr>
          <w:rFonts w:ascii="Times New Roman" w:hAnsi="Times New Roman" w:cs="Times New Roman"/>
          <w:sz w:val="28"/>
          <w:szCs w:val="26"/>
        </w:rPr>
        <w:t xml:space="preserve"> педагогические работники. </w:t>
      </w:r>
    </w:p>
    <w:p w:rsidR="006A5222" w:rsidRPr="008402B1" w:rsidRDefault="006C0572" w:rsidP="006C0572">
      <w:pPr>
        <w:pStyle w:val="Style7"/>
        <w:widowControl/>
        <w:tabs>
          <w:tab w:val="left" w:leader="underscore" w:pos="10262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Помимо этого в соответствии с пунктом 9 статьи 47 ФЗ № 273 </w:t>
      </w:r>
      <w:r w:rsidRPr="001E0912">
        <w:rPr>
          <w:rFonts w:ascii="Times New Roman" w:hAnsi="Times New Roman" w:cs="Times New Roman"/>
          <w:b/>
          <w:sz w:val="28"/>
          <w:szCs w:val="26"/>
        </w:rPr>
        <w:t>должна выплачиваться компенсация</w:t>
      </w:r>
      <w:r w:rsidR="006A5222" w:rsidRPr="008402B1">
        <w:rPr>
          <w:rFonts w:ascii="Times New Roman" w:hAnsi="Times New Roman" w:cs="Times New Roman"/>
          <w:sz w:val="28"/>
          <w:szCs w:val="26"/>
        </w:rPr>
        <w:t xml:space="preserve"> за работу по подготовке и проведению указанной государственной итоговой аттестации</w:t>
      </w:r>
      <w:r w:rsidR="00133212">
        <w:rPr>
          <w:rFonts w:ascii="Times New Roman" w:hAnsi="Times New Roman" w:cs="Times New Roman"/>
          <w:sz w:val="28"/>
          <w:szCs w:val="26"/>
        </w:rPr>
        <w:t xml:space="preserve"> </w:t>
      </w:r>
      <w:r w:rsidR="00001323">
        <w:rPr>
          <w:rFonts w:ascii="Times New Roman" w:hAnsi="Times New Roman" w:cs="Times New Roman"/>
          <w:sz w:val="28"/>
          <w:szCs w:val="26"/>
        </w:rPr>
        <w:t>в рамках гражданско-правовых отношений</w:t>
      </w:r>
      <w:r>
        <w:rPr>
          <w:rFonts w:ascii="Times New Roman" w:hAnsi="Times New Roman" w:cs="Times New Roman"/>
          <w:sz w:val="28"/>
          <w:szCs w:val="26"/>
        </w:rPr>
        <w:t xml:space="preserve"> в части реализации </w:t>
      </w:r>
      <w:proofErr w:type="gramStart"/>
      <w:r w:rsidRPr="006C0572">
        <w:rPr>
          <w:rFonts w:ascii="Times New Roman" w:hAnsi="Times New Roman" w:cs="Times New Roman"/>
          <w:b/>
          <w:sz w:val="28"/>
          <w:szCs w:val="26"/>
        </w:rPr>
        <w:t>механизма оплаты</w:t>
      </w:r>
      <w:r>
        <w:rPr>
          <w:rFonts w:ascii="Times New Roman" w:hAnsi="Times New Roman" w:cs="Times New Roman"/>
          <w:sz w:val="28"/>
          <w:szCs w:val="26"/>
        </w:rPr>
        <w:t xml:space="preserve"> данного вида деятельности педагогических работников</w:t>
      </w:r>
      <w:proofErr w:type="gramEnd"/>
      <w:r>
        <w:rPr>
          <w:rFonts w:ascii="Times New Roman" w:hAnsi="Times New Roman" w:cs="Times New Roman"/>
          <w:sz w:val="28"/>
          <w:szCs w:val="26"/>
        </w:rPr>
        <w:t xml:space="preserve">. </w:t>
      </w:r>
    </w:p>
    <w:sectPr w:rsidR="006A5222" w:rsidRPr="008402B1" w:rsidSect="00B510CE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B2E" w:rsidRDefault="00171B2E" w:rsidP="00E92C8F">
      <w:pPr>
        <w:spacing w:after="0" w:line="240" w:lineRule="auto"/>
      </w:pPr>
      <w:r>
        <w:separator/>
      </w:r>
    </w:p>
  </w:endnote>
  <w:endnote w:type="continuationSeparator" w:id="0">
    <w:p w:rsidR="00171B2E" w:rsidRDefault="00171B2E" w:rsidP="00E92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0719"/>
      <w:docPartObj>
        <w:docPartGallery w:val="Page Numbers (Bottom of Page)"/>
        <w:docPartUnique/>
      </w:docPartObj>
    </w:sdtPr>
    <w:sdtEndPr/>
    <w:sdtContent>
      <w:p w:rsidR="00171B2E" w:rsidRDefault="009172A7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71B2E" w:rsidRDefault="00171B2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B2E" w:rsidRDefault="00171B2E" w:rsidP="00E92C8F">
      <w:pPr>
        <w:spacing w:after="0" w:line="240" w:lineRule="auto"/>
      </w:pPr>
      <w:r>
        <w:separator/>
      </w:r>
    </w:p>
  </w:footnote>
  <w:footnote w:type="continuationSeparator" w:id="0">
    <w:p w:rsidR="00171B2E" w:rsidRDefault="00171B2E" w:rsidP="00E92C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5FBC"/>
    <w:rsid w:val="00001323"/>
    <w:rsid w:val="00002592"/>
    <w:rsid w:val="000064BF"/>
    <w:rsid w:val="00014950"/>
    <w:rsid w:val="0004021B"/>
    <w:rsid w:val="00057DA4"/>
    <w:rsid w:val="000A48AF"/>
    <w:rsid w:val="000C1DD1"/>
    <w:rsid w:val="000C2535"/>
    <w:rsid w:val="000D0A91"/>
    <w:rsid w:val="000D71F4"/>
    <w:rsid w:val="000F4F90"/>
    <w:rsid w:val="001047EE"/>
    <w:rsid w:val="00133212"/>
    <w:rsid w:val="00171B2E"/>
    <w:rsid w:val="00187687"/>
    <w:rsid w:val="001B7A0D"/>
    <w:rsid w:val="001C5316"/>
    <w:rsid w:val="001E0912"/>
    <w:rsid w:val="001F06F1"/>
    <w:rsid w:val="002363DA"/>
    <w:rsid w:val="0031314F"/>
    <w:rsid w:val="00315E53"/>
    <w:rsid w:val="00344098"/>
    <w:rsid w:val="00371921"/>
    <w:rsid w:val="003A6CDF"/>
    <w:rsid w:val="003B4B3B"/>
    <w:rsid w:val="003D12DA"/>
    <w:rsid w:val="003D3020"/>
    <w:rsid w:val="003F2EFB"/>
    <w:rsid w:val="00424F2D"/>
    <w:rsid w:val="004D28B0"/>
    <w:rsid w:val="004F4BB1"/>
    <w:rsid w:val="00521832"/>
    <w:rsid w:val="00526A46"/>
    <w:rsid w:val="00564C56"/>
    <w:rsid w:val="005A16E8"/>
    <w:rsid w:val="005C03B2"/>
    <w:rsid w:val="005C282B"/>
    <w:rsid w:val="005F4D25"/>
    <w:rsid w:val="00625FBC"/>
    <w:rsid w:val="00647676"/>
    <w:rsid w:val="006A5222"/>
    <w:rsid w:val="006A6BB6"/>
    <w:rsid w:val="006B6BAC"/>
    <w:rsid w:val="006C0572"/>
    <w:rsid w:val="00715454"/>
    <w:rsid w:val="0077586A"/>
    <w:rsid w:val="007C4B3C"/>
    <w:rsid w:val="007D35B8"/>
    <w:rsid w:val="007D6315"/>
    <w:rsid w:val="007E6578"/>
    <w:rsid w:val="008402B1"/>
    <w:rsid w:val="00852F8E"/>
    <w:rsid w:val="0088748B"/>
    <w:rsid w:val="008B699C"/>
    <w:rsid w:val="008C4AFF"/>
    <w:rsid w:val="009172A7"/>
    <w:rsid w:val="009A67C7"/>
    <w:rsid w:val="009A7585"/>
    <w:rsid w:val="00A154EC"/>
    <w:rsid w:val="00A371A7"/>
    <w:rsid w:val="00A47032"/>
    <w:rsid w:val="00A85081"/>
    <w:rsid w:val="00A97F96"/>
    <w:rsid w:val="00AC3848"/>
    <w:rsid w:val="00AD578F"/>
    <w:rsid w:val="00AF3A94"/>
    <w:rsid w:val="00B06C6F"/>
    <w:rsid w:val="00B510CE"/>
    <w:rsid w:val="00B52777"/>
    <w:rsid w:val="00B8560D"/>
    <w:rsid w:val="00BA4A7A"/>
    <w:rsid w:val="00BA7371"/>
    <w:rsid w:val="00BE6519"/>
    <w:rsid w:val="00C344FE"/>
    <w:rsid w:val="00C50207"/>
    <w:rsid w:val="00C539BD"/>
    <w:rsid w:val="00C65623"/>
    <w:rsid w:val="00CB0B3E"/>
    <w:rsid w:val="00CD361C"/>
    <w:rsid w:val="00CD4735"/>
    <w:rsid w:val="00D26141"/>
    <w:rsid w:val="00D323BF"/>
    <w:rsid w:val="00D627C9"/>
    <w:rsid w:val="00D72A7F"/>
    <w:rsid w:val="00D86644"/>
    <w:rsid w:val="00DC7974"/>
    <w:rsid w:val="00DD0156"/>
    <w:rsid w:val="00DE2D43"/>
    <w:rsid w:val="00DE552F"/>
    <w:rsid w:val="00E32711"/>
    <w:rsid w:val="00E479B4"/>
    <w:rsid w:val="00E556FE"/>
    <w:rsid w:val="00E92C8F"/>
    <w:rsid w:val="00F4314D"/>
    <w:rsid w:val="00F54749"/>
    <w:rsid w:val="00F55676"/>
    <w:rsid w:val="00FB5E7F"/>
    <w:rsid w:val="00FB7326"/>
    <w:rsid w:val="00FD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625FBC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uiPriority w:val="99"/>
    <w:rsid w:val="00625FBC"/>
    <w:pPr>
      <w:widowControl w:val="0"/>
      <w:autoSpaceDE w:val="0"/>
      <w:autoSpaceDN w:val="0"/>
      <w:adjustRightInd w:val="0"/>
      <w:spacing w:after="0" w:line="413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Hyperlink"/>
    <w:rsid w:val="00625F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5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FBC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E92C8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92C8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92C8F"/>
    <w:rPr>
      <w:vertAlign w:val="superscript"/>
    </w:rPr>
  </w:style>
  <w:style w:type="paragraph" w:styleId="a9">
    <w:name w:val="List Paragraph"/>
    <w:basedOn w:val="a"/>
    <w:uiPriority w:val="34"/>
    <w:qFormat/>
    <w:rsid w:val="006B6BAC"/>
    <w:pPr>
      <w:spacing w:after="0"/>
      <w:ind w:left="720" w:firstLine="709"/>
      <w:contextualSpacing/>
      <w:jc w:val="both"/>
    </w:pPr>
  </w:style>
  <w:style w:type="paragraph" w:styleId="aa">
    <w:name w:val="header"/>
    <w:basedOn w:val="a"/>
    <w:link w:val="ab"/>
    <w:uiPriority w:val="99"/>
    <w:semiHidden/>
    <w:unhideWhenUsed/>
    <w:rsid w:val="00057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57DA4"/>
  </w:style>
  <w:style w:type="paragraph" w:styleId="ac">
    <w:name w:val="footer"/>
    <w:basedOn w:val="a"/>
    <w:link w:val="ad"/>
    <w:uiPriority w:val="99"/>
    <w:unhideWhenUsed/>
    <w:rsid w:val="00057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7DA4"/>
  </w:style>
  <w:style w:type="paragraph" w:styleId="ae">
    <w:name w:val="No Spacing"/>
    <w:link w:val="af"/>
    <w:qFormat/>
    <w:rsid w:val="00DE55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Без интервала Знак"/>
    <w:link w:val="ae"/>
    <w:locked/>
    <w:rsid w:val="00DE552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39241B24B0B86D69FFCD085BFCB575C9943E2B95E7F6FE98AD6C292E4E7B5176CF20B7C4C27166F82E85D2ED9E08DDFFE4D935DBC37050z1fA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C971A-338B-4D6F-8998-A4D663C36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Leonova</dc:creator>
  <cp:lastModifiedBy>POST</cp:lastModifiedBy>
  <cp:revision>18</cp:revision>
  <cp:lastPrinted>2020-03-06T08:45:00Z</cp:lastPrinted>
  <dcterms:created xsi:type="dcterms:W3CDTF">2020-03-06T08:44:00Z</dcterms:created>
  <dcterms:modified xsi:type="dcterms:W3CDTF">2020-03-10T14:44:00Z</dcterms:modified>
</cp:coreProperties>
</file>