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6B" w:rsidRPr="00267652" w:rsidRDefault="009E77B8" w:rsidP="00C1659C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Общество с </w:t>
      </w:r>
      <w:proofErr w:type="gramStart"/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proofErr w:type="gramEnd"/>
    </w:p>
    <w:p w:rsidR="009B296B" w:rsidRPr="00267652" w:rsidRDefault="009E77B8" w:rsidP="00C1659C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 «Альфа»</w:t>
      </w:r>
    </w:p>
    <w:p w:rsidR="009B296B" w:rsidRPr="00267652" w:rsidRDefault="009E77B8" w:rsidP="00C1659C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(ООО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«Альфа»)</w:t>
      </w:r>
    </w:p>
    <w:p w:rsidR="009B296B" w:rsidRPr="00267652" w:rsidRDefault="009E77B8" w:rsidP="00C1659C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 xml:space="preserve">Менеджеру отдела кадров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Ивановой Е.В.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7652">
        <w:rPr>
          <w:lang w:val="ru-RU"/>
        </w:rPr>
        <w:br/>
      </w: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 xml:space="preserve"> от 08.05.2020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 xml:space="preserve">о правилах работы с 12 мая </w:t>
      </w:r>
      <w:r w:rsidRPr="00267652">
        <w:rPr>
          <w:lang w:val="ru-RU"/>
        </w:rPr>
        <w:br/>
      </w: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 xml:space="preserve"> и новых обязанностях</w:t>
      </w:r>
    </w:p>
    <w:p w:rsidR="009B296B" w:rsidRPr="00267652" w:rsidRDefault="009B296B" w:rsidP="00C1659C">
      <w:pPr>
        <w:spacing w:before="0" w:beforeAutospacing="0" w:after="0" w:afterAutospacing="0" w:line="276" w:lineRule="auto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296B" w:rsidRPr="00267652" w:rsidRDefault="009E77B8" w:rsidP="00C1659C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Уважаемая Елена Васильевна!</w:t>
      </w:r>
      <w:bookmarkStart w:id="0" w:name="_GoBack"/>
      <w:bookmarkEnd w:id="0"/>
    </w:p>
    <w:p w:rsidR="009B296B" w:rsidRPr="00267652" w:rsidRDefault="009B296B" w:rsidP="00C1659C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Просим внимательно ознакомиться с этой информацией. Это важно для вашей безопасности и соблюдения законодательства о защите населения и территорий от чрезвычайных ситуаций, о санитарно-эпидемиологическом благополучии населения.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7 мая 2020 года мэр Москвы внес изменения в Указ от 05.03.2020 № 12-УМ, которым продлил режим самоизоляции для всех граждан и установил правила, по которым будут постепенно снимать ограничения, а компании смогут вернуться к работе. При этом на данный момент продолжают действовать все ограничения, введенные ранее в городе Москве, а также Правила поведения, обязательные для исполнения гражданами и организациями, при введении режима повышенной готовности или чрезвычайной ситуации.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Если вы с 12 мая должны выходить на работу в офис или на строительные площадки, мы оформили для вас справку о необходимости такой работы. Получите ее в отделе кадров. Ее нужно будет предъявить в случае проверке документов или электронного пропуска.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 xml:space="preserve">Чтобы проехать к месту работы вы должны оформить электронный цифровой пропуск, например, на этом портале 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r>
        <w:rPr>
          <w:rFonts w:hAnsi="Times New Roman" w:cs="Times New Roman"/>
          <w:color w:val="000000"/>
          <w:sz w:val="24"/>
          <w:szCs w:val="24"/>
        </w:rPr>
        <w:t>nedoma</w:t>
      </w: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mos</w:t>
      </w: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Укажите рабочие цели и сведения о нашей компании. Обязательно привяжите пропуск к карте «Тройка» или социальной карте, а если будете передвигаться на личном автомобиле, укажите государственный номер и другие необходимые сведения, когда будете оформлять пропуск. Если вы уже получили рабочий пропуск, он будет автоматически продлен до 31 мая.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Уведомляем, что с 12 мая все граждане должны использовать средства индивидуальной защиты органов дыхания (маски, респираторы) и рук (перчатки), когда находятся в общественном транспорте, в том числе легковом такси.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С 12 мая просим вас незамедлительно сообщать в отдел кадров: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1. О наличии заболеваний с установленным диагнозом: сахарный диабет, ожирение, гипертоническая болезнь 2 степени, хроническая обструктивная болезнь легких, бронхиальная астма 2 степени, а также о тех заболеваниях по перечню, который вы получили во втором уведомлении и о необходимости соблюдать домашний режим.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2. О беременности.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О наличии симптомов ОРВИ или наличии установленного врачом диагноза ОРВИ, новой коронавирусной инфекции, пневмонии. Просим сообщить о диагнозах и в том случае, если их установили не вам, а гражданам, с которыми вы совместно проживаете.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В перечисленных случаях не покидайте место проживания (пребывания) и не выходите на работу.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Если с вами заключили дополнительное соглашение об удаленной работе на дому и не вызвали в офис или на стройплощадку с 12 мая, вы продолжаете работать на установленных ранее условиях.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Если вы выходите на работу в офис или на стройплощадку с 12 мая, вы обязаны соблюдать режим использования индивидуальных средств защиты на работе и пользоваться в течение рабочего дня установленными санитайзерами для обработки рук.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Также вы обязаны участвовать в выборочном тестировании на наличие коронавирусной инфекции, которое будет организовывать компания.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19 марта на всей территории Российской Федерации был объявлен режим повышенной готовности. На данный момент этот режим на территории города Москвы не снят. Режим чрезвычайной ситуации с учетом обстановки может ввести на территории всей страны Правительство или на территории субъекта глава региона.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Просим вас соблюдать следующие правила. Это поможем быстро сориентировать в экстренной ситуации.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Всегда имейте при себе паспорт или иной документ, удостоверяющий личность, подп. «д» п. 3 Правил. Предъявляйте документы по требованию уполномоченных должностных лиц. Если не выполните это требование, вас могут оштрафовать по ст. 20.6.1. КоАП за невыполнение правил поведения при чрезвычайной ситуации или угрозе ее возникновения.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Следите за информацией о чрезвычайной ситуации. Если получите оповещение или экстренную информацию о ЧС, немедленно прослушайте это сообщение и узнайте, как действовать. Информацию получите через трансляцию по телевизору, радио или прочитаете СМС. Если не успели прослушать или прочесть сообщение – выясните, что делать, в единой дежурно-диспетчерской службе муниципалитета или по номеру 112.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Кроме того, в режиме повышенной готовности вы должны: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1. Соблюдать общественный порядок, требования законов о защите населения и территорий от чрезвычайных ситуаций, о санитарно-эпидемиологическом благополучии населения;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2. Выполнять законные требования руководителя ликвидации чрезвычайной ситуации, представителей экстренных оперативных служб и иных должностных лиц, осуществляющих мероприятия по предупреждению и ликвидации чрезвычайной ситуации;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 xml:space="preserve">3. При получении инструкций от уполномоченных должностных лиц, в том числе через СМИ или операторов связи, эвакуироваться с территории, на которой существует угроза возникновения чрезвычайной ситуации, или из зоны чрезвычайной ситуации или </w:t>
      </w: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использовать средства коллективной и индивидуальной защиты и другое имущество, предназначенное для защиты населения от чрезвычайных ситуаций;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4. При обнаружении пострадавшего принимать меры по вызову уполномоченных должностных лиц и до их прибытия при отсутствии угрозы жизни и здоровью оказывать пострадавшему первую помощь.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В этих режимах вы не должны: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1. Создавать условия, которые мешают действиям должностных лиц и работников общественного транспорта;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2. Заходить за ограждение, которое обозначает «зона чрезвычайной ситуации» или другую опасную зону;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3. Создавать угрозу собственной безопасности, жизни и здоровью;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4. Создавать угрозу безопасности, жизни, здоровью, санитарно-эпидемиологическому благополучию других лиц, которые находятся в зоне ЧС;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5. Распространять заведомо недостоверную информацию об угрозе возникновения или возникновении ЧС.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Уведомляем вас, чт</w:t>
      </w:r>
      <w:proofErr w:type="gramStart"/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о ООО</w:t>
      </w:r>
      <w:proofErr w:type="gramEnd"/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 xml:space="preserve"> «Альфа» в зависимости от объявленного режима и текущей ситуации обязано: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1. Эвакуировать с территории организации работников и иных граждан, находящихся на территории, содействовать органам государственной власти и органам местного самоуправления в проведении эвакуационных мероприятий с территории, на которой существует угроза возникновения чрезвычайной ситуации, или из зоны чрезвычайной ситуации;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2. Предоставлять работникам и иным гражданам, находящимся на их территориях, имеющиеся средства коллективной и индивидуальной защиты и другое имущество, предназначенное для защиты населения от чрезвычайных ситуаций, принимают другие необходимые меры по защите от чрезвычайной ситуации работников и иных граждан, находящихся на их территориях;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3. Проводить мероприятия по повышению устойчивости функционирования организации и обеспечению жизнедеятельности своих работников в чрезвычайных ситуациях;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 xml:space="preserve">4. Проводить аварийно-спасательные и другие неотложные работы на подведомственных объектах производственного и социального назначения и </w:t>
      </w:r>
      <w:proofErr w:type="gramStart"/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на прилегающих к ним территориях в соответствии с планами действий по предупреждению</w:t>
      </w:r>
      <w:proofErr w:type="gramEnd"/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 xml:space="preserve"> и ликвидации чрезвычайных ситуаций;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5. Приостановить свою деятельность, если существует угроза безопасности жизнедеятельности работников и иных граждан, находящихся на их территориях;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6. Своевременно представлять в органы управления единой государственной системы предупреждения и ликвидации чрезвычайных ситуаций в установленном порядке информацию в области защиты населения и территорий от чрезвычайных ситуаций природного и техногенного характера.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Пожалуйста, соблюдайте эти правила. Уведомляем вас, что в КоАП внесли новую статью 20.60.1. Она предусматривает ответственность за нарушение утвержденных Правительством Правил.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Для граждан минимальный штраф 1000 руб. Но за повторное нарушение, или если пострадает здоровье другого человека или имущество, граждан штрафуют уже на 5000 руб.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Ужесточили ответственность за еще одно нарушение, ст. 6.3 КоАП. Штрафы в большем размере грозят гражданам, которые:</w:t>
      </w:r>
    </w:p>
    <w:p w:rsidR="009B296B" w:rsidRPr="00267652" w:rsidRDefault="009E77B8" w:rsidP="00C1659C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нарушают санитарные правила и гигиенические нормативы;</w:t>
      </w:r>
    </w:p>
    <w:p w:rsidR="009B296B" w:rsidRPr="00267652" w:rsidRDefault="009E77B8" w:rsidP="00C1659C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не выполняют санитарно-гигиенические и противоэпидемические мероприятия;</w:t>
      </w:r>
    </w:p>
    <w:p w:rsidR="009B296B" w:rsidRPr="00267652" w:rsidRDefault="009E77B8" w:rsidP="00C1659C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не выполняют предписания санитарного врача о проведении профилактических мероприятий.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Граждан за такое нарушение будут штрафовать на 15 000 руб. В случае повторного нарушения или того, что причинит вред жизни или здоровью другого человека, штрафы на граждан достигают от 150 000 до 300 000 руб.</w:t>
      </w:r>
    </w:p>
    <w:p w:rsidR="009B296B" w:rsidRPr="00267652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 xml:space="preserve">Пожалуйста, соблюдайте режим самоизоляции, выходите из дома только в случае крайней необходимости, выполняйте все временные правила и требований властей. Так вы избежите административной ответственности, сохраните свое здоровье и здоровье </w:t>
      </w:r>
      <w:proofErr w:type="gramStart"/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proofErr w:type="gramEnd"/>
      <w:r w:rsidRPr="00267652">
        <w:rPr>
          <w:rFonts w:hAnsi="Times New Roman" w:cs="Times New Roman"/>
          <w:color w:val="000000"/>
          <w:sz w:val="24"/>
          <w:szCs w:val="24"/>
          <w:lang w:val="ru-RU"/>
        </w:rPr>
        <w:t xml:space="preserve"> близких.</w:t>
      </w:r>
    </w:p>
    <w:p w:rsidR="009B296B" w:rsidRPr="00267652" w:rsidRDefault="009B296B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4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50"/>
        <w:gridCol w:w="2276"/>
        <w:gridCol w:w="380"/>
        <w:gridCol w:w="3994"/>
      </w:tblGrid>
      <w:tr w:rsidR="009B296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B296B" w:rsidRDefault="009E77B8" w:rsidP="00C1659C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96B" w:rsidRDefault="009B296B" w:rsidP="00C1659C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96B" w:rsidRDefault="009B296B" w:rsidP="00C1659C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B296B" w:rsidRDefault="009E77B8" w:rsidP="00C1659C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  <w:tr w:rsidR="009B296B">
        <w:tc>
          <w:tcPr>
            <w:tcW w:w="5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96B" w:rsidRDefault="009B296B" w:rsidP="00C1659C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96B" w:rsidRDefault="009B296B" w:rsidP="00C1659C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96B" w:rsidRDefault="009B296B" w:rsidP="00C1659C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96B" w:rsidRDefault="009B296B" w:rsidP="00C1659C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296B" w:rsidRDefault="009B296B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</w:rPr>
      </w:pPr>
    </w:p>
    <w:p w:rsidR="009B296B" w:rsidRDefault="009E77B8" w:rsidP="00C1659C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уведомлением ознакомлен:</w:t>
      </w:r>
    </w:p>
    <w:tbl>
      <w:tblPr>
        <w:tblW w:w="124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70"/>
        <w:gridCol w:w="380"/>
        <w:gridCol w:w="2276"/>
        <w:gridCol w:w="380"/>
        <w:gridCol w:w="3994"/>
      </w:tblGrid>
      <w:tr w:rsidR="009B296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B296B" w:rsidRDefault="009E77B8" w:rsidP="00C1659C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08.05.2020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96B" w:rsidRDefault="009B296B" w:rsidP="00C1659C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96B" w:rsidRDefault="009B296B" w:rsidP="00C1659C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96B" w:rsidRDefault="009B296B" w:rsidP="00C1659C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9B296B" w:rsidRDefault="009E77B8" w:rsidP="00C1659C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Е.В. Иванова</w:t>
            </w:r>
          </w:p>
        </w:tc>
      </w:tr>
      <w:tr w:rsidR="009B296B">
        <w:tc>
          <w:tcPr>
            <w:tcW w:w="5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96B" w:rsidRDefault="009B296B" w:rsidP="00C1659C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96B" w:rsidRDefault="009B296B" w:rsidP="00C1659C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96B" w:rsidRDefault="009B296B" w:rsidP="00C1659C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96B" w:rsidRDefault="009B296B" w:rsidP="00C1659C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296B" w:rsidRDefault="009B296B" w:rsidP="00C1659C">
            <w:pPr>
              <w:spacing w:before="0" w:beforeAutospacing="0" w:after="0" w:afterAutospacing="0" w:line="276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77B8" w:rsidRDefault="009E77B8" w:rsidP="00C1659C">
      <w:pPr>
        <w:spacing w:before="0" w:beforeAutospacing="0" w:after="0" w:afterAutospacing="0" w:line="276" w:lineRule="auto"/>
      </w:pPr>
    </w:p>
    <w:sectPr w:rsidR="009E77B8" w:rsidSect="00F944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71C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67652"/>
    <w:rsid w:val="002D33B1"/>
    <w:rsid w:val="002D3591"/>
    <w:rsid w:val="003514A0"/>
    <w:rsid w:val="004F7E17"/>
    <w:rsid w:val="005A05CE"/>
    <w:rsid w:val="00653AF6"/>
    <w:rsid w:val="009B296B"/>
    <w:rsid w:val="009E77B8"/>
    <w:rsid w:val="00A46DE0"/>
    <w:rsid w:val="00B73A5A"/>
    <w:rsid w:val="00C1659C"/>
    <w:rsid w:val="00E438A1"/>
    <w:rsid w:val="00E6649A"/>
    <w:rsid w:val="00F01E19"/>
    <w:rsid w:val="00F9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>Подготовлено экспертами Актион-МЦФЭР</dc:description>
  <cp:lastModifiedBy>79276</cp:lastModifiedBy>
  <cp:revision>3</cp:revision>
  <dcterms:created xsi:type="dcterms:W3CDTF">2020-07-27T06:50:00Z</dcterms:created>
  <dcterms:modified xsi:type="dcterms:W3CDTF">2020-07-30T07:17:00Z</dcterms:modified>
</cp:coreProperties>
</file>