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0D" w:rsidRPr="00314D0D" w:rsidRDefault="00314D0D" w:rsidP="00314D0D">
      <w:pPr>
        <w:ind w:left="1080"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14D0D" w:rsidRPr="00314D0D" w:rsidRDefault="00314D0D" w:rsidP="00314D0D">
      <w:pPr>
        <w:ind w:left="1080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314D0D">
        <w:rPr>
          <w:rFonts w:ascii="Arial" w:eastAsia="Times New Roman" w:hAnsi="Arial" w:cs="Arial"/>
          <w:sz w:val="18"/>
          <w:szCs w:val="18"/>
          <w:lang w:eastAsia="ru-RU"/>
        </w:rPr>
        <w:t>Приложение №2</w:t>
      </w:r>
    </w:p>
    <w:p w:rsidR="00314D0D" w:rsidRPr="00314D0D" w:rsidRDefault="00314D0D" w:rsidP="00314D0D">
      <w:pPr>
        <w:ind w:left="1080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314D0D">
        <w:rPr>
          <w:rFonts w:ascii="Arial" w:eastAsia="Times New Roman" w:hAnsi="Arial" w:cs="Arial"/>
          <w:sz w:val="18"/>
          <w:szCs w:val="18"/>
          <w:lang w:eastAsia="ru-RU"/>
        </w:rPr>
        <w:t>к</w:t>
      </w:r>
      <w:proofErr w:type="gramEnd"/>
      <w:r w:rsidRPr="00314D0D">
        <w:rPr>
          <w:rFonts w:ascii="Arial" w:eastAsia="Times New Roman" w:hAnsi="Arial" w:cs="Arial"/>
          <w:sz w:val="18"/>
          <w:szCs w:val="18"/>
          <w:lang w:eastAsia="ru-RU"/>
        </w:rPr>
        <w:t xml:space="preserve"> постановлению Президиума обкома Профсоюза </w:t>
      </w:r>
    </w:p>
    <w:p w:rsidR="00314D0D" w:rsidRPr="00314D0D" w:rsidRDefault="00314D0D" w:rsidP="00314D0D">
      <w:pPr>
        <w:ind w:left="1080" w:firstLine="0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314D0D">
        <w:rPr>
          <w:rFonts w:ascii="Arial" w:eastAsia="Times New Roman" w:hAnsi="Arial" w:cs="Arial"/>
          <w:sz w:val="18"/>
          <w:szCs w:val="18"/>
          <w:lang w:eastAsia="ru-RU"/>
        </w:rPr>
        <w:t>от</w:t>
      </w:r>
      <w:proofErr w:type="gramEnd"/>
      <w:r w:rsidRPr="00314D0D">
        <w:rPr>
          <w:rFonts w:ascii="Arial" w:eastAsia="Times New Roman" w:hAnsi="Arial" w:cs="Arial"/>
          <w:sz w:val="18"/>
          <w:szCs w:val="18"/>
          <w:lang w:eastAsia="ru-RU"/>
        </w:rPr>
        <w:t xml:space="preserve"> 25 сентября 2015 года №6-6</w:t>
      </w:r>
    </w:p>
    <w:p w:rsidR="00314D0D" w:rsidRPr="00314D0D" w:rsidRDefault="00314D0D" w:rsidP="00314D0D">
      <w:pPr>
        <w:ind w:left="1080" w:firstLine="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14D0D" w:rsidRPr="00314D0D" w:rsidRDefault="00314D0D" w:rsidP="00314D0D">
      <w:pPr>
        <w:ind w:firstLine="0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314D0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СОСТАВ ПРЕЗИДИУМА СОВЕТА МОЛОДЫХ ПЕДАГОГОВ </w:t>
      </w:r>
    </w:p>
    <w:p w:rsidR="00314D0D" w:rsidRPr="00314D0D" w:rsidRDefault="00314D0D" w:rsidP="00314D0D">
      <w:pPr>
        <w:ind w:firstLine="0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314D0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ПРИ ВОЛГОГРАДСКОЙ ОБЛАСТНОЙ ОРГАНИЗАЦИИ ПРОФСОЮЗА </w:t>
      </w:r>
    </w:p>
    <w:p w:rsidR="00314D0D" w:rsidRPr="00314D0D" w:rsidRDefault="00314D0D" w:rsidP="00314D0D">
      <w:pPr>
        <w:ind w:firstLine="0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314D0D">
        <w:rPr>
          <w:rFonts w:ascii="Arial" w:eastAsia="Times New Roman" w:hAnsi="Arial" w:cs="Arial"/>
          <w:b/>
          <w:sz w:val="18"/>
          <w:szCs w:val="18"/>
          <w:lang w:eastAsia="ru-RU"/>
        </w:rPr>
        <w:t>РАБОТНИКОВ НАРОДНОГО ОБРАЗОВАНИЯ И НАУКИ РФ</w:t>
      </w:r>
    </w:p>
    <w:p w:rsidR="00314D0D" w:rsidRPr="00314D0D" w:rsidRDefault="00314D0D" w:rsidP="00314D0D">
      <w:pPr>
        <w:suppressAutoHyphens/>
        <w:autoSpaceDE w:val="0"/>
        <w:ind w:right="88" w:firstLine="0"/>
        <w:rPr>
          <w:rFonts w:eastAsia="Times New Roman" w:cs="Times New Roman"/>
          <w:sz w:val="22"/>
          <w:lang w:eastAsia="ar-SA"/>
        </w:rPr>
      </w:pPr>
      <w:r w:rsidRPr="00314D0D">
        <w:rPr>
          <w:rFonts w:eastAsia="Times New Roman" w:cs="Times New Roman"/>
          <w:sz w:val="22"/>
          <w:lang w:eastAsia="ar-SA"/>
        </w:rPr>
        <w:t xml:space="preserve">  </w:t>
      </w:r>
    </w:p>
    <w:tbl>
      <w:tblPr>
        <w:tblW w:w="987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2337"/>
        <w:gridCol w:w="1755"/>
        <w:gridCol w:w="3266"/>
        <w:gridCol w:w="1743"/>
      </w:tblGrid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работы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 в СМП</w:t>
            </w: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Гончарук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Олеся Владимировна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МОУ СОШ №88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Тракторозаводского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Волгограда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</w:t>
            </w: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Шишенин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Олег Сергеевич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МОУ СОШ № 1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р.п.Средняя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Ахтуба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Волгоградской области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Антонцева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 Сергеевна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МОУ СОШ №17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Тракторозаводского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г.Волгоград</w:t>
            </w:r>
            <w:proofErr w:type="spellEnd"/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Авджы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 Александровна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МОУ ЦРР – детский сад №351 Ворошиловского района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г.Волгоград</w:t>
            </w:r>
            <w:proofErr w:type="spellEnd"/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Иванов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 Юрьевич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МОУ гимназия №3 Центрального района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г.Волгоград</w:t>
            </w:r>
            <w:proofErr w:type="spellEnd"/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Бондарь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Екатерина Петровна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СОШ №13 Краснооктябрьского района Волгограда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Секретарь </w:t>
            </w: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Зайцева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Надежда Владимировна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Преподаватель 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ГБПОУ «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Дубовский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педагогический колледж»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Тришкин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 Юрьевич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«СШ №100 Кировского района Волгограда»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Кузнецова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Анна Владимировна</w:t>
            </w: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СОШ № 124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Красноармейского района Волгограда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37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Бокова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Наталья Николаевна</w:t>
            </w:r>
          </w:p>
        </w:tc>
        <w:tc>
          <w:tcPr>
            <w:tcW w:w="1755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Воспитатель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66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детский сад № 244 Советского района Волгограда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37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Кривцова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Евгения Алексеевна</w:t>
            </w:r>
          </w:p>
        </w:tc>
        <w:tc>
          <w:tcPr>
            <w:tcW w:w="1755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Инструктор ФИЗО</w:t>
            </w:r>
          </w:p>
        </w:tc>
        <w:tc>
          <w:tcPr>
            <w:tcW w:w="3266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детский сад №244 Советского района Волгограда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37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Сладков</w:t>
            </w:r>
            <w:r w:rsidRPr="00314D0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 Николаевич</w:t>
            </w:r>
            <w:r w:rsidRPr="00314D0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55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</w:t>
            </w:r>
          </w:p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истории</w:t>
            </w:r>
            <w:proofErr w:type="gram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обществознания</w:t>
            </w:r>
            <w:r w:rsidRPr="00314D0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6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МОУ СШ №17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Тракторозаводского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</w:t>
            </w: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г.Волгограда</w:t>
            </w:r>
            <w:proofErr w:type="spellEnd"/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4D0D" w:rsidRPr="00314D0D" w:rsidTr="004743D9">
        <w:tblPrEx>
          <w:tblCellMar>
            <w:top w:w="0" w:type="dxa"/>
            <w:bottom w:w="0" w:type="dxa"/>
          </w:tblCellMar>
        </w:tblPrEx>
        <w:tc>
          <w:tcPr>
            <w:tcW w:w="777" w:type="dxa"/>
          </w:tcPr>
          <w:p w:rsidR="00314D0D" w:rsidRPr="00314D0D" w:rsidRDefault="00314D0D" w:rsidP="00314D0D">
            <w:pPr>
              <w:ind w:left="360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37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Масляева</w:t>
            </w:r>
            <w:proofErr w:type="spellEnd"/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Алена Александровна</w:t>
            </w:r>
          </w:p>
        </w:tc>
        <w:tc>
          <w:tcPr>
            <w:tcW w:w="1755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3266" w:type="dxa"/>
            <w:shd w:val="clear" w:color="auto" w:fill="auto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4D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МОУ «СШ №40 Дзержинского района Волгограда»</w:t>
            </w:r>
          </w:p>
        </w:tc>
        <w:tc>
          <w:tcPr>
            <w:tcW w:w="1743" w:type="dxa"/>
          </w:tcPr>
          <w:p w:rsidR="00314D0D" w:rsidRPr="00314D0D" w:rsidRDefault="00314D0D" w:rsidP="00314D0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4D0D" w:rsidRPr="00314D0D" w:rsidRDefault="00314D0D" w:rsidP="00314D0D">
      <w:pPr>
        <w:ind w:left="720" w:firstLine="0"/>
        <w:jc w:val="left"/>
        <w:outlineLvl w:val="0"/>
        <w:rPr>
          <w:rFonts w:ascii="Arial" w:eastAsia="Times New Roman" w:hAnsi="Arial" w:cs="Arial"/>
          <w:sz w:val="22"/>
          <w:lang w:eastAsia="ru-RU"/>
        </w:rPr>
      </w:pPr>
    </w:p>
    <w:p w:rsidR="009A0507" w:rsidRDefault="009A0507">
      <w:bookmarkStart w:id="0" w:name="_GoBack"/>
      <w:bookmarkEnd w:id="0"/>
    </w:p>
    <w:sectPr w:rsidR="009A0507" w:rsidSect="00916A3E">
      <w:footerReference w:type="default" r:id="rId4"/>
      <w:pgSz w:w="11907" w:h="16840" w:code="9"/>
      <w:pgMar w:top="1079" w:right="927" w:bottom="107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8E7" w:rsidRDefault="00314D0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C58E7" w:rsidRDefault="00314D0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F4"/>
    <w:rsid w:val="00314D0D"/>
    <w:rsid w:val="009656F4"/>
    <w:rsid w:val="009A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6A267-FABE-41D1-A935-9486F7B1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14D0D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14D0D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2015-10-02T06:45:00Z</dcterms:created>
  <dcterms:modified xsi:type="dcterms:W3CDTF">2015-10-02T06:45:00Z</dcterms:modified>
</cp:coreProperties>
</file>