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3208" w:tblpY="335"/>
        <w:tblW w:w="6793" w:type="dxa"/>
        <w:tblLook w:val="04A0" w:firstRow="1" w:lastRow="0" w:firstColumn="1" w:lastColumn="0" w:noHBand="0" w:noVBand="1"/>
      </w:tblPr>
      <w:tblGrid>
        <w:gridCol w:w="6359"/>
        <w:gridCol w:w="434"/>
      </w:tblGrid>
      <w:tr w:rsidR="00617594" w:rsidRPr="006A4258" w:rsidTr="001A4427">
        <w:trPr>
          <w:trHeight w:hRule="exact" w:val="1129"/>
        </w:trPr>
        <w:tc>
          <w:tcPr>
            <w:tcW w:w="6359" w:type="dxa"/>
          </w:tcPr>
          <w:p w:rsidR="00617594" w:rsidRPr="006A4258" w:rsidRDefault="00617594" w:rsidP="001A4427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16"/>
                <w:szCs w:val="16"/>
                <w:lang w:eastAsia="ar-SA"/>
              </w:rPr>
            </w:pPr>
            <w:r>
              <w:rPr>
                <w:rFonts w:eastAsia="Lucida Sans Unicode"/>
                <w:noProof/>
                <w:kern w:val="1"/>
                <w:sz w:val="16"/>
                <w:szCs w:val="16"/>
              </w:rPr>
              <w:drawing>
                <wp:inline distT="0" distB="0" distL="0" distR="0" wp14:anchorId="1CED7258" wp14:editId="5C4851B7">
                  <wp:extent cx="733646" cy="595423"/>
                  <wp:effectExtent l="0" t="0" r="0" b="0"/>
                  <wp:docPr id="1" name="Рисунок 1" descr="Описание: 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97" cy="595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vMerge w:val="restart"/>
          </w:tcPr>
          <w:p w:rsidR="00617594" w:rsidRPr="006A4258" w:rsidRDefault="00617594" w:rsidP="00617594">
            <w:pPr>
              <w:widowControl w:val="0"/>
              <w:suppressAutoHyphens/>
              <w:jc w:val="center"/>
              <w:rPr>
                <w:rFonts w:ascii="Arial" w:eastAsia="Lucida Sans Unicode" w:hAnsi="Arial"/>
                <w:kern w:val="1"/>
                <w:sz w:val="16"/>
                <w:szCs w:val="16"/>
                <w:lang w:eastAsia="ar-SA"/>
              </w:rPr>
            </w:pPr>
          </w:p>
        </w:tc>
      </w:tr>
      <w:tr w:rsidR="00617594" w:rsidRPr="006A4258" w:rsidTr="001A4427">
        <w:trPr>
          <w:trHeight w:hRule="exact" w:val="3888"/>
        </w:trPr>
        <w:tc>
          <w:tcPr>
            <w:tcW w:w="6359" w:type="dxa"/>
          </w:tcPr>
          <w:p w:rsidR="001A4427" w:rsidRPr="001A4427" w:rsidRDefault="001A4427" w:rsidP="00617594">
            <w:pPr>
              <w:widowControl w:val="0"/>
              <w:suppressAutoHyphens/>
              <w:rPr>
                <w:rFonts w:eastAsia="Lucida Sans Unicode"/>
                <w:b/>
                <w:kern w:val="1"/>
                <w:lang w:eastAsia="ar-SA"/>
              </w:rPr>
            </w:pPr>
          </w:p>
          <w:p w:rsidR="001A4427" w:rsidRPr="001A4427" w:rsidRDefault="00617594" w:rsidP="001A4427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1A4427">
              <w:rPr>
                <w:rFonts w:eastAsia="Lucida Sans Unicode"/>
                <w:b/>
                <w:bCs/>
                <w:kern w:val="1"/>
                <w:lang w:eastAsia="ar-SA"/>
              </w:rPr>
              <w:t xml:space="preserve"> </w:t>
            </w:r>
            <w:hyperlink r:id="rId6" w:history="1"/>
            <w:r w:rsidR="001A4427" w:rsidRPr="001A4427">
              <w:rPr>
                <w:rFonts w:eastAsia="Lucida Sans Unicode"/>
                <w:b/>
                <w:bCs/>
                <w:kern w:val="1"/>
                <w:lang w:eastAsia="ar-SA"/>
              </w:rPr>
              <w:t xml:space="preserve">       </w:t>
            </w:r>
            <w:r w:rsidRPr="001A4427">
              <w:rPr>
                <w:rFonts w:eastAsia="Lucida Sans Unicode"/>
                <w:b/>
                <w:kern w:val="1"/>
                <w:lang w:eastAsia="ar-SA"/>
              </w:rPr>
              <w:t xml:space="preserve"> </w:t>
            </w:r>
            <w:r w:rsidR="001A4427" w:rsidRPr="001A4427">
              <w:rPr>
                <w:rFonts w:eastAsia="Lucida Sans Unicode"/>
                <w:b/>
                <w:kern w:val="1"/>
                <w:lang w:eastAsia="ar-SA"/>
              </w:rPr>
              <w:t xml:space="preserve"> ПРОФСОЮЗ РАБОТНИКОВ </w:t>
            </w:r>
          </w:p>
          <w:p w:rsidR="001A4427" w:rsidRPr="001A4427" w:rsidRDefault="001A4427" w:rsidP="001A4427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1A4427">
              <w:rPr>
                <w:rFonts w:eastAsia="Lucida Sans Unicode"/>
                <w:b/>
                <w:kern w:val="1"/>
                <w:lang w:eastAsia="ar-SA"/>
              </w:rPr>
              <w:t>НАРОДНОГО ОБРАЗОВАНИЯ И НАУКИ                                                                 РОССИЙСКОЙ ФЕДЕРАЦИИ</w:t>
            </w:r>
            <w:r w:rsidRPr="001A4427">
              <w:rPr>
                <w:rFonts w:eastAsia="Lucida Sans Unicode"/>
                <w:b/>
                <w:kern w:val="1"/>
                <w:lang w:eastAsia="ar-SA"/>
              </w:rPr>
              <w:br/>
              <w:t>(ОБЩЕРОССИЙСКИЙ ПРОФСОЮЗ ОБРАЗОВАНИЯ)</w:t>
            </w:r>
            <w:r w:rsidRPr="001A4427">
              <w:rPr>
                <w:rFonts w:eastAsia="Lucida Sans Unicode"/>
                <w:b/>
                <w:kern w:val="1"/>
                <w:lang w:eastAsia="ar-SA"/>
              </w:rPr>
              <w:br/>
              <w:t>Территориальная (районная) организация</w:t>
            </w:r>
          </w:p>
          <w:p w:rsidR="001A4427" w:rsidRPr="001A4427" w:rsidRDefault="001A4427" w:rsidP="001A4427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1A4427">
              <w:rPr>
                <w:rFonts w:eastAsia="Lucida Sans Unicode"/>
                <w:b/>
                <w:kern w:val="1"/>
                <w:lang w:eastAsia="ar-SA"/>
              </w:rPr>
              <w:t xml:space="preserve">Профсоюза работников народного </w:t>
            </w:r>
          </w:p>
          <w:p w:rsidR="001A4427" w:rsidRPr="001A4427" w:rsidRDefault="001A4427" w:rsidP="001A4427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>
              <w:rPr>
                <w:rFonts w:eastAsia="Lucida Sans Unicode"/>
                <w:b/>
                <w:kern w:val="1"/>
                <w:lang w:eastAsia="ar-SA"/>
              </w:rPr>
              <w:t>о</w:t>
            </w:r>
            <w:r w:rsidRPr="001A4427">
              <w:rPr>
                <w:rFonts w:eastAsia="Lucida Sans Unicode"/>
                <w:b/>
                <w:kern w:val="1"/>
                <w:lang w:eastAsia="ar-SA"/>
              </w:rPr>
              <w:t>бразования и  науки Котовского</w:t>
            </w:r>
          </w:p>
          <w:p w:rsidR="001A4427" w:rsidRPr="001A4427" w:rsidRDefault="001A4427" w:rsidP="001A4427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1A4427">
              <w:rPr>
                <w:rFonts w:eastAsia="Lucida Sans Unicode"/>
                <w:b/>
                <w:kern w:val="1"/>
                <w:lang w:eastAsia="ar-SA"/>
              </w:rPr>
              <w:t>муниципального  района</w:t>
            </w:r>
          </w:p>
          <w:p w:rsidR="001A4427" w:rsidRPr="001A4427" w:rsidRDefault="001A4427" w:rsidP="001A4427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1A4427">
              <w:rPr>
                <w:rFonts w:eastAsia="Lucida Sans Unicode"/>
                <w:b/>
                <w:kern w:val="1"/>
                <w:lang w:eastAsia="ar-SA"/>
              </w:rPr>
              <w:t xml:space="preserve">                                                                    </w:t>
            </w:r>
          </w:p>
          <w:p w:rsidR="001A4427" w:rsidRPr="001A4427" w:rsidRDefault="001A4427" w:rsidP="001A4427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</w:p>
          <w:p w:rsidR="00617594" w:rsidRPr="006A4258" w:rsidRDefault="00617594" w:rsidP="00F37054">
            <w:pPr>
              <w:widowControl w:val="0"/>
              <w:suppressAutoHyphens/>
              <w:rPr>
                <w:rFonts w:eastAsia="Lucida Sans Unicode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34" w:type="dxa"/>
            <w:vMerge/>
          </w:tcPr>
          <w:p w:rsidR="00617594" w:rsidRPr="006A4258" w:rsidRDefault="00617594" w:rsidP="00617594">
            <w:pPr>
              <w:widowControl w:val="0"/>
              <w:suppressAutoHyphens/>
              <w:rPr>
                <w:rFonts w:ascii="Arial" w:eastAsia="Lucida Sans Unicode" w:hAnsi="Arial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617594" w:rsidRDefault="00617594" w:rsidP="001A4427"/>
    <w:p w:rsidR="00617594" w:rsidRPr="00F91C11" w:rsidRDefault="00617594" w:rsidP="00617594"/>
    <w:p w:rsidR="00617594" w:rsidRPr="00F91C11" w:rsidRDefault="00617594" w:rsidP="00617594"/>
    <w:p w:rsidR="00617594" w:rsidRDefault="00617594" w:rsidP="00617594"/>
    <w:p w:rsidR="00617594" w:rsidRDefault="00617594" w:rsidP="00617594"/>
    <w:p w:rsidR="00617594" w:rsidRDefault="00617594" w:rsidP="00617594">
      <w:pPr>
        <w:jc w:val="center"/>
        <w:rPr>
          <w:b/>
          <w:sz w:val="28"/>
          <w:szCs w:val="28"/>
        </w:rPr>
      </w:pPr>
    </w:p>
    <w:p w:rsidR="00617594" w:rsidRDefault="00617594" w:rsidP="00617594">
      <w:pPr>
        <w:jc w:val="center"/>
        <w:rPr>
          <w:b/>
          <w:sz w:val="28"/>
          <w:szCs w:val="28"/>
        </w:rPr>
      </w:pPr>
    </w:p>
    <w:p w:rsidR="00617594" w:rsidRDefault="00617594" w:rsidP="00617594">
      <w:pPr>
        <w:jc w:val="center"/>
        <w:rPr>
          <w:b/>
          <w:sz w:val="28"/>
          <w:szCs w:val="28"/>
        </w:rPr>
      </w:pPr>
    </w:p>
    <w:p w:rsidR="00617594" w:rsidRDefault="00617594" w:rsidP="00617594">
      <w:pPr>
        <w:jc w:val="center"/>
        <w:rPr>
          <w:b/>
          <w:sz w:val="28"/>
          <w:szCs w:val="28"/>
        </w:rPr>
      </w:pPr>
    </w:p>
    <w:p w:rsidR="00617594" w:rsidRDefault="00617594" w:rsidP="00617594">
      <w:pPr>
        <w:jc w:val="center"/>
        <w:rPr>
          <w:b/>
          <w:sz w:val="28"/>
          <w:szCs w:val="28"/>
        </w:rPr>
      </w:pPr>
    </w:p>
    <w:p w:rsidR="00617594" w:rsidRDefault="00617594" w:rsidP="00617594">
      <w:pPr>
        <w:jc w:val="center"/>
        <w:rPr>
          <w:b/>
          <w:sz w:val="28"/>
          <w:szCs w:val="28"/>
        </w:rPr>
      </w:pPr>
    </w:p>
    <w:p w:rsidR="00617594" w:rsidRDefault="00617594" w:rsidP="00617594">
      <w:pPr>
        <w:jc w:val="center"/>
        <w:rPr>
          <w:b/>
          <w:sz w:val="28"/>
          <w:szCs w:val="28"/>
        </w:rPr>
      </w:pPr>
    </w:p>
    <w:p w:rsidR="00617594" w:rsidRDefault="00617594" w:rsidP="00617594">
      <w:pPr>
        <w:jc w:val="center"/>
        <w:rPr>
          <w:b/>
          <w:sz w:val="28"/>
          <w:szCs w:val="28"/>
        </w:rPr>
      </w:pPr>
    </w:p>
    <w:p w:rsidR="00617594" w:rsidRDefault="00617594" w:rsidP="00617594">
      <w:pPr>
        <w:jc w:val="center"/>
        <w:rPr>
          <w:b/>
          <w:sz w:val="28"/>
          <w:szCs w:val="28"/>
        </w:rPr>
      </w:pPr>
    </w:p>
    <w:p w:rsidR="00617594" w:rsidRDefault="00617594" w:rsidP="00617594">
      <w:pPr>
        <w:jc w:val="center"/>
        <w:rPr>
          <w:b/>
          <w:sz w:val="28"/>
          <w:szCs w:val="28"/>
        </w:rPr>
      </w:pPr>
    </w:p>
    <w:p w:rsidR="00617594" w:rsidRDefault="00617594" w:rsidP="00617594">
      <w:pPr>
        <w:jc w:val="center"/>
        <w:rPr>
          <w:b/>
          <w:sz w:val="28"/>
          <w:szCs w:val="28"/>
        </w:rPr>
      </w:pPr>
    </w:p>
    <w:p w:rsidR="00617594" w:rsidRDefault="00617594" w:rsidP="00617594">
      <w:pPr>
        <w:jc w:val="center"/>
        <w:rPr>
          <w:b/>
          <w:sz w:val="28"/>
          <w:szCs w:val="28"/>
        </w:rPr>
      </w:pPr>
    </w:p>
    <w:p w:rsidR="00617594" w:rsidRDefault="00617594" w:rsidP="00617594">
      <w:pPr>
        <w:jc w:val="center"/>
        <w:rPr>
          <w:b/>
          <w:sz w:val="28"/>
          <w:szCs w:val="28"/>
        </w:rPr>
      </w:pPr>
    </w:p>
    <w:p w:rsidR="00617594" w:rsidRDefault="00617594" w:rsidP="00617594">
      <w:pPr>
        <w:jc w:val="center"/>
        <w:rPr>
          <w:b/>
          <w:sz w:val="28"/>
          <w:szCs w:val="28"/>
        </w:rPr>
      </w:pPr>
    </w:p>
    <w:p w:rsidR="00617594" w:rsidRDefault="00617594" w:rsidP="00617594">
      <w:pPr>
        <w:jc w:val="center"/>
        <w:rPr>
          <w:b/>
          <w:sz w:val="28"/>
          <w:szCs w:val="28"/>
        </w:rPr>
      </w:pPr>
    </w:p>
    <w:p w:rsidR="001A4427" w:rsidRDefault="001A4427" w:rsidP="001A4427">
      <w:pPr>
        <w:jc w:val="center"/>
        <w:rPr>
          <w:b/>
          <w:sz w:val="28"/>
          <w:szCs w:val="28"/>
        </w:rPr>
      </w:pPr>
    </w:p>
    <w:p w:rsidR="00617594" w:rsidRPr="001A4427" w:rsidRDefault="00F37054" w:rsidP="001A44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Публичный отчет </w:t>
      </w:r>
    </w:p>
    <w:p w:rsidR="00617594" w:rsidRPr="00A3305E" w:rsidRDefault="00617594" w:rsidP="00C15A7A">
      <w:pPr>
        <w:pStyle w:val="a3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Территориальной (районной) организации</w:t>
      </w:r>
      <w:r w:rsidRPr="00A330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A3305E">
        <w:rPr>
          <w:b/>
          <w:sz w:val="28"/>
          <w:szCs w:val="28"/>
        </w:rPr>
        <w:t>рофсоюза работников народного образования и науки Российской Федерации</w:t>
      </w:r>
      <w:r>
        <w:rPr>
          <w:b/>
          <w:sz w:val="28"/>
          <w:szCs w:val="28"/>
        </w:rPr>
        <w:t xml:space="preserve">          Котовского района Волгоградской области                                                      </w:t>
      </w:r>
      <w:r w:rsidR="00F07CA8">
        <w:rPr>
          <w:b/>
          <w:sz w:val="28"/>
          <w:szCs w:val="28"/>
        </w:rPr>
        <w:t xml:space="preserve"> за 2016</w:t>
      </w:r>
      <w:r w:rsidRPr="00A3305E">
        <w:rPr>
          <w:b/>
          <w:sz w:val="28"/>
          <w:szCs w:val="28"/>
        </w:rPr>
        <w:t xml:space="preserve"> год</w:t>
      </w:r>
    </w:p>
    <w:p w:rsidR="00617594" w:rsidRDefault="00617594" w:rsidP="001A4427">
      <w:pPr>
        <w:jc w:val="center"/>
      </w:pPr>
    </w:p>
    <w:p w:rsidR="00617594" w:rsidRDefault="00617594" w:rsidP="001A4427">
      <w:pPr>
        <w:jc w:val="center"/>
      </w:pPr>
    </w:p>
    <w:p w:rsidR="00617594" w:rsidRDefault="00617594" w:rsidP="00617594"/>
    <w:p w:rsidR="00617594" w:rsidRDefault="00617594" w:rsidP="00617594"/>
    <w:p w:rsidR="00617594" w:rsidRDefault="00617594" w:rsidP="00617594"/>
    <w:p w:rsidR="001A4427" w:rsidRDefault="001A4427" w:rsidP="00617594"/>
    <w:p w:rsidR="001A4427" w:rsidRPr="00F91C11" w:rsidRDefault="001A4427" w:rsidP="00617594"/>
    <w:p w:rsidR="00617594" w:rsidRDefault="00617594" w:rsidP="00617594">
      <w:pPr>
        <w:jc w:val="right"/>
      </w:pPr>
    </w:p>
    <w:p w:rsidR="00C15A7A" w:rsidRDefault="00C15A7A" w:rsidP="00617594">
      <w:pPr>
        <w:jc w:val="right"/>
      </w:pPr>
    </w:p>
    <w:p w:rsidR="00C15A7A" w:rsidRDefault="00C15A7A" w:rsidP="00617594">
      <w:pPr>
        <w:jc w:val="right"/>
      </w:pPr>
    </w:p>
    <w:p w:rsidR="00C15A7A" w:rsidRDefault="00C15A7A" w:rsidP="00617594">
      <w:pPr>
        <w:jc w:val="right"/>
      </w:pPr>
    </w:p>
    <w:p w:rsidR="00C15A7A" w:rsidRDefault="00C15A7A" w:rsidP="00617594">
      <w:pPr>
        <w:jc w:val="right"/>
      </w:pPr>
    </w:p>
    <w:p w:rsidR="00C15A7A" w:rsidRDefault="00C15A7A" w:rsidP="00617594">
      <w:pPr>
        <w:jc w:val="right"/>
      </w:pPr>
    </w:p>
    <w:p w:rsidR="00C15A7A" w:rsidRDefault="00C15A7A" w:rsidP="00617594">
      <w:pPr>
        <w:jc w:val="right"/>
      </w:pPr>
    </w:p>
    <w:p w:rsidR="00C15A7A" w:rsidRDefault="00C15A7A" w:rsidP="00617594">
      <w:pPr>
        <w:jc w:val="right"/>
      </w:pPr>
    </w:p>
    <w:p w:rsidR="00C15A7A" w:rsidRDefault="00C15A7A" w:rsidP="00617594">
      <w:pPr>
        <w:jc w:val="right"/>
      </w:pPr>
    </w:p>
    <w:p w:rsidR="00C15A7A" w:rsidRDefault="00C15A7A" w:rsidP="00617594">
      <w:pPr>
        <w:jc w:val="right"/>
      </w:pPr>
    </w:p>
    <w:p w:rsidR="00C15A7A" w:rsidRDefault="00C15A7A" w:rsidP="00617594">
      <w:pPr>
        <w:jc w:val="right"/>
      </w:pPr>
    </w:p>
    <w:p w:rsidR="00C15A7A" w:rsidRDefault="00C15A7A" w:rsidP="00617594">
      <w:pPr>
        <w:jc w:val="right"/>
      </w:pPr>
    </w:p>
    <w:p w:rsidR="00C15A7A" w:rsidRDefault="00C15A7A" w:rsidP="00617594">
      <w:pPr>
        <w:jc w:val="right"/>
      </w:pPr>
    </w:p>
    <w:p w:rsidR="00C15A7A" w:rsidRDefault="00C15A7A" w:rsidP="00617594">
      <w:pPr>
        <w:jc w:val="right"/>
      </w:pPr>
    </w:p>
    <w:p w:rsidR="00C15A7A" w:rsidRDefault="00C15A7A" w:rsidP="00617594">
      <w:pPr>
        <w:jc w:val="right"/>
      </w:pPr>
    </w:p>
    <w:p w:rsidR="00C15A7A" w:rsidRPr="00A3305E" w:rsidRDefault="00C15A7A" w:rsidP="00C15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Публичный отчет</w:t>
      </w:r>
    </w:p>
    <w:p w:rsidR="00C15A7A" w:rsidRDefault="00C15A7A" w:rsidP="00C15A7A">
      <w:pPr>
        <w:pStyle w:val="a3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Территориальной (районной) организации</w:t>
      </w:r>
      <w:r w:rsidRPr="00A330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A3305E">
        <w:rPr>
          <w:b/>
          <w:sz w:val="28"/>
          <w:szCs w:val="28"/>
        </w:rPr>
        <w:t>рофсоюза работников народного образования и науки Российской Федерации</w:t>
      </w:r>
      <w:r w:rsidR="00D73699">
        <w:rPr>
          <w:b/>
          <w:sz w:val="28"/>
          <w:szCs w:val="28"/>
        </w:rPr>
        <w:t xml:space="preserve">     Котовского </w:t>
      </w:r>
      <w:r>
        <w:rPr>
          <w:b/>
          <w:sz w:val="28"/>
          <w:szCs w:val="28"/>
        </w:rPr>
        <w:t>района Волгоградской области</w:t>
      </w:r>
      <w:r w:rsidR="00284487">
        <w:rPr>
          <w:b/>
          <w:sz w:val="28"/>
          <w:szCs w:val="28"/>
        </w:rPr>
        <w:t xml:space="preserve"> за 2016</w:t>
      </w:r>
      <w:r w:rsidRPr="00A3305E">
        <w:rPr>
          <w:b/>
          <w:sz w:val="28"/>
          <w:szCs w:val="28"/>
        </w:rPr>
        <w:t xml:space="preserve"> год</w:t>
      </w:r>
    </w:p>
    <w:p w:rsidR="00284487" w:rsidRDefault="00284487" w:rsidP="00C15A7A">
      <w:pPr>
        <w:pStyle w:val="a3"/>
        <w:ind w:left="709"/>
        <w:jc w:val="center"/>
        <w:rPr>
          <w:b/>
          <w:sz w:val="28"/>
          <w:szCs w:val="28"/>
        </w:rPr>
      </w:pPr>
    </w:p>
    <w:p w:rsidR="00284487" w:rsidRPr="00284487" w:rsidRDefault="00284487" w:rsidP="00284487">
      <w:pPr>
        <w:jc w:val="both"/>
      </w:pPr>
      <w:r w:rsidRPr="00284487">
        <w:t xml:space="preserve">          </w:t>
      </w:r>
      <w:r w:rsidRPr="0092663E">
        <w:t>Деятельность Котовской ТРОП</w:t>
      </w:r>
      <w:r w:rsidRPr="00284487">
        <w:t xml:space="preserve"> в 2016 году была направлена на реализацию уставной деятельности, решений, программ VII съезда Профсоюза и XX</w:t>
      </w:r>
      <w:r w:rsidRPr="00284487">
        <w:rPr>
          <w:lang w:val="en-US"/>
        </w:rPr>
        <w:t>VII</w:t>
      </w:r>
      <w:r w:rsidRPr="00284487">
        <w:t xml:space="preserve"> областной отчетно-выборной конференции, а также на выполнения мероприятий Года правовой культуры.</w:t>
      </w:r>
    </w:p>
    <w:p w:rsidR="00284487" w:rsidRPr="00284487" w:rsidRDefault="00284487" w:rsidP="00284487">
      <w:pPr>
        <w:jc w:val="both"/>
      </w:pPr>
      <w:r w:rsidRPr="00284487">
        <w:t xml:space="preserve">          По итогам 2016г. </w:t>
      </w:r>
      <w:r w:rsidRPr="0092663E">
        <w:t xml:space="preserve">Котовская ТРОП </w:t>
      </w:r>
      <w:r w:rsidRPr="00284487">
        <w:t xml:space="preserve"> является </w:t>
      </w:r>
      <w:r w:rsidRPr="0092663E">
        <w:t xml:space="preserve">одной из крупных профсоюзных организаций </w:t>
      </w:r>
      <w:r w:rsidRPr="00284487">
        <w:t xml:space="preserve"> в Волгоград</w:t>
      </w:r>
      <w:r w:rsidRPr="0092663E">
        <w:t>ской областной организации профсоюза работников народного образования и науки</w:t>
      </w:r>
      <w:r w:rsidRPr="00284487">
        <w:t>.</w:t>
      </w:r>
    </w:p>
    <w:p w:rsidR="00284487" w:rsidRPr="0092663E" w:rsidRDefault="00284487" w:rsidP="00C15A7A">
      <w:pPr>
        <w:pStyle w:val="a3"/>
        <w:ind w:left="709"/>
        <w:jc w:val="center"/>
        <w:rPr>
          <w:b/>
        </w:rPr>
      </w:pPr>
    </w:p>
    <w:p w:rsidR="00C15A7A" w:rsidRPr="0092663E" w:rsidRDefault="00C15A7A" w:rsidP="00C15A7A">
      <w:pPr>
        <w:pStyle w:val="a3"/>
        <w:ind w:left="709"/>
        <w:rPr>
          <w:b/>
        </w:rPr>
      </w:pPr>
    </w:p>
    <w:p w:rsidR="00C15A7A" w:rsidRPr="0092663E" w:rsidRDefault="00C15A7A" w:rsidP="0092663E">
      <w:pPr>
        <w:pStyle w:val="a3"/>
        <w:numPr>
          <w:ilvl w:val="0"/>
          <w:numId w:val="24"/>
        </w:numPr>
        <w:jc w:val="both"/>
        <w:rPr>
          <w:b/>
        </w:rPr>
      </w:pPr>
      <w:r w:rsidRPr="0092663E">
        <w:rPr>
          <w:b/>
        </w:rPr>
        <w:t>ОБЩАЯ ХАРАКТЕРИСТИКА ОРГАНИЗАЦИИ. СОСТОЯНИЕ ПРОФСОЮЗНОГО ЧЛЕНСТВА.</w:t>
      </w:r>
    </w:p>
    <w:p w:rsidR="00C15A7A" w:rsidRPr="0092663E" w:rsidRDefault="00C15A7A" w:rsidP="00C15A7A"/>
    <w:p w:rsidR="00C15A7A" w:rsidRPr="0092663E" w:rsidRDefault="00284487" w:rsidP="00C15A7A">
      <w:pPr>
        <w:ind w:left="284"/>
      </w:pPr>
      <w:r w:rsidRPr="0092663E">
        <w:t xml:space="preserve"> По состоянию на 1 января 2017</w:t>
      </w:r>
      <w:r w:rsidR="00C15A7A" w:rsidRPr="0092663E">
        <w:t xml:space="preserve"> года в структуру Территориальной (районной)</w:t>
      </w:r>
      <w:r w:rsidR="00186F54" w:rsidRPr="0092663E">
        <w:t xml:space="preserve"> организации профсоюза входят 36 </w:t>
      </w:r>
      <w:r w:rsidR="00C15A7A" w:rsidRPr="0092663E">
        <w:t xml:space="preserve">первичных профсоюзных организаций: </w:t>
      </w:r>
    </w:p>
    <w:p w:rsidR="00C15A7A" w:rsidRPr="0092663E" w:rsidRDefault="00C15A7A" w:rsidP="00C15A7A"/>
    <w:p w:rsidR="00C15A7A" w:rsidRPr="0092663E" w:rsidRDefault="00C15A7A" w:rsidP="00C15A7A">
      <w:r w:rsidRPr="0092663E">
        <w:t xml:space="preserve">20 первичных </w:t>
      </w:r>
      <w:proofErr w:type="gramStart"/>
      <w:r w:rsidRPr="0092663E">
        <w:t>профсоюзных  организаций</w:t>
      </w:r>
      <w:proofErr w:type="gramEnd"/>
      <w:r w:rsidRPr="0092663E">
        <w:t xml:space="preserve"> в общеобразовательных учреждениях;</w:t>
      </w:r>
    </w:p>
    <w:p w:rsidR="00C15A7A" w:rsidRPr="0092663E" w:rsidRDefault="00186F54" w:rsidP="00C15A7A">
      <w:r w:rsidRPr="0092663E">
        <w:t>11</w:t>
      </w:r>
      <w:r w:rsidR="00C15A7A" w:rsidRPr="0092663E">
        <w:t xml:space="preserve"> первичных профсоюзных организаций учреждений дошкольного образования;</w:t>
      </w:r>
    </w:p>
    <w:p w:rsidR="00C15A7A" w:rsidRPr="0092663E" w:rsidRDefault="00C15A7A" w:rsidP="00C15A7A">
      <w:r w:rsidRPr="0092663E">
        <w:t xml:space="preserve">2 первичных профсоюзных  организации   дополнительного образования  детей; </w:t>
      </w:r>
    </w:p>
    <w:p w:rsidR="00C15A7A" w:rsidRPr="0092663E" w:rsidRDefault="00C15A7A" w:rsidP="00C15A7A">
      <w:r w:rsidRPr="0092663E">
        <w:t xml:space="preserve">1 первичная профсоюзная организация ГБОУ СПО «КПЭТ»  Администрации Котовского муниципального района Волгоградской области. </w:t>
      </w:r>
    </w:p>
    <w:p w:rsidR="00C15A7A" w:rsidRPr="0092663E" w:rsidRDefault="00C15A7A" w:rsidP="00C15A7A">
      <w:r w:rsidRPr="0092663E">
        <w:t>1 первичная профсоюзная организация МУ ЦБО.</w:t>
      </w:r>
    </w:p>
    <w:p w:rsidR="007927E6" w:rsidRPr="0092663E" w:rsidRDefault="00C15A7A" w:rsidP="007927E6">
      <w:r w:rsidRPr="0092663E">
        <w:t xml:space="preserve">1 первичная профсоюзная организация </w:t>
      </w:r>
      <w:r w:rsidR="007927E6" w:rsidRPr="0092663E">
        <w:t xml:space="preserve">Отдела по образованию Администрации Котовского муниципального района Волгоградской области. </w:t>
      </w:r>
    </w:p>
    <w:p w:rsidR="00FF4FEC" w:rsidRPr="00FF4FEC" w:rsidRDefault="00FF4FEC" w:rsidP="00FF4FEC">
      <w:pPr>
        <w:ind w:firstLine="708"/>
        <w:jc w:val="both"/>
      </w:pPr>
      <w:r w:rsidRPr="00FF4FEC">
        <w:t xml:space="preserve">По сравнению с 2015 годом в </w:t>
      </w:r>
      <w:r w:rsidRPr="0092663E">
        <w:t xml:space="preserve">КТОРП </w:t>
      </w:r>
      <w:r w:rsidRPr="00FF4FEC">
        <w:t>количество первичных профсоюзн</w:t>
      </w:r>
      <w:r w:rsidRPr="0092663E">
        <w:t>ых организаций уменьшилось на 4</w:t>
      </w:r>
      <w:r w:rsidRPr="00FF4FEC">
        <w:t>, общее количество членов Профсоюза уменьшилос</w:t>
      </w:r>
      <w:r w:rsidRPr="0092663E">
        <w:t>ь на 125</w:t>
      </w:r>
      <w:r w:rsidRPr="00FF4FEC">
        <w:t xml:space="preserve"> человек. Тенденция по уменьшению численности и первичных профсоюзных организаций, и членов Профсоюза связана с реорганизацией учреждений образования и оптимизацией штатной численности. </w:t>
      </w:r>
    </w:p>
    <w:p w:rsidR="00FF4FEC" w:rsidRPr="0092663E" w:rsidRDefault="00FF4FEC" w:rsidP="00FF4FEC">
      <w:pPr>
        <w:ind w:firstLine="708"/>
        <w:jc w:val="both"/>
      </w:pPr>
      <w:r w:rsidRPr="0092663E">
        <w:t xml:space="preserve">           Процент профсоюзного членства работающих составляет </w:t>
      </w:r>
      <w:r w:rsidR="00817203" w:rsidRPr="0092663E">
        <w:t>90,</w:t>
      </w:r>
      <w:r w:rsidRPr="0092663E">
        <w:t>1%, этот показатель ниже, чем в прошл</w:t>
      </w:r>
      <w:r w:rsidR="00817203" w:rsidRPr="0092663E">
        <w:t>ом году, который составлял 91</w:t>
      </w:r>
      <w:r w:rsidRPr="0092663E">
        <w:t xml:space="preserve">%. </w:t>
      </w:r>
      <w:r w:rsidR="00817203" w:rsidRPr="0092663E">
        <w:t xml:space="preserve"> Показатель профсоюзного членства в КТРОП за  2016 г. не ниже областного.</w:t>
      </w:r>
    </w:p>
    <w:p w:rsidR="00817203" w:rsidRPr="00817203" w:rsidRDefault="00817203" w:rsidP="00817203">
      <w:pPr>
        <w:ind w:firstLine="993"/>
        <w:rPr>
          <w:b/>
        </w:rPr>
      </w:pPr>
      <w:r w:rsidRPr="00817203">
        <w:rPr>
          <w:b/>
        </w:rPr>
        <w:t>2. Деятельность</w:t>
      </w:r>
      <w:r w:rsidRPr="0092663E">
        <w:rPr>
          <w:b/>
        </w:rPr>
        <w:t xml:space="preserve"> </w:t>
      </w:r>
      <w:r w:rsidRPr="00817203">
        <w:rPr>
          <w:b/>
        </w:rPr>
        <w:t xml:space="preserve"> </w:t>
      </w:r>
      <w:r w:rsidR="00D033B7" w:rsidRPr="0092663E">
        <w:rPr>
          <w:b/>
        </w:rPr>
        <w:t>комитета районной организации профсоюза</w:t>
      </w:r>
    </w:p>
    <w:p w:rsidR="00817203" w:rsidRPr="00817203" w:rsidRDefault="00D033B7" w:rsidP="00817203">
      <w:pPr>
        <w:ind w:firstLine="993"/>
        <w:rPr>
          <w:b/>
        </w:rPr>
      </w:pPr>
      <w:r w:rsidRPr="0092663E">
        <w:rPr>
          <w:b/>
        </w:rPr>
        <w:t>(заседания комитета</w:t>
      </w:r>
      <w:r w:rsidR="00817203" w:rsidRPr="00817203">
        <w:rPr>
          <w:b/>
        </w:rPr>
        <w:t>, президиума, решения, принятые в 2016 году).</w:t>
      </w:r>
    </w:p>
    <w:p w:rsidR="00817203" w:rsidRPr="0092663E" w:rsidRDefault="00D033B7" w:rsidP="00FF4FEC">
      <w:pPr>
        <w:ind w:firstLine="708"/>
        <w:jc w:val="both"/>
      </w:pPr>
      <w:r w:rsidRPr="0092663E">
        <w:t>Деятельность Котовской ТРОП была направлена на реализацию следующих документов:</w:t>
      </w:r>
    </w:p>
    <w:p w:rsidR="00D033B7" w:rsidRPr="00D033B7" w:rsidRDefault="00D033B7" w:rsidP="00D033B7">
      <w:pPr>
        <w:ind w:firstLine="708"/>
        <w:jc w:val="both"/>
        <w:rPr>
          <w:bCs/>
        </w:rPr>
      </w:pPr>
      <w:r w:rsidRPr="00D033B7">
        <w:t>- Программы «Основные направления деятельности Волгоградской областной организации профсоюза работников народного образования и науки РФ по выполнению решений VII съезда Общероссийского Профсоюза и XXVII отчетно-выборной конференции Волгоградской областной организации Профсоюза на 2015-2020 годы»</w:t>
      </w:r>
      <w:r w:rsidRPr="00D033B7">
        <w:rPr>
          <w:bCs/>
        </w:rPr>
        <w:t xml:space="preserve"> (постановление Пленума обкома Профсоюза от 01 июля 2015 года №5-1);</w:t>
      </w:r>
    </w:p>
    <w:p w:rsidR="00D033B7" w:rsidRPr="00D033B7" w:rsidRDefault="00D033B7" w:rsidP="00D033B7">
      <w:pPr>
        <w:ind w:firstLine="708"/>
        <w:jc w:val="both"/>
      </w:pPr>
      <w:r w:rsidRPr="00D033B7">
        <w:rPr>
          <w:bCs/>
        </w:rPr>
        <w:t xml:space="preserve">- </w:t>
      </w:r>
      <w:r w:rsidRPr="00D033B7">
        <w:t>Перспективного Плана по реализации Программы «Основные направления деятельности Волгоградской областной организации профсоюза работников народного образования и науки РФ по выполнению решений VII съезда Общероссийского Профсоюза и XXVII отчетно-выборной конференции обкома Профсоюза на 2015-2020 годы» (постановление Пленума обкома Профсоюза от 01 июля 2015 года №5-2);</w:t>
      </w:r>
    </w:p>
    <w:p w:rsidR="00D033B7" w:rsidRPr="00D033B7" w:rsidRDefault="00D033B7" w:rsidP="00D033B7">
      <w:pPr>
        <w:ind w:firstLine="708"/>
        <w:jc w:val="both"/>
      </w:pPr>
      <w:r w:rsidRPr="00D033B7">
        <w:lastRenderedPageBreak/>
        <w:t xml:space="preserve">- Программы развития информационной деятельности Волгоградской областной организации профсоюза работников народного образования и науки РФ на 2016-2019 </w:t>
      </w:r>
      <w:proofErr w:type="spellStart"/>
      <w:r w:rsidRPr="00D033B7">
        <w:t>г.г</w:t>
      </w:r>
      <w:proofErr w:type="spellEnd"/>
      <w:r w:rsidRPr="00D033B7">
        <w:t>. (постановление Президиума обкома Профсоюза от 30 июня 2016 года №14-2);</w:t>
      </w:r>
    </w:p>
    <w:p w:rsidR="00D033B7" w:rsidRPr="00D033B7" w:rsidRDefault="00D033B7" w:rsidP="00D033B7">
      <w:pPr>
        <w:ind w:firstLine="708"/>
        <w:jc w:val="both"/>
      </w:pPr>
      <w:r w:rsidRPr="00D033B7">
        <w:t>- Программы по мотивации профсоюзного членства Волгоградской областной организации профсоюза работников народного образования и науки РФ на 2016-2019 годы (постановление Президиума обкома Профсоюза от 30 июня 2016 года №14-1).</w:t>
      </w:r>
    </w:p>
    <w:p w:rsidR="00D033B7" w:rsidRPr="0092663E" w:rsidRDefault="00D033B7" w:rsidP="00D033B7">
      <w:pPr>
        <w:ind w:firstLine="708"/>
        <w:jc w:val="both"/>
        <w:rPr>
          <w:b/>
        </w:rPr>
      </w:pPr>
      <w:r w:rsidRPr="00D033B7">
        <w:rPr>
          <w:b/>
        </w:rPr>
        <w:t xml:space="preserve">В 2016 году было проведено два пленума </w:t>
      </w:r>
      <w:r w:rsidRPr="0092663E">
        <w:rPr>
          <w:b/>
        </w:rPr>
        <w:t>Котовской ТРОП:</w:t>
      </w:r>
    </w:p>
    <w:p w:rsidR="00D033B7" w:rsidRPr="00D033B7" w:rsidRDefault="00D033B7" w:rsidP="00D033B7">
      <w:pPr>
        <w:ind w:firstLine="708"/>
        <w:jc w:val="both"/>
      </w:pPr>
      <w:r w:rsidRPr="0092663E">
        <w:rPr>
          <w:b/>
        </w:rPr>
        <w:t xml:space="preserve"> </w:t>
      </w:r>
      <w:r w:rsidRPr="00D033B7">
        <w:rPr>
          <w:b/>
        </w:rPr>
        <w:t xml:space="preserve"> </w:t>
      </w:r>
      <w:r w:rsidRPr="0092663E">
        <w:rPr>
          <w:b/>
        </w:rPr>
        <w:t xml:space="preserve">в феврале </w:t>
      </w:r>
      <w:r w:rsidRPr="00D033B7">
        <w:rPr>
          <w:b/>
        </w:rPr>
        <w:t xml:space="preserve"> </w:t>
      </w:r>
      <w:r w:rsidRPr="0092663E">
        <w:rPr>
          <w:b/>
        </w:rPr>
        <w:t>2016г</w:t>
      </w:r>
      <w:r w:rsidRPr="0092663E">
        <w:t>. прошел пленум с повесткой дня « Об итогах выполнения</w:t>
      </w:r>
    </w:p>
    <w:p w:rsidR="00D033B7" w:rsidRPr="0092663E" w:rsidRDefault="00D033B7" w:rsidP="00FF4FEC">
      <w:pPr>
        <w:ind w:firstLine="708"/>
        <w:jc w:val="both"/>
      </w:pPr>
      <w:r w:rsidRPr="0092663E">
        <w:t xml:space="preserve">обязательств территориального Соглашения между отделом по </w:t>
      </w:r>
      <w:proofErr w:type="gramStart"/>
      <w:r w:rsidRPr="0092663E">
        <w:t>образованию  Котовского</w:t>
      </w:r>
      <w:proofErr w:type="gramEnd"/>
      <w:r w:rsidRPr="0092663E">
        <w:t xml:space="preserve">  муниципального района и КТРОП на 2014-2016 </w:t>
      </w:r>
      <w:proofErr w:type="spellStart"/>
      <w:r w:rsidRPr="0092663E">
        <w:t>г.г</w:t>
      </w:r>
      <w:proofErr w:type="spellEnd"/>
      <w:r w:rsidRPr="0092663E">
        <w:t>»</w:t>
      </w:r>
    </w:p>
    <w:p w:rsidR="00D033B7" w:rsidRPr="0092663E" w:rsidRDefault="00D033B7" w:rsidP="00FF4FEC">
      <w:pPr>
        <w:ind w:firstLine="708"/>
        <w:jc w:val="both"/>
        <w:rPr>
          <w:b/>
        </w:rPr>
      </w:pPr>
      <w:r w:rsidRPr="0092663E">
        <w:rPr>
          <w:b/>
        </w:rPr>
        <w:t xml:space="preserve"> в декабре 2016 г. </w:t>
      </w:r>
    </w:p>
    <w:p w:rsidR="00D033B7" w:rsidRPr="0092663E" w:rsidRDefault="00D033B7" w:rsidP="00FF4FEC">
      <w:pPr>
        <w:ind w:firstLine="708"/>
        <w:jc w:val="both"/>
      </w:pPr>
      <w:r w:rsidRPr="0092663E">
        <w:rPr>
          <w:b/>
        </w:rPr>
        <w:t xml:space="preserve">1. </w:t>
      </w:r>
      <w:r w:rsidRPr="0092663E">
        <w:t xml:space="preserve">« Об итогах года правовой культуры в профсоюзе», </w:t>
      </w:r>
    </w:p>
    <w:p w:rsidR="00D033B7" w:rsidRPr="0092663E" w:rsidRDefault="00D033B7" w:rsidP="00FF4FEC">
      <w:pPr>
        <w:ind w:firstLine="708"/>
        <w:jc w:val="both"/>
      </w:pPr>
      <w:r w:rsidRPr="0092663E">
        <w:rPr>
          <w:b/>
        </w:rPr>
        <w:t>2. «</w:t>
      </w:r>
      <w:r w:rsidRPr="0092663E">
        <w:t xml:space="preserve">Утверждение сметы  </w:t>
      </w:r>
      <w:proofErr w:type="spellStart"/>
      <w:r w:rsidRPr="0092663E">
        <w:t>профбюджета</w:t>
      </w:r>
      <w:proofErr w:type="spellEnd"/>
      <w:r w:rsidRPr="0092663E">
        <w:t xml:space="preserve"> на  2017 г.»</w:t>
      </w:r>
    </w:p>
    <w:p w:rsidR="00D033B7" w:rsidRPr="0092663E" w:rsidRDefault="00D033B7" w:rsidP="00FF4FEC">
      <w:pPr>
        <w:ind w:firstLine="708"/>
        <w:jc w:val="both"/>
      </w:pPr>
      <w:r w:rsidRPr="0092663E">
        <w:t>В целях активизации деятельности профсоюзной организации по выполнению уставных требований проведено 9 заседаний президиума КТРОП. На заседаниях были рассмотрены следующие вопросы:</w:t>
      </w:r>
    </w:p>
    <w:p w:rsidR="00E003EF" w:rsidRPr="00E003EF" w:rsidRDefault="00E003EF" w:rsidP="00E003EF">
      <w:pPr>
        <w:rPr>
          <w:b/>
          <w:bCs/>
          <w:color w:val="000000"/>
          <w:spacing w:val="-8"/>
        </w:rPr>
      </w:pPr>
      <w:r w:rsidRPr="00E003EF">
        <w:rPr>
          <w:b/>
          <w:bCs/>
          <w:color w:val="000000"/>
          <w:spacing w:val="-8"/>
        </w:rPr>
        <w:t xml:space="preserve">Январь </w:t>
      </w:r>
    </w:p>
    <w:p w:rsidR="00E003EF" w:rsidRPr="00E003EF" w:rsidRDefault="00E003EF" w:rsidP="00E003EF">
      <w:pPr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 xml:space="preserve">- Итоги отчетности территориальной организации профсоюза по итогам 2015 года. </w:t>
      </w:r>
    </w:p>
    <w:p w:rsidR="00E003EF" w:rsidRPr="00E003EF" w:rsidRDefault="00E003EF" w:rsidP="00E003EF">
      <w:pPr>
        <w:jc w:val="right"/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 xml:space="preserve">                      Отв. председатель КТРОП</w:t>
      </w:r>
    </w:p>
    <w:p w:rsidR="00E003EF" w:rsidRPr="00E003EF" w:rsidRDefault="00E003EF" w:rsidP="00E003EF">
      <w:pPr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 xml:space="preserve">- Итоги правозащитной работы.   </w:t>
      </w:r>
    </w:p>
    <w:p w:rsidR="00E003EF" w:rsidRPr="00E003EF" w:rsidRDefault="00E003EF" w:rsidP="00E003EF">
      <w:pPr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>- Колдоговорная кампания в первичных профсоюзных организациях.</w:t>
      </w:r>
    </w:p>
    <w:p w:rsidR="00E003EF" w:rsidRPr="00E003EF" w:rsidRDefault="00E003EF" w:rsidP="00E0410D">
      <w:pPr>
        <w:jc w:val="right"/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ab/>
        <w:t xml:space="preserve">Отв. правовой инспектор Е.В. </w:t>
      </w:r>
      <w:proofErr w:type="spellStart"/>
      <w:r w:rsidRPr="00E003EF">
        <w:rPr>
          <w:bCs/>
          <w:color w:val="000000"/>
          <w:spacing w:val="-8"/>
        </w:rPr>
        <w:t>Прилипкина</w:t>
      </w:r>
      <w:proofErr w:type="spellEnd"/>
      <w:r w:rsidRPr="00E003EF">
        <w:rPr>
          <w:bCs/>
          <w:color w:val="000000"/>
          <w:spacing w:val="-8"/>
        </w:rPr>
        <w:t xml:space="preserve">                                                 </w:t>
      </w:r>
    </w:p>
    <w:p w:rsidR="00E003EF" w:rsidRPr="00E003EF" w:rsidRDefault="00E003EF" w:rsidP="00E003EF">
      <w:pPr>
        <w:jc w:val="both"/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>- Подготовка и организация муниципального конкурса «Лучшая профсоюзная организация».</w:t>
      </w:r>
    </w:p>
    <w:p w:rsidR="00E003EF" w:rsidRPr="00E003EF" w:rsidRDefault="00E003EF" w:rsidP="00E003EF">
      <w:pPr>
        <w:jc w:val="right"/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 xml:space="preserve">                                                    Отв. председатель КТРОП</w:t>
      </w:r>
    </w:p>
    <w:p w:rsidR="00E003EF" w:rsidRPr="00E003EF" w:rsidRDefault="00E003EF" w:rsidP="00E003EF">
      <w:pPr>
        <w:rPr>
          <w:b/>
          <w:bCs/>
          <w:color w:val="000000"/>
          <w:spacing w:val="-8"/>
        </w:rPr>
      </w:pPr>
      <w:r w:rsidRPr="00E003EF">
        <w:rPr>
          <w:b/>
          <w:bCs/>
          <w:color w:val="000000"/>
          <w:spacing w:val="-8"/>
        </w:rPr>
        <w:t>Февраль</w:t>
      </w:r>
    </w:p>
    <w:p w:rsidR="00E003EF" w:rsidRPr="00E003EF" w:rsidRDefault="00E003EF" w:rsidP="00E003EF">
      <w:pPr>
        <w:jc w:val="both"/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>- Организация и проведение Акции «Неделя правовой грамотности в Профсоюзе»</w:t>
      </w:r>
      <w:r w:rsidR="00E0410D">
        <w:rPr>
          <w:bCs/>
          <w:color w:val="000000"/>
          <w:spacing w:val="-8"/>
        </w:rPr>
        <w:t>.</w:t>
      </w:r>
    </w:p>
    <w:p w:rsidR="00E003EF" w:rsidRPr="00E003EF" w:rsidRDefault="00E003EF" w:rsidP="00E003EF">
      <w:pPr>
        <w:jc w:val="both"/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>- Об утверждении графика проведения отчетно-выборных собраний в первичных профсоюзных организациях.</w:t>
      </w:r>
    </w:p>
    <w:p w:rsidR="00E003EF" w:rsidRPr="00E003EF" w:rsidRDefault="00E003EF" w:rsidP="00E003EF">
      <w:pPr>
        <w:jc w:val="right"/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 xml:space="preserve">                                                           Отв. члены президиума</w:t>
      </w:r>
    </w:p>
    <w:p w:rsidR="00E003EF" w:rsidRPr="00E003EF" w:rsidRDefault="00E003EF" w:rsidP="00E003EF">
      <w:pPr>
        <w:rPr>
          <w:b/>
          <w:bCs/>
          <w:color w:val="000000"/>
          <w:spacing w:val="-8"/>
        </w:rPr>
      </w:pPr>
      <w:r w:rsidRPr="00E003EF">
        <w:rPr>
          <w:b/>
          <w:bCs/>
          <w:color w:val="000000"/>
          <w:spacing w:val="-8"/>
        </w:rPr>
        <w:t>Март</w:t>
      </w:r>
    </w:p>
    <w:p w:rsidR="00E003EF" w:rsidRPr="00E003EF" w:rsidRDefault="00E003EF" w:rsidP="00E003EF">
      <w:pPr>
        <w:jc w:val="both"/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>- Об оказании помощи первичным профсоюзным организациям по подготовке и проведению отчетно-выборных собраний в апреле месяце.</w:t>
      </w:r>
    </w:p>
    <w:p w:rsidR="00E003EF" w:rsidRPr="00E003EF" w:rsidRDefault="00E003EF" w:rsidP="00E0410D">
      <w:pPr>
        <w:jc w:val="both"/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 xml:space="preserve">- Работа профсоюзных комитетов по мотивации профсоюзного членства.                                                           </w:t>
      </w:r>
    </w:p>
    <w:p w:rsidR="00E003EF" w:rsidRPr="00E003EF" w:rsidRDefault="00E003EF" w:rsidP="00E003EF">
      <w:pPr>
        <w:jc w:val="right"/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>Отв.  члены президиума</w:t>
      </w:r>
    </w:p>
    <w:p w:rsidR="00E003EF" w:rsidRPr="00E003EF" w:rsidRDefault="00E003EF" w:rsidP="00E003EF">
      <w:pPr>
        <w:rPr>
          <w:b/>
          <w:bCs/>
          <w:color w:val="000000"/>
          <w:spacing w:val="-8"/>
        </w:rPr>
      </w:pPr>
      <w:r w:rsidRPr="00E003EF">
        <w:rPr>
          <w:b/>
          <w:bCs/>
          <w:color w:val="000000"/>
          <w:spacing w:val="-8"/>
        </w:rPr>
        <w:t>Апрель</w:t>
      </w:r>
    </w:p>
    <w:p w:rsidR="00E003EF" w:rsidRPr="00E003EF" w:rsidRDefault="00E003EF" w:rsidP="00E003EF">
      <w:pPr>
        <w:jc w:val="both"/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 xml:space="preserve">- Об участии   членов президиума  на отчетно-выборных собраниях в первичных профсоюзных организациях. </w:t>
      </w:r>
    </w:p>
    <w:p w:rsidR="00E003EF" w:rsidRPr="00E003EF" w:rsidRDefault="00E003EF" w:rsidP="00E003EF">
      <w:pPr>
        <w:jc w:val="both"/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 xml:space="preserve">-  Об итогах проведения общепрофсоюзной тематической проверки по теме «Соблюдение трудового законодательства при заключении и изменении трудовых договоров с работниками ОУ в Котовском районе»                                </w:t>
      </w:r>
    </w:p>
    <w:p w:rsidR="00E003EF" w:rsidRPr="00E003EF" w:rsidRDefault="00E003EF" w:rsidP="00E003EF">
      <w:pPr>
        <w:jc w:val="right"/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 xml:space="preserve">                                                           Отв. правовой инспектор Е.В. </w:t>
      </w:r>
      <w:proofErr w:type="spellStart"/>
      <w:r w:rsidRPr="00E003EF">
        <w:rPr>
          <w:bCs/>
          <w:color w:val="000000"/>
          <w:spacing w:val="-8"/>
        </w:rPr>
        <w:t>Прилипкина</w:t>
      </w:r>
      <w:proofErr w:type="spellEnd"/>
    </w:p>
    <w:p w:rsidR="00E003EF" w:rsidRPr="00E003EF" w:rsidRDefault="00E003EF" w:rsidP="00E003EF">
      <w:pPr>
        <w:rPr>
          <w:b/>
          <w:bCs/>
          <w:color w:val="000000"/>
          <w:spacing w:val="-8"/>
        </w:rPr>
      </w:pPr>
      <w:r w:rsidRPr="00E003EF">
        <w:rPr>
          <w:b/>
          <w:bCs/>
          <w:color w:val="000000"/>
          <w:spacing w:val="-8"/>
        </w:rPr>
        <w:t>Май</w:t>
      </w:r>
    </w:p>
    <w:p w:rsidR="00E003EF" w:rsidRPr="00E003EF" w:rsidRDefault="00E003EF" w:rsidP="00E003EF">
      <w:pPr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>- Проведение итогового спортивного праздника.</w:t>
      </w:r>
    </w:p>
    <w:p w:rsidR="00E003EF" w:rsidRPr="00E003EF" w:rsidRDefault="00E003EF" w:rsidP="00E003EF">
      <w:pPr>
        <w:jc w:val="right"/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 xml:space="preserve">                                                           Отв. С.Ю. Горбунов</w:t>
      </w:r>
    </w:p>
    <w:p w:rsidR="00E003EF" w:rsidRPr="00E003EF" w:rsidRDefault="00E003EF" w:rsidP="00E003EF">
      <w:pPr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>- Организация летнего отдыха и оздоровления работников.</w:t>
      </w:r>
    </w:p>
    <w:p w:rsidR="00E003EF" w:rsidRPr="00E003EF" w:rsidRDefault="00E003EF" w:rsidP="00E003EF">
      <w:pPr>
        <w:jc w:val="right"/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 xml:space="preserve">                                                             Отв. С.Ю. Горбунов</w:t>
      </w:r>
    </w:p>
    <w:p w:rsidR="00E003EF" w:rsidRPr="00E003EF" w:rsidRDefault="00E003EF" w:rsidP="00E003EF">
      <w:pPr>
        <w:rPr>
          <w:bCs/>
          <w:color w:val="000000"/>
          <w:spacing w:val="-8"/>
        </w:rPr>
      </w:pPr>
      <w:r w:rsidRPr="00E003EF">
        <w:rPr>
          <w:b/>
          <w:bCs/>
          <w:color w:val="000000"/>
          <w:spacing w:val="-8"/>
        </w:rPr>
        <w:t>Сентябрь</w:t>
      </w:r>
    </w:p>
    <w:p w:rsidR="00E003EF" w:rsidRPr="00E003EF" w:rsidRDefault="00E003EF" w:rsidP="00E003EF">
      <w:pPr>
        <w:jc w:val="both"/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 xml:space="preserve">- Роль первичных профсоюзных организаций в подготовке и проведении </w:t>
      </w:r>
    </w:p>
    <w:p w:rsidR="00E003EF" w:rsidRPr="00E003EF" w:rsidRDefault="00E003EF" w:rsidP="00E003EF">
      <w:pPr>
        <w:jc w:val="both"/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 xml:space="preserve">  аттестации педагогических кадров.</w:t>
      </w:r>
    </w:p>
    <w:p w:rsidR="00E003EF" w:rsidRPr="00E003EF" w:rsidRDefault="00E003EF" w:rsidP="00E003EF">
      <w:pPr>
        <w:jc w:val="both"/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>- Осуществление общественного контроля за состоянием охраны труда и выполнением территориального Соглашения (раздел «Улучшение условий труда и обучения</w:t>
      </w:r>
      <w:proofErr w:type="gramStart"/>
      <w:r w:rsidRPr="00E003EF">
        <w:rPr>
          <w:bCs/>
          <w:color w:val="000000"/>
          <w:spacing w:val="-8"/>
        </w:rPr>
        <w:t>»)  в</w:t>
      </w:r>
      <w:proofErr w:type="gramEnd"/>
      <w:r w:rsidRPr="00E003EF">
        <w:rPr>
          <w:bCs/>
          <w:color w:val="000000"/>
          <w:spacing w:val="-8"/>
        </w:rPr>
        <w:t xml:space="preserve"> учреждениях образования.</w:t>
      </w:r>
    </w:p>
    <w:p w:rsidR="00E003EF" w:rsidRPr="00E003EF" w:rsidRDefault="00E003EF" w:rsidP="00E003EF">
      <w:pPr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lastRenderedPageBreak/>
        <w:t xml:space="preserve">  - Сверка профсоюзного членства в образовательных учреждениях.</w:t>
      </w:r>
    </w:p>
    <w:p w:rsidR="00E003EF" w:rsidRPr="00E003EF" w:rsidRDefault="00E003EF" w:rsidP="00E0410D">
      <w:pPr>
        <w:jc w:val="right"/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 xml:space="preserve">                                                               Отв.  члены президиума                                 </w:t>
      </w:r>
    </w:p>
    <w:p w:rsidR="00E003EF" w:rsidRPr="00E003EF" w:rsidRDefault="00E003EF" w:rsidP="00E003EF">
      <w:pPr>
        <w:rPr>
          <w:b/>
          <w:bCs/>
          <w:color w:val="000000"/>
          <w:spacing w:val="-8"/>
        </w:rPr>
      </w:pPr>
      <w:r w:rsidRPr="00E003EF">
        <w:rPr>
          <w:b/>
          <w:bCs/>
          <w:color w:val="000000"/>
          <w:spacing w:val="-8"/>
        </w:rPr>
        <w:t>Октябрь</w:t>
      </w:r>
    </w:p>
    <w:p w:rsidR="00E003EF" w:rsidRPr="00E003EF" w:rsidRDefault="00E003EF" w:rsidP="00E003EF">
      <w:pPr>
        <w:rPr>
          <w:bCs/>
          <w:color w:val="000000"/>
          <w:spacing w:val="-8"/>
        </w:rPr>
      </w:pPr>
      <w:r w:rsidRPr="00E003EF">
        <w:rPr>
          <w:b/>
          <w:bCs/>
          <w:color w:val="000000"/>
          <w:spacing w:val="-8"/>
        </w:rPr>
        <w:t xml:space="preserve">- </w:t>
      </w:r>
      <w:proofErr w:type="gramStart"/>
      <w:r w:rsidRPr="00E003EF">
        <w:rPr>
          <w:bCs/>
          <w:color w:val="000000"/>
          <w:spacing w:val="-8"/>
        </w:rPr>
        <w:t>Итоги  общественного</w:t>
      </w:r>
      <w:proofErr w:type="gramEnd"/>
      <w:r w:rsidRPr="00E003EF">
        <w:rPr>
          <w:bCs/>
          <w:color w:val="000000"/>
          <w:spacing w:val="-8"/>
        </w:rPr>
        <w:t xml:space="preserve"> контроля за состоянием охраны труда и выполнением территориального Соглашения (раздел «Улучшение условий труда и обучения») в учреждениях образования.</w:t>
      </w:r>
    </w:p>
    <w:p w:rsidR="00E003EF" w:rsidRPr="00E003EF" w:rsidRDefault="00E003EF" w:rsidP="00E003EF">
      <w:pPr>
        <w:jc w:val="right"/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 xml:space="preserve">                                                                 Отв. Л.П. Мартыненко</w:t>
      </w:r>
    </w:p>
    <w:p w:rsidR="00E003EF" w:rsidRPr="00E003EF" w:rsidRDefault="00E003EF" w:rsidP="00E003EF">
      <w:pPr>
        <w:rPr>
          <w:b/>
          <w:bCs/>
          <w:color w:val="000000"/>
          <w:spacing w:val="-8"/>
        </w:rPr>
      </w:pPr>
      <w:r w:rsidRPr="00E003EF">
        <w:rPr>
          <w:b/>
          <w:bCs/>
          <w:color w:val="000000"/>
          <w:spacing w:val="-8"/>
        </w:rPr>
        <w:t>Ноябрь</w:t>
      </w:r>
    </w:p>
    <w:p w:rsidR="00E003EF" w:rsidRPr="00E003EF" w:rsidRDefault="00E003EF" w:rsidP="00E003EF">
      <w:pPr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>- Об осуществлении правозащитной деятельности  в ОУ  Котовского муниципального района.</w:t>
      </w:r>
    </w:p>
    <w:p w:rsidR="00E003EF" w:rsidRPr="00E003EF" w:rsidRDefault="00E003EF" w:rsidP="00E003EF">
      <w:pPr>
        <w:jc w:val="right"/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 xml:space="preserve">                                                                    Отв. правовой инспектор Е.В. </w:t>
      </w:r>
      <w:proofErr w:type="spellStart"/>
      <w:r w:rsidRPr="00E003EF">
        <w:rPr>
          <w:bCs/>
          <w:color w:val="000000"/>
          <w:spacing w:val="-8"/>
        </w:rPr>
        <w:t>Прилипкина</w:t>
      </w:r>
      <w:proofErr w:type="spellEnd"/>
      <w:r w:rsidRPr="00E003EF">
        <w:rPr>
          <w:bCs/>
          <w:color w:val="000000"/>
          <w:spacing w:val="-8"/>
        </w:rPr>
        <w:t xml:space="preserve"> </w:t>
      </w:r>
    </w:p>
    <w:p w:rsidR="00E003EF" w:rsidRPr="00E003EF" w:rsidRDefault="00E003EF" w:rsidP="00E003EF">
      <w:pPr>
        <w:rPr>
          <w:bCs/>
          <w:color w:val="000000"/>
          <w:spacing w:val="-8"/>
        </w:rPr>
      </w:pPr>
      <w:r w:rsidRPr="00E003EF">
        <w:rPr>
          <w:b/>
          <w:bCs/>
          <w:color w:val="000000"/>
          <w:spacing w:val="-8"/>
        </w:rPr>
        <w:t>Декабрь</w:t>
      </w:r>
    </w:p>
    <w:p w:rsidR="00E003EF" w:rsidRPr="00E003EF" w:rsidRDefault="00E003EF" w:rsidP="00E003EF">
      <w:pPr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>- Статистическая отчетность по профсоюзному членству и профсоюзным кадрам в Котовской  ТРОП  за 2016 г.</w:t>
      </w:r>
    </w:p>
    <w:p w:rsidR="00E003EF" w:rsidRPr="00E003EF" w:rsidRDefault="00E003EF" w:rsidP="00E003EF">
      <w:pPr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>- Итоги работы  Котовской  ТРОП  за 2016 г.</w:t>
      </w:r>
    </w:p>
    <w:p w:rsidR="00E003EF" w:rsidRPr="00E003EF" w:rsidRDefault="00E003EF" w:rsidP="00E003EF">
      <w:pPr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>- Итоги финансовой деятельности   Котовской  ТРОП  за 2016 г.</w:t>
      </w:r>
    </w:p>
    <w:p w:rsidR="00E003EF" w:rsidRPr="00E003EF" w:rsidRDefault="00E003EF" w:rsidP="00E003EF">
      <w:pPr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 xml:space="preserve">- Проект плана работы    Котовской  ТРОП  за 2017 г. </w:t>
      </w:r>
    </w:p>
    <w:p w:rsidR="00E003EF" w:rsidRPr="00E003EF" w:rsidRDefault="00E003EF" w:rsidP="00E003EF">
      <w:pPr>
        <w:jc w:val="right"/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 xml:space="preserve">                                                            Отв. Председатель КТРОП</w:t>
      </w:r>
    </w:p>
    <w:p w:rsidR="00E003EF" w:rsidRPr="00E003EF" w:rsidRDefault="00E003EF" w:rsidP="00E003EF">
      <w:pPr>
        <w:jc w:val="right"/>
        <w:rPr>
          <w:bCs/>
          <w:color w:val="000000"/>
          <w:spacing w:val="-8"/>
        </w:rPr>
      </w:pPr>
      <w:r w:rsidRPr="00E003EF">
        <w:rPr>
          <w:bCs/>
          <w:color w:val="000000"/>
          <w:spacing w:val="-8"/>
        </w:rPr>
        <w:t xml:space="preserve">                                                                     Бухгалтер КТРОП</w:t>
      </w:r>
    </w:p>
    <w:p w:rsidR="00D033B7" w:rsidRPr="0092663E" w:rsidRDefault="00D033B7" w:rsidP="00FF4FEC">
      <w:pPr>
        <w:ind w:firstLine="708"/>
        <w:jc w:val="both"/>
      </w:pPr>
    </w:p>
    <w:p w:rsidR="0033528D" w:rsidRPr="0092663E" w:rsidRDefault="0033528D" w:rsidP="00E0410D">
      <w:pPr>
        <w:jc w:val="both"/>
      </w:pPr>
      <w:r w:rsidRPr="0092663E">
        <w:t xml:space="preserve">         В 2016 году на уровне КТРОП были проведены </w:t>
      </w:r>
      <w:proofErr w:type="spellStart"/>
      <w:r w:rsidRPr="0092663E">
        <w:rPr>
          <w:b/>
        </w:rPr>
        <w:t>учебы</w:t>
      </w:r>
      <w:proofErr w:type="spellEnd"/>
      <w:r w:rsidRPr="0092663E">
        <w:rPr>
          <w:b/>
        </w:rPr>
        <w:t xml:space="preserve"> профсоюзного актива</w:t>
      </w:r>
      <w:r w:rsidRPr="0092663E">
        <w:t xml:space="preserve"> по следующим темам:</w:t>
      </w:r>
    </w:p>
    <w:p w:rsidR="0033528D" w:rsidRPr="0092663E" w:rsidRDefault="0033528D" w:rsidP="00E0410D">
      <w:pPr>
        <w:jc w:val="both"/>
      </w:pPr>
      <w:r w:rsidRPr="0092663E">
        <w:t xml:space="preserve"> 1. </w:t>
      </w:r>
      <w:r w:rsidRPr="0092663E">
        <w:tab/>
        <w:t xml:space="preserve">Методика проведения отчетно-выборных собраний в первичных профсоюзных организациях. </w:t>
      </w:r>
      <w:r w:rsidRPr="0092663E">
        <w:tab/>
        <w:t>-февраль</w:t>
      </w:r>
    </w:p>
    <w:p w:rsidR="0033528D" w:rsidRPr="0092663E" w:rsidRDefault="0033528D" w:rsidP="00E0410D">
      <w:pPr>
        <w:jc w:val="both"/>
      </w:pPr>
      <w:r w:rsidRPr="0092663E">
        <w:t>3.</w:t>
      </w:r>
      <w:r w:rsidRPr="0092663E">
        <w:tab/>
        <w:t xml:space="preserve">Законодательная база по ОТ: вопросы применения, организация общественного контроля.  Деятельность уполномоченных по охране труда </w:t>
      </w:r>
      <w:proofErr w:type="gramStart"/>
      <w:r w:rsidRPr="0092663E">
        <w:t>профсоюза.-</w:t>
      </w:r>
      <w:proofErr w:type="gramEnd"/>
      <w:r w:rsidRPr="0092663E">
        <w:t xml:space="preserve">март </w:t>
      </w:r>
    </w:p>
    <w:p w:rsidR="0033528D" w:rsidRPr="0092663E" w:rsidRDefault="0033528D" w:rsidP="00E0410D">
      <w:pPr>
        <w:jc w:val="both"/>
      </w:pPr>
      <w:r w:rsidRPr="0092663E">
        <w:t>2..</w:t>
      </w:r>
      <w:r w:rsidRPr="0092663E">
        <w:tab/>
        <w:t xml:space="preserve">Социальный диалог как гарантия соблюдения трудового законодательства при заключении и выполнении коллективного договора в образовательных организациях. </w:t>
      </w:r>
      <w:r w:rsidRPr="0092663E">
        <w:tab/>
        <w:t>-январь</w:t>
      </w:r>
    </w:p>
    <w:p w:rsidR="0033528D" w:rsidRPr="0092663E" w:rsidRDefault="0033528D" w:rsidP="00E0410D">
      <w:pPr>
        <w:jc w:val="both"/>
      </w:pPr>
      <w:r w:rsidRPr="0092663E">
        <w:t>4.</w:t>
      </w:r>
      <w:r w:rsidRPr="0092663E">
        <w:tab/>
        <w:t>Повышение эффективности деятельности первичной профсоюзной организации образовательных учреждений. -</w:t>
      </w:r>
      <w:r w:rsidRPr="0092663E">
        <w:tab/>
        <w:t>апрель</w:t>
      </w:r>
    </w:p>
    <w:p w:rsidR="0033528D" w:rsidRPr="0092663E" w:rsidRDefault="0033528D" w:rsidP="00E0410D">
      <w:pPr>
        <w:jc w:val="both"/>
      </w:pPr>
      <w:r w:rsidRPr="0092663E">
        <w:t>5.</w:t>
      </w:r>
      <w:r w:rsidRPr="0092663E">
        <w:tab/>
        <w:t>Средства и формы стимулирования и поощрения труда работников. Участие профкомов в распределении стимулирующих фондов.</w:t>
      </w:r>
      <w:r w:rsidRPr="0092663E">
        <w:tab/>
        <w:t>-</w:t>
      </w:r>
      <w:r w:rsidR="00EC4E8F" w:rsidRPr="0092663E">
        <w:t xml:space="preserve"> </w:t>
      </w:r>
      <w:r w:rsidRPr="0092663E">
        <w:t>сентябрь</w:t>
      </w:r>
    </w:p>
    <w:p w:rsidR="0033528D" w:rsidRPr="0092663E" w:rsidRDefault="0033528D" w:rsidP="00E0410D">
      <w:pPr>
        <w:jc w:val="both"/>
      </w:pPr>
      <w:r w:rsidRPr="0092663E">
        <w:t xml:space="preserve">6. </w:t>
      </w:r>
      <w:r w:rsidRPr="0092663E">
        <w:tab/>
        <w:t>Правила внутреннего трудового распорядка. Дисциплина труда</w:t>
      </w:r>
      <w:r w:rsidRPr="0092663E">
        <w:tab/>
        <w:t>-</w:t>
      </w:r>
      <w:r w:rsidR="00EC4E8F" w:rsidRPr="0092663E">
        <w:t xml:space="preserve"> </w:t>
      </w:r>
      <w:r w:rsidRPr="0092663E">
        <w:t>октябрь</w:t>
      </w:r>
    </w:p>
    <w:p w:rsidR="0033528D" w:rsidRPr="0092663E" w:rsidRDefault="0033528D" w:rsidP="00E0410D">
      <w:pPr>
        <w:jc w:val="both"/>
      </w:pPr>
      <w:r w:rsidRPr="0092663E">
        <w:t>7.</w:t>
      </w:r>
      <w:r w:rsidRPr="0092663E">
        <w:tab/>
        <w:t>Состояние и развитие информационной работы. Мотивация профсоюзного членства.</w:t>
      </w:r>
      <w:r w:rsidRPr="0092663E">
        <w:tab/>
        <w:t>-</w:t>
      </w:r>
      <w:r w:rsidR="00EC4E8F" w:rsidRPr="0092663E">
        <w:t xml:space="preserve"> </w:t>
      </w:r>
      <w:r w:rsidRPr="0092663E">
        <w:t>ноябрь</w:t>
      </w:r>
      <w:r w:rsidR="00B424A1" w:rsidRPr="0092663E">
        <w:t>.</w:t>
      </w:r>
    </w:p>
    <w:p w:rsidR="00B77279" w:rsidRPr="0092663E" w:rsidRDefault="00B77279" w:rsidP="00B77279">
      <w:pPr>
        <w:pStyle w:val="1"/>
        <w:numPr>
          <w:ilvl w:val="0"/>
          <w:numId w:val="19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2663E">
        <w:rPr>
          <w:sz w:val="24"/>
          <w:szCs w:val="24"/>
        </w:rPr>
        <w:t xml:space="preserve"> </w:t>
      </w:r>
      <w:r w:rsidRPr="0092663E">
        <w:rPr>
          <w:rFonts w:ascii="Times New Roman" w:hAnsi="Times New Roman"/>
          <w:sz w:val="24"/>
          <w:szCs w:val="24"/>
        </w:rPr>
        <w:t>О социальном партнерстве.</w:t>
      </w:r>
    </w:p>
    <w:p w:rsidR="00B77279" w:rsidRPr="0092663E" w:rsidRDefault="00B77279" w:rsidP="0033528D"/>
    <w:p w:rsidR="00647414" w:rsidRPr="0092663E" w:rsidRDefault="00B77279" w:rsidP="00E0410D">
      <w:pPr>
        <w:jc w:val="both"/>
      </w:pPr>
      <w:r w:rsidRPr="0092663E">
        <w:t xml:space="preserve">     </w:t>
      </w:r>
      <w:r w:rsidR="00B424A1" w:rsidRPr="0092663E">
        <w:t>Развитие социального партнерства является одним их приоритетных направлений деятельности Котовской ТРОП.</w:t>
      </w:r>
      <w:r w:rsidR="00647414" w:rsidRPr="0092663E">
        <w:t xml:space="preserve"> </w:t>
      </w:r>
    </w:p>
    <w:p w:rsidR="00B424A1" w:rsidRPr="0092663E" w:rsidRDefault="00647414" w:rsidP="00E0410D">
      <w:pPr>
        <w:jc w:val="both"/>
      </w:pPr>
      <w:r w:rsidRPr="0092663E">
        <w:t xml:space="preserve">    В июне 2016г. было </w:t>
      </w:r>
      <w:r w:rsidRPr="0092663E">
        <w:rPr>
          <w:b/>
        </w:rPr>
        <w:t>заключено территориальное Соглашение</w:t>
      </w:r>
      <w:r w:rsidRPr="0092663E">
        <w:t xml:space="preserve"> </w:t>
      </w:r>
      <w:r w:rsidR="009D7F58" w:rsidRPr="0092663E">
        <w:t xml:space="preserve">между отделом по </w:t>
      </w:r>
      <w:proofErr w:type="gramStart"/>
      <w:r w:rsidR="009D7F58" w:rsidRPr="0092663E">
        <w:t>образованию  Котовского</w:t>
      </w:r>
      <w:proofErr w:type="gramEnd"/>
      <w:r w:rsidR="009D7F58" w:rsidRPr="0092663E">
        <w:t xml:space="preserve">  муниципального района и КТРОП на </w:t>
      </w:r>
      <w:r w:rsidR="009D7F58" w:rsidRPr="0092663E">
        <w:rPr>
          <w:b/>
        </w:rPr>
        <w:t xml:space="preserve">2016-2019 </w:t>
      </w:r>
      <w:proofErr w:type="spellStart"/>
      <w:r w:rsidR="009D7F58" w:rsidRPr="0092663E">
        <w:rPr>
          <w:b/>
        </w:rPr>
        <w:t>г.г</w:t>
      </w:r>
      <w:proofErr w:type="spellEnd"/>
      <w:r w:rsidR="009D7F58" w:rsidRPr="0092663E">
        <w:rPr>
          <w:b/>
        </w:rPr>
        <w:t>»</w:t>
      </w:r>
    </w:p>
    <w:p w:rsidR="00EC4E8F" w:rsidRPr="0092663E" w:rsidRDefault="00CD7C8A" w:rsidP="0033528D">
      <w:r w:rsidRPr="0092663E">
        <w:t xml:space="preserve">    Количество заключенных коллективных договоров в ППО составляет 100%.</w:t>
      </w:r>
    </w:p>
    <w:p w:rsidR="00CD7C8A" w:rsidRPr="0092663E" w:rsidRDefault="00CD7C8A" w:rsidP="00BF578D">
      <w:pPr>
        <w:tabs>
          <w:tab w:val="left" w:pos="1134"/>
        </w:tabs>
        <w:jc w:val="both"/>
      </w:pPr>
      <w:r w:rsidRPr="0092663E">
        <w:t xml:space="preserve">В  соответствии с Соглашением  между отделом по образованию и КТРОП   2016 г. проведены совместные мероприятия: </w:t>
      </w:r>
    </w:p>
    <w:p w:rsidR="00CD7C8A" w:rsidRPr="0092663E" w:rsidRDefault="00CD7C8A" w:rsidP="00CD7C8A">
      <w:pPr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92663E">
        <w:t>Конкурс «Воспитатель года»;</w:t>
      </w:r>
    </w:p>
    <w:p w:rsidR="00CD7C8A" w:rsidRPr="0092663E" w:rsidRDefault="00CD7C8A" w:rsidP="00CD7C8A">
      <w:pPr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92663E">
        <w:t>«День Учителя»;</w:t>
      </w:r>
    </w:p>
    <w:p w:rsidR="00CD7C8A" w:rsidRPr="0092663E" w:rsidRDefault="00CD7C8A" w:rsidP="00CD7C8A">
      <w:pPr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92663E">
        <w:t>Спартакиада КФК ОУ.</w:t>
      </w:r>
    </w:p>
    <w:p w:rsidR="00DA2573" w:rsidRPr="0092663E" w:rsidRDefault="00CD7C8A" w:rsidP="00E0410D">
      <w:pPr>
        <w:jc w:val="both"/>
        <w:rPr>
          <w:b/>
        </w:rPr>
      </w:pPr>
      <w:r w:rsidRPr="0092663E">
        <w:t xml:space="preserve">         В целях развития социального партнерства, в соответствии с </w:t>
      </w:r>
      <w:proofErr w:type="gramStart"/>
      <w:r w:rsidRPr="0092663E">
        <w:t>Соглашением ,</w:t>
      </w:r>
      <w:proofErr w:type="gramEnd"/>
      <w:r w:rsidRPr="0092663E">
        <w:t xml:space="preserve"> </w:t>
      </w:r>
      <w:r w:rsidRPr="0092663E">
        <w:rPr>
          <w:b/>
        </w:rPr>
        <w:t>председатель КТРОП введен в состав постоянно действующих органов отдела по образованию</w:t>
      </w:r>
      <w:r w:rsidR="00BC5BD1" w:rsidRPr="0092663E">
        <w:rPr>
          <w:b/>
        </w:rPr>
        <w:t xml:space="preserve">: </w:t>
      </w:r>
    </w:p>
    <w:p w:rsidR="00DA2573" w:rsidRPr="0092663E" w:rsidRDefault="00DA2573" w:rsidP="0033528D">
      <w:r w:rsidRPr="0092663E">
        <w:t>- Совет руководителей ОУ;</w:t>
      </w:r>
    </w:p>
    <w:p w:rsidR="00CD7C8A" w:rsidRPr="0092663E" w:rsidRDefault="00BC5BD1" w:rsidP="00E0410D">
      <w:pPr>
        <w:jc w:val="both"/>
      </w:pPr>
      <w:r w:rsidRPr="0092663E">
        <w:lastRenderedPageBreak/>
        <w:t xml:space="preserve"> </w:t>
      </w:r>
      <w:r w:rsidR="00DA2573" w:rsidRPr="0092663E">
        <w:t>- У</w:t>
      </w:r>
      <w:r w:rsidRPr="0092663E">
        <w:t>частие в комиссии по оценке последствий принятия решений по реорганизации и ликвида</w:t>
      </w:r>
      <w:r w:rsidR="00DA2573" w:rsidRPr="0092663E">
        <w:t>ции ОУ в Котовском муниципальном районе;</w:t>
      </w:r>
    </w:p>
    <w:p w:rsidR="00DA2573" w:rsidRPr="0092663E" w:rsidRDefault="00DA2573" w:rsidP="00E0410D">
      <w:pPr>
        <w:jc w:val="both"/>
      </w:pPr>
      <w:r w:rsidRPr="0092663E">
        <w:t>- Работа в комиссии по аттестации педагогических и руководящих работников отрасли;</w:t>
      </w:r>
    </w:p>
    <w:p w:rsidR="00BF578D" w:rsidRPr="0092663E" w:rsidRDefault="00BF578D" w:rsidP="00E0410D">
      <w:pPr>
        <w:jc w:val="both"/>
      </w:pPr>
      <w:r w:rsidRPr="0092663E">
        <w:t>за 2016 г. аттестовано на высшую квалификационную категорию  -175 чел.,                                   на первую квалификационную категорию  -186 чел.,                                                                              на соответствие занимаемой должности -150 чел.</w:t>
      </w:r>
    </w:p>
    <w:p w:rsidR="00DA2573" w:rsidRPr="0092663E" w:rsidRDefault="00DA2573" w:rsidP="00E0410D">
      <w:pPr>
        <w:jc w:val="both"/>
      </w:pPr>
      <w:r w:rsidRPr="0092663E">
        <w:t>- Участие в комиссии по разработке «Положения об оплате труда работников ОУ»;</w:t>
      </w:r>
    </w:p>
    <w:p w:rsidR="005F5419" w:rsidRPr="0092663E" w:rsidRDefault="005F5419" w:rsidP="00E0410D">
      <w:pPr>
        <w:jc w:val="both"/>
      </w:pPr>
      <w:r w:rsidRPr="0092663E">
        <w:t xml:space="preserve">  Заработная плата, отпускные выплаты, коммунальные выплаты в сельской местности в районе производятся регулярно.</w:t>
      </w:r>
    </w:p>
    <w:p w:rsidR="00A35EF0" w:rsidRPr="0092663E" w:rsidRDefault="00A35EF0" w:rsidP="00E0410D">
      <w:pPr>
        <w:jc w:val="both"/>
      </w:pPr>
      <w:r w:rsidRPr="0092663E">
        <w:t xml:space="preserve">  </w:t>
      </w:r>
      <w:r w:rsidR="00270B11" w:rsidRPr="0092663E">
        <w:t xml:space="preserve">В </w:t>
      </w:r>
      <w:r w:rsidRPr="0092663E">
        <w:t>2016г. ежемесячные  денежные выплаты молодые специалисты,  впервые устроившиеся  на работу, получали 16 чел. Сумма выплаты на одного чел. составляла  от 930- до 1500 руб.</w:t>
      </w:r>
    </w:p>
    <w:p w:rsidR="00270B11" w:rsidRPr="0092663E" w:rsidRDefault="009E34CE" w:rsidP="00E0410D">
      <w:pPr>
        <w:jc w:val="both"/>
      </w:pPr>
      <w:r w:rsidRPr="0092663E">
        <w:t xml:space="preserve">  </w:t>
      </w:r>
      <w:r w:rsidR="00270B11" w:rsidRPr="0092663E">
        <w:t>Единовременные выплаты при выходе на пенсию по возрасту получили 34 чел. Сумма выплаты на одного чел. составляла  от 2 500- до 10 000 руб.</w:t>
      </w:r>
    </w:p>
    <w:p w:rsidR="00270B11" w:rsidRPr="0092663E" w:rsidRDefault="002467B4" w:rsidP="00E0410D">
      <w:pPr>
        <w:jc w:val="both"/>
      </w:pPr>
      <w:r w:rsidRPr="0092663E">
        <w:t xml:space="preserve">   155 сельских педагога пользуются льготой при оплате коммунальных услуг на сумму                2 465.700 руб.</w:t>
      </w:r>
    </w:p>
    <w:p w:rsidR="00DA2573" w:rsidRPr="0092663E" w:rsidRDefault="00DA2573" w:rsidP="00E0410D">
      <w:pPr>
        <w:jc w:val="both"/>
      </w:pPr>
      <w:r w:rsidRPr="0092663E">
        <w:t>- Проведение экспертиз, заключенных в ОУ коллективных договоров и соглашений;</w:t>
      </w:r>
    </w:p>
    <w:p w:rsidR="00DA2573" w:rsidRPr="0092663E" w:rsidRDefault="00DA2573" w:rsidP="00E0410D">
      <w:pPr>
        <w:jc w:val="both"/>
      </w:pPr>
      <w:r w:rsidRPr="0092663E">
        <w:t>- Участие в работе районной комиссии по приемке ОУ к новому учебному году и летних пришкольных лагерей с дневным пребыванием детей</w:t>
      </w:r>
      <w:r w:rsidR="00476705" w:rsidRPr="0092663E">
        <w:t>.</w:t>
      </w:r>
    </w:p>
    <w:p w:rsidR="00B77279" w:rsidRPr="0092663E" w:rsidRDefault="00B77279" w:rsidP="00FC4D2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2663E">
        <w:rPr>
          <w:sz w:val="24"/>
          <w:szCs w:val="24"/>
          <w:lang w:eastAsia="en-US"/>
        </w:rPr>
        <w:t xml:space="preserve">4. </w:t>
      </w:r>
      <w:r w:rsidRPr="0092663E">
        <w:rPr>
          <w:rFonts w:ascii="Times New Roman" w:hAnsi="Times New Roman"/>
          <w:sz w:val="24"/>
          <w:szCs w:val="24"/>
        </w:rPr>
        <w:t>О правозащитной деятельности.</w:t>
      </w:r>
    </w:p>
    <w:p w:rsidR="00B77279" w:rsidRPr="00B77279" w:rsidRDefault="00B77279" w:rsidP="00B77279">
      <w:pPr>
        <w:ind w:firstLine="705"/>
        <w:jc w:val="both"/>
        <w:rPr>
          <w:lang w:val="x-none" w:eastAsia="en-US"/>
        </w:rPr>
      </w:pPr>
      <w:r w:rsidRPr="00B77279">
        <w:rPr>
          <w:lang w:val="x-none" w:eastAsia="en-US"/>
        </w:rPr>
        <w:t>Вся</w:t>
      </w:r>
      <w:r w:rsidRPr="00B77279">
        <w:rPr>
          <w:b/>
          <w:lang w:val="x-none" w:eastAsia="en-US"/>
        </w:rPr>
        <w:t xml:space="preserve"> </w:t>
      </w:r>
      <w:r w:rsidRPr="00B77279">
        <w:rPr>
          <w:lang w:val="x-none" w:eastAsia="en-US"/>
        </w:rPr>
        <w:t xml:space="preserve">правозащитная деятельность </w:t>
      </w:r>
      <w:r w:rsidRPr="0092663E">
        <w:rPr>
          <w:lang w:eastAsia="en-US"/>
        </w:rPr>
        <w:t xml:space="preserve">КТРОП </w:t>
      </w:r>
      <w:r w:rsidRPr="00B77279">
        <w:rPr>
          <w:lang w:eastAsia="en-US"/>
        </w:rPr>
        <w:t xml:space="preserve"> в 2016 году</w:t>
      </w:r>
      <w:r w:rsidRPr="00B77279">
        <w:rPr>
          <w:lang w:val="x-none" w:eastAsia="en-US"/>
        </w:rPr>
        <w:t xml:space="preserve"> была направлена на реализацию Года правовой культуры в Профсоюзе</w:t>
      </w:r>
      <w:r w:rsidRPr="00B77279">
        <w:rPr>
          <w:lang w:eastAsia="en-US"/>
        </w:rPr>
        <w:t>.</w:t>
      </w:r>
    </w:p>
    <w:p w:rsidR="00B77279" w:rsidRPr="00B77279" w:rsidRDefault="00B77279" w:rsidP="00B77279">
      <w:pPr>
        <w:ind w:firstLine="709"/>
        <w:jc w:val="both"/>
      </w:pPr>
      <w:r w:rsidRPr="00B77279">
        <w:t xml:space="preserve"> В отчетном году правозащитную деятельность осуществлял 1 внештатный правовой инспектор труда ПРИЛИПКИНА Елена Валентиновна.</w:t>
      </w:r>
    </w:p>
    <w:p w:rsidR="00B77279" w:rsidRPr="00B77279" w:rsidRDefault="00B77279" w:rsidP="00B77279">
      <w:pPr>
        <w:ind w:firstLine="709"/>
        <w:jc w:val="both"/>
      </w:pPr>
      <w:r w:rsidRPr="00B77279">
        <w:t xml:space="preserve"> В 2016 году было проведено___10__проверок работодателей, в том </w:t>
      </w:r>
      <w:proofErr w:type="gramStart"/>
      <w:r w:rsidRPr="00B77279">
        <w:t xml:space="preserve">числе:   </w:t>
      </w:r>
      <w:proofErr w:type="gramEnd"/>
      <w:r w:rsidRPr="00B77279">
        <w:t xml:space="preserve"> тематическая </w:t>
      </w:r>
      <w:proofErr w:type="spellStart"/>
      <w:r w:rsidRPr="00B77279">
        <w:t>общепрофсоюзная</w:t>
      </w:r>
      <w:proofErr w:type="spellEnd"/>
      <w:r w:rsidRPr="00B77279">
        <w:t xml:space="preserve"> по теме: «Соблюдение трудового законодательства при заключении и изменении трудовых договоров с работниками ОУ в Котовском районе» с 21.03 -23.03. 2016г.,  совместно с представителями органов управления образованием. </w:t>
      </w:r>
    </w:p>
    <w:p w:rsidR="00B77279" w:rsidRPr="00B77279" w:rsidRDefault="00B77279" w:rsidP="00B77279">
      <w:pPr>
        <w:ind w:firstLine="709"/>
        <w:jc w:val="both"/>
        <w:rPr>
          <w:color w:val="000000"/>
          <w:spacing w:val="-6"/>
        </w:rPr>
      </w:pPr>
      <w:r w:rsidRPr="00B77279">
        <w:rPr>
          <w:b/>
        </w:rPr>
        <w:t xml:space="preserve">  </w:t>
      </w:r>
      <w:r w:rsidRPr="00B77279">
        <w:t xml:space="preserve">По итогам проведенных проверок в отчетном году работодателям направлено </w:t>
      </w:r>
      <w:r w:rsidRPr="00B77279">
        <w:softHyphen/>
      </w:r>
      <w:r w:rsidRPr="00B77279">
        <w:softHyphen/>
      </w:r>
      <w:r w:rsidRPr="00B77279">
        <w:softHyphen/>
      </w:r>
      <w:r w:rsidRPr="00B77279">
        <w:softHyphen/>
        <w:t xml:space="preserve">__7__ представлений об устранении выявленных нарушений трудового законодательства. Количество </w:t>
      </w:r>
      <w:r w:rsidRPr="00B77279">
        <w:rPr>
          <w:color w:val="000000"/>
          <w:spacing w:val="-2"/>
        </w:rPr>
        <w:t xml:space="preserve">выявленных нарушений, указанных в </w:t>
      </w:r>
      <w:r w:rsidRPr="00B77279">
        <w:rPr>
          <w:color w:val="000000"/>
          <w:spacing w:val="-6"/>
        </w:rPr>
        <w:t>требованиях, составило ___</w:t>
      </w:r>
      <w:proofErr w:type="gramStart"/>
      <w:r w:rsidRPr="00B77279">
        <w:rPr>
          <w:color w:val="000000"/>
          <w:spacing w:val="-6"/>
        </w:rPr>
        <w:t>21  (</w:t>
      </w:r>
      <w:proofErr w:type="gramEnd"/>
      <w:r w:rsidRPr="00B77279">
        <w:rPr>
          <w:color w:val="000000"/>
          <w:spacing w:val="-6"/>
        </w:rPr>
        <w:t xml:space="preserve">в 2015г. -0  ).  Из них __21_нарушений  устранены, что составляет___100%__   от  общего числа выявленных нарушений. </w:t>
      </w:r>
      <w:r w:rsidRPr="00B77279">
        <w:rPr>
          <w:color w:val="000000"/>
        </w:rPr>
        <w:t xml:space="preserve"> </w:t>
      </w:r>
    </w:p>
    <w:p w:rsidR="00B77279" w:rsidRPr="00B77279" w:rsidRDefault="00B77279" w:rsidP="00B77279">
      <w:pPr>
        <w:jc w:val="both"/>
        <w:rPr>
          <w:i/>
        </w:rPr>
      </w:pPr>
      <w:r w:rsidRPr="00B77279">
        <w:rPr>
          <w:color w:val="000000"/>
        </w:rPr>
        <w:t xml:space="preserve">             Председателем районной организации была рассмотрена жалоба тренера КДЮСШ Казакова И.А. о незаконном вынесении ему дисциплинарного взыскания.  Руководителю КДЮСШ было направлено письмо с разъяснениями по исправлению сложившейся ситуации. Ситуация находится в стадии разрешения.</w:t>
      </w:r>
      <w:r w:rsidRPr="00B77279">
        <w:t xml:space="preserve">  </w:t>
      </w:r>
      <w:r w:rsidRPr="00B77279">
        <w:rPr>
          <w:i/>
        </w:rPr>
        <w:t xml:space="preserve"> </w:t>
      </w:r>
    </w:p>
    <w:p w:rsidR="00B77279" w:rsidRPr="00B77279" w:rsidRDefault="00B77279" w:rsidP="00B77279">
      <w:pPr>
        <w:ind w:firstLine="709"/>
        <w:jc w:val="both"/>
      </w:pPr>
      <w:r w:rsidRPr="00B77279">
        <w:rPr>
          <w:b/>
        </w:rPr>
        <w:t xml:space="preserve"> </w:t>
      </w:r>
      <w:r w:rsidRPr="00B77279">
        <w:t xml:space="preserve">В отчетном году осуществлена правовая экспертиза___10_  нормативных правовых актов, затрагивающих права и интересы работников системы образования района. (Правила внутреннего трудового распорядка. </w:t>
      </w:r>
      <w:r w:rsidRPr="00B77279">
        <w:rPr>
          <w:shd w:val="clear" w:color="auto" w:fill="FFFFFF"/>
        </w:rPr>
        <w:t>Положение об оплате труда.)</w:t>
      </w:r>
    </w:p>
    <w:p w:rsidR="00B77279" w:rsidRPr="00B77279" w:rsidRDefault="00B77279" w:rsidP="00B77279">
      <w:pPr>
        <w:jc w:val="both"/>
      </w:pPr>
      <w:r w:rsidRPr="00B77279">
        <w:rPr>
          <w:b/>
        </w:rPr>
        <w:t xml:space="preserve"> </w:t>
      </w:r>
      <w:r w:rsidRPr="00B77279">
        <w:t xml:space="preserve">В 2016 году проведена экспертиза ___10__ актов, содержащих нормы трудового права, в том числе: ___10__ коллективных договоров, ___10_ локальных нормативных актов ОУ.  </w:t>
      </w:r>
    </w:p>
    <w:p w:rsidR="00B77279" w:rsidRPr="00B77279" w:rsidRDefault="00B77279" w:rsidP="00B77279">
      <w:pPr>
        <w:ind w:firstLine="709"/>
        <w:jc w:val="both"/>
        <w:rPr>
          <w:b/>
        </w:rPr>
      </w:pPr>
      <w:r w:rsidRPr="00B77279">
        <w:rPr>
          <w:b/>
        </w:rPr>
        <w:t xml:space="preserve"> </w:t>
      </w:r>
      <w:r w:rsidRPr="00B77279">
        <w:t xml:space="preserve">За отчетный период правовая помощь оказана ___2__ членам Профсоюза по составлению юридических документом, связанных </w:t>
      </w:r>
      <w:proofErr w:type="gramStart"/>
      <w:r w:rsidRPr="00B77279">
        <w:t>с  досрочным</w:t>
      </w:r>
      <w:proofErr w:type="gramEnd"/>
      <w:r w:rsidRPr="00B77279">
        <w:t xml:space="preserve"> назначением пенсии. </w:t>
      </w:r>
    </w:p>
    <w:p w:rsidR="00B77279" w:rsidRPr="00B77279" w:rsidRDefault="00B77279" w:rsidP="00E0410D">
      <w:pPr>
        <w:jc w:val="both"/>
      </w:pPr>
      <w:r w:rsidRPr="00B77279">
        <w:t xml:space="preserve">          </w:t>
      </w:r>
      <w:r w:rsidRPr="00B77279">
        <w:rPr>
          <w:b/>
          <w:i/>
        </w:rPr>
        <w:t xml:space="preserve"> </w:t>
      </w:r>
      <w:r w:rsidRPr="00B77279">
        <w:rPr>
          <w:b/>
        </w:rPr>
        <w:t xml:space="preserve"> </w:t>
      </w:r>
      <w:r w:rsidRPr="00B77279">
        <w:t xml:space="preserve">Всего на личном приеме у председателя </w:t>
      </w:r>
      <w:proofErr w:type="gramStart"/>
      <w:r w:rsidRPr="00B77279">
        <w:t>ТРОП  в</w:t>
      </w:r>
      <w:proofErr w:type="gramEnd"/>
      <w:r w:rsidRPr="00B77279">
        <w:t xml:space="preserve"> 2016 году принято ___4_ члена Профсоюза, из них с положительным результатом – __4___.</w:t>
      </w:r>
    </w:p>
    <w:p w:rsidR="00B77279" w:rsidRPr="00B77279" w:rsidRDefault="00B77279" w:rsidP="00B77279">
      <w:pPr>
        <w:tabs>
          <w:tab w:val="left" w:pos="851"/>
        </w:tabs>
        <w:ind w:firstLine="709"/>
        <w:jc w:val="both"/>
      </w:pPr>
      <w:r w:rsidRPr="00B77279">
        <w:t xml:space="preserve">Обращения, рассмотренные профорганами, касались т вопросов  начисления заработной платы,  оплаты командировочных расходов, режима рабочего времени и учебной нагрузки. </w:t>
      </w:r>
    </w:p>
    <w:p w:rsidR="00B77279" w:rsidRPr="00B77279" w:rsidRDefault="00B77279" w:rsidP="00B77279">
      <w:pPr>
        <w:tabs>
          <w:tab w:val="left" w:pos="-1985"/>
        </w:tabs>
        <w:jc w:val="both"/>
      </w:pPr>
      <w:r w:rsidRPr="00B77279">
        <w:rPr>
          <w:b/>
          <w:i/>
        </w:rPr>
        <w:lastRenderedPageBreak/>
        <w:t xml:space="preserve">            </w:t>
      </w:r>
      <w:r w:rsidRPr="00B77279">
        <w:rPr>
          <w:b/>
        </w:rPr>
        <w:t xml:space="preserve"> </w:t>
      </w:r>
      <w:r w:rsidRPr="00B77279">
        <w:t xml:space="preserve">В 2016 году по электронной почте Руководителям ОУ и председателям ПК  разослано __10__ информационных бюллетеней по различным направлениям правовой работы. </w:t>
      </w:r>
    </w:p>
    <w:p w:rsidR="00F1237C" w:rsidRPr="0092663E" w:rsidRDefault="00B77279" w:rsidP="00B77279">
      <w:pPr>
        <w:tabs>
          <w:tab w:val="left" w:pos="-1843"/>
        </w:tabs>
        <w:jc w:val="both"/>
      </w:pPr>
      <w:r w:rsidRPr="00B77279">
        <w:rPr>
          <w:b/>
        </w:rPr>
        <w:t xml:space="preserve">             </w:t>
      </w:r>
      <w:r w:rsidRPr="00B77279">
        <w:t>В целях распространения правовых знаний в рамках обучающих семинаров в отчетном году проведен__1_</w:t>
      </w:r>
      <w:proofErr w:type="gramStart"/>
      <w:r w:rsidRPr="00B77279">
        <w:t>_  районный</w:t>
      </w:r>
      <w:proofErr w:type="gramEnd"/>
      <w:r w:rsidRPr="00B77279">
        <w:t xml:space="preserve"> семинар с руководителями ОУ и председателями ПК по  правовым вопросам     с юристом ОК профсоюза </w:t>
      </w:r>
      <w:proofErr w:type="spellStart"/>
      <w:r w:rsidRPr="00B77279">
        <w:t>Матус</w:t>
      </w:r>
      <w:proofErr w:type="spellEnd"/>
      <w:r w:rsidRPr="00B77279">
        <w:t xml:space="preserve"> Н.А.</w:t>
      </w:r>
    </w:p>
    <w:p w:rsidR="00F1237C" w:rsidRPr="0092663E" w:rsidRDefault="00F1237C" w:rsidP="00B77279">
      <w:pPr>
        <w:tabs>
          <w:tab w:val="left" w:pos="-1843"/>
        </w:tabs>
        <w:jc w:val="both"/>
      </w:pPr>
    </w:p>
    <w:p w:rsidR="00F1237C" w:rsidRPr="0092663E" w:rsidRDefault="00F1237C" w:rsidP="00E0410D">
      <w:pPr>
        <w:tabs>
          <w:tab w:val="left" w:pos="-1843"/>
        </w:tabs>
        <w:jc w:val="both"/>
        <w:rPr>
          <w:lang w:eastAsia="x-none"/>
        </w:rPr>
      </w:pPr>
      <w:r w:rsidRPr="0092663E">
        <w:t xml:space="preserve"> </w:t>
      </w:r>
      <w:r w:rsidR="00B77279" w:rsidRPr="00B77279">
        <w:t xml:space="preserve"> </w:t>
      </w:r>
      <w:r w:rsidR="00FC4D23" w:rsidRPr="0092663E">
        <w:rPr>
          <w:b/>
        </w:rPr>
        <w:t>5.</w:t>
      </w:r>
      <w:r w:rsidRPr="0092663E">
        <w:rPr>
          <w:b/>
        </w:rPr>
        <w:t xml:space="preserve">  </w:t>
      </w:r>
      <w:r w:rsidR="00FC4D23" w:rsidRPr="0092663E">
        <w:rPr>
          <w:b/>
        </w:rPr>
        <w:t>Охрана труда</w:t>
      </w:r>
      <w:r w:rsidRPr="0092663E">
        <w:rPr>
          <w:b/>
        </w:rPr>
        <w:t>.</w:t>
      </w:r>
    </w:p>
    <w:p w:rsidR="00BF578D" w:rsidRPr="0092663E" w:rsidRDefault="00746E32" w:rsidP="00E0410D">
      <w:pPr>
        <w:jc w:val="both"/>
      </w:pPr>
      <w:r w:rsidRPr="0092663E">
        <w:t xml:space="preserve">           Работа по улучшению условий и охраны труда, сохранению здоровья работников, осуществлялась в рамках реализации государственной политики в области охраны труда в соответствии с Трудовым кодексом РФ.</w:t>
      </w:r>
    </w:p>
    <w:p w:rsidR="00746E32" w:rsidRPr="00746E32" w:rsidRDefault="00746E32" w:rsidP="00E0410D">
      <w:pPr>
        <w:jc w:val="both"/>
        <w:rPr>
          <w:rFonts w:eastAsiaTheme="minorHAnsi"/>
          <w:lang w:eastAsia="en-US"/>
        </w:rPr>
      </w:pPr>
      <w:r w:rsidRPr="0092663E">
        <w:rPr>
          <w:rFonts w:eastAsiaTheme="minorHAnsi"/>
          <w:lang w:eastAsia="en-US"/>
        </w:rPr>
        <w:t xml:space="preserve">           </w:t>
      </w:r>
      <w:r w:rsidRPr="00746E32">
        <w:rPr>
          <w:rFonts w:eastAsiaTheme="minorHAnsi"/>
          <w:lang w:eastAsia="en-US"/>
        </w:rPr>
        <w:t>В области охраны труда в 2016 г.  продолжалась последовательная целенаправленная деятельность районного комитета Профсоюза, Отдела по образованию, администрации образовательных учреждений, направленная на совершенствование работы по охране труда, повышению безопасности и улучшению условий труда работников системы образования, профилактики производственного травматизма.</w:t>
      </w:r>
    </w:p>
    <w:p w:rsidR="00746E32" w:rsidRPr="00746E32" w:rsidRDefault="00746E32" w:rsidP="00E0410D">
      <w:pPr>
        <w:jc w:val="both"/>
        <w:rPr>
          <w:rFonts w:eastAsiaTheme="minorHAnsi"/>
          <w:lang w:eastAsia="en-US"/>
        </w:rPr>
      </w:pPr>
      <w:r w:rsidRPr="00746E32">
        <w:rPr>
          <w:rFonts w:eastAsiaTheme="minorHAnsi"/>
          <w:lang w:eastAsia="en-US"/>
        </w:rPr>
        <w:t xml:space="preserve">      В 2016 г. заключено Соглашение между Отделом по образованию Котовского муниципального района и КТРОП на </w:t>
      </w:r>
      <w:r w:rsidRPr="00746E32">
        <w:rPr>
          <w:rFonts w:eastAsiaTheme="minorHAnsi"/>
          <w:b/>
          <w:lang w:eastAsia="en-US"/>
        </w:rPr>
        <w:t>2016-2019 годы</w:t>
      </w:r>
      <w:r w:rsidRPr="00746E32">
        <w:rPr>
          <w:rFonts w:eastAsiaTheme="minorHAnsi"/>
          <w:lang w:eastAsia="en-US"/>
        </w:rPr>
        <w:t xml:space="preserve">, в котором в </w:t>
      </w:r>
      <w:proofErr w:type="gramStart"/>
      <w:r w:rsidRPr="00746E32">
        <w:rPr>
          <w:rFonts w:eastAsiaTheme="minorHAnsi"/>
          <w:lang w:eastAsia="en-US"/>
        </w:rPr>
        <w:t>разделе  «</w:t>
      </w:r>
      <w:proofErr w:type="gramEnd"/>
      <w:r w:rsidRPr="00746E32">
        <w:rPr>
          <w:rFonts w:eastAsiaTheme="minorHAnsi"/>
          <w:lang w:eastAsia="en-US"/>
        </w:rPr>
        <w:t>Охрана труда» внесено  19 пунктов,  учитывающих все направления  деятельности администрации и профсоюза   с целью  улучшения  условий  труда работников  сферы  образования.                                               Во всех ОУ заключены коллективные договора, в которых имеются разделы «Условия и охрана труда».</w:t>
      </w:r>
    </w:p>
    <w:p w:rsidR="00746E32" w:rsidRPr="00746E32" w:rsidRDefault="00746E32" w:rsidP="00E0410D">
      <w:pPr>
        <w:jc w:val="both"/>
        <w:rPr>
          <w:rFonts w:eastAsiaTheme="minorHAnsi"/>
          <w:lang w:eastAsia="en-US"/>
        </w:rPr>
      </w:pPr>
      <w:r w:rsidRPr="00746E32">
        <w:rPr>
          <w:rFonts w:eastAsiaTheme="minorHAnsi"/>
          <w:lang w:eastAsia="en-US"/>
        </w:rPr>
        <w:t xml:space="preserve">      Ежегодно  с Отделом по образованию уточняется и утверждается план мероприятий по охране труда в ОУ.</w:t>
      </w:r>
    </w:p>
    <w:p w:rsidR="00746E32" w:rsidRPr="00746E32" w:rsidRDefault="00746E32" w:rsidP="00E0410D">
      <w:pPr>
        <w:jc w:val="both"/>
        <w:rPr>
          <w:rFonts w:eastAsiaTheme="minorHAnsi"/>
          <w:lang w:eastAsia="en-US"/>
        </w:rPr>
      </w:pPr>
      <w:r w:rsidRPr="00746E32">
        <w:rPr>
          <w:rFonts w:eastAsiaTheme="minorHAnsi"/>
          <w:lang w:eastAsia="en-US"/>
        </w:rPr>
        <w:t xml:space="preserve">     Внештатным техническим инспектором труда проведено 1 обследование </w:t>
      </w:r>
      <w:proofErr w:type="gramStart"/>
      <w:r w:rsidRPr="00746E32">
        <w:rPr>
          <w:rFonts w:eastAsiaTheme="minorHAnsi"/>
          <w:lang w:eastAsia="en-US"/>
        </w:rPr>
        <w:t>ОУ  совместно</w:t>
      </w:r>
      <w:proofErr w:type="gramEnd"/>
      <w:r w:rsidRPr="00746E32">
        <w:rPr>
          <w:rFonts w:eastAsiaTheme="minorHAnsi"/>
          <w:lang w:eastAsia="en-US"/>
        </w:rPr>
        <w:t xml:space="preserve"> с уполномоченным лицом по охране труда ОУ : это   Купцовская СОШ.  Обследования проводились в ходе тематической проверки по плану отдела по образованию.</w:t>
      </w:r>
    </w:p>
    <w:p w:rsidR="00746E32" w:rsidRPr="00746E32" w:rsidRDefault="00746E32" w:rsidP="00E0410D">
      <w:pPr>
        <w:jc w:val="both"/>
        <w:rPr>
          <w:rFonts w:eastAsiaTheme="minorHAnsi"/>
          <w:lang w:eastAsia="en-US"/>
        </w:rPr>
      </w:pPr>
      <w:r w:rsidRPr="00746E32">
        <w:rPr>
          <w:rFonts w:eastAsiaTheme="minorHAnsi"/>
          <w:lang w:eastAsia="en-US"/>
        </w:rPr>
        <w:t xml:space="preserve">    </w:t>
      </w:r>
      <w:proofErr w:type="gramStart"/>
      <w:r w:rsidRPr="00746E32">
        <w:rPr>
          <w:rFonts w:eastAsiaTheme="minorHAnsi"/>
          <w:lang w:eastAsia="en-US"/>
        </w:rPr>
        <w:t>Количество  соглашений</w:t>
      </w:r>
      <w:proofErr w:type="gramEnd"/>
      <w:r w:rsidRPr="00746E32">
        <w:rPr>
          <w:rFonts w:eastAsiaTheme="minorHAnsi"/>
          <w:lang w:eastAsia="en-US"/>
        </w:rPr>
        <w:t xml:space="preserve"> по  ОТ в ОУ  - 34.  Руководители </w:t>
      </w:r>
      <w:proofErr w:type="gramStart"/>
      <w:r w:rsidRPr="00746E32">
        <w:rPr>
          <w:rFonts w:eastAsiaTheme="minorHAnsi"/>
          <w:lang w:eastAsia="en-US"/>
        </w:rPr>
        <w:t>ОУ  в</w:t>
      </w:r>
      <w:proofErr w:type="gramEnd"/>
      <w:r w:rsidRPr="00746E32">
        <w:rPr>
          <w:rFonts w:eastAsiaTheme="minorHAnsi"/>
          <w:lang w:eastAsia="en-US"/>
        </w:rPr>
        <w:t xml:space="preserve"> условиях дефицита средств стараются находить компромиссные решения по обеспечению работников  СИЗ  за счет привлечения внебюджетных средств. и обеспечивать безопасные условия труда (прежде всего техническому персоналу ОУ). </w:t>
      </w:r>
    </w:p>
    <w:p w:rsidR="00746E32" w:rsidRPr="00746E32" w:rsidRDefault="00746E32" w:rsidP="00E0410D">
      <w:pPr>
        <w:jc w:val="both"/>
        <w:rPr>
          <w:rFonts w:eastAsiaTheme="minorHAnsi"/>
          <w:lang w:eastAsia="en-US"/>
        </w:rPr>
      </w:pPr>
      <w:r w:rsidRPr="00746E32">
        <w:rPr>
          <w:rFonts w:eastAsiaTheme="minorHAnsi"/>
          <w:lang w:eastAsia="en-US"/>
        </w:rPr>
        <w:t xml:space="preserve">   Затраты на  мероприятия по охране труда</w:t>
      </w:r>
      <w:r w:rsidRPr="0092663E">
        <w:rPr>
          <w:rFonts w:eastAsiaTheme="minorHAnsi"/>
          <w:lang w:eastAsia="en-US"/>
        </w:rPr>
        <w:t xml:space="preserve"> составили 1180,0  тыс. руб.</w:t>
      </w:r>
      <w:r w:rsidRPr="00746E32">
        <w:rPr>
          <w:rFonts w:eastAsiaTheme="minorHAnsi"/>
          <w:lang w:eastAsia="en-US"/>
        </w:rPr>
        <w:t xml:space="preserve">   Несмотря на определенные меры, принимаемые отделом по образованию, руководителями ОУ, проблема обеспечения безопасных условий труда, сохранения здоровья и работоспособности работников и обучающихся в образовательных учреждениях продолжает оставаться актуальной.</w:t>
      </w:r>
    </w:p>
    <w:p w:rsidR="00746E32" w:rsidRPr="00746E32" w:rsidRDefault="00746E32" w:rsidP="00E0410D">
      <w:pPr>
        <w:jc w:val="both"/>
        <w:rPr>
          <w:rFonts w:eastAsiaTheme="minorHAnsi"/>
          <w:lang w:eastAsia="en-US"/>
        </w:rPr>
      </w:pPr>
      <w:r w:rsidRPr="00746E32">
        <w:rPr>
          <w:rFonts w:eastAsiaTheme="minorHAnsi"/>
          <w:lang w:eastAsia="en-US"/>
        </w:rPr>
        <w:t xml:space="preserve"> Котовской ТРОП намечены пути решения данных проблем в 2017 г.:</w:t>
      </w:r>
    </w:p>
    <w:p w:rsidR="00746E32" w:rsidRPr="00746E32" w:rsidRDefault="00746E32" w:rsidP="00E0410D">
      <w:pPr>
        <w:jc w:val="both"/>
        <w:rPr>
          <w:rFonts w:eastAsiaTheme="minorHAnsi"/>
          <w:lang w:eastAsia="en-US"/>
        </w:rPr>
      </w:pPr>
      <w:r w:rsidRPr="00746E32">
        <w:rPr>
          <w:rFonts w:eastAsiaTheme="minorHAnsi"/>
          <w:lang w:eastAsia="en-US"/>
        </w:rPr>
        <w:t>- в условиях дефицита финансов решить вопрос выделения средств на мероприятия  по охране труда за счет внебюджетных средств;</w:t>
      </w:r>
    </w:p>
    <w:p w:rsidR="00746E32" w:rsidRPr="00746E32" w:rsidRDefault="00746E32" w:rsidP="00E0410D">
      <w:pPr>
        <w:jc w:val="both"/>
        <w:rPr>
          <w:rFonts w:eastAsiaTheme="minorHAnsi"/>
          <w:lang w:eastAsia="en-US"/>
        </w:rPr>
      </w:pPr>
      <w:r w:rsidRPr="00746E32">
        <w:rPr>
          <w:rFonts w:eastAsiaTheme="minorHAnsi"/>
          <w:lang w:eastAsia="en-US"/>
        </w:rPr>
        <w:t>-  продолжить разъяснительную работу  о необходимости возврата  сумм страховых взносов из Фонда социального страхования на охрану труда в ОУ.</w:t>
      </w:r>
    </w:p>
    <w:p w:rsidR="00746E32" w:rsidRPr="00746E32" w:rsidRDefault="00746E32" w:rsidP="00E0410D">
      <w:pPr>
        <w:jc w:val="both"/>
        <w:rPr>
          <w:rFonts w:eastAsiaTheme="minorHAnsi"/>
          <w:lang w:eastAsia="en-US"/>
        </w:rPr>
      </w:pPr>
      <w:r w:rsidRPr="00746E32">
        <w:rPr>
          <w:rFonts w:eastAsiaTheme="minorHAnsi"/>
          <w:lang w:eastAsia="en-US"/>
        </w:rPr>
        <w:t xml:space="preserve">  - продолжить работу по совершенствованию системы управления охраной труда через обучение уполномоченных по ОТ ОУ;</w:t>
      </w:r>
    </w:p>
    <w:p w:rsidR="00746E32" w:rsidRPr="00746E32" w:rsidRDefault="00746E32" w:rsidP="00E0410D">
      <w:pPr>
        <w:jc w:val="both"/>
        <w:rPr>
          <w:rFonts w:eastAsiaTheme="minorHAnsi"/>
          <w:lang w:eastAsia="en-US"/>
        </w:rPr>
      </w:pPr>
      <w:r w:rsidRPr="00746E32">
        <w:rPr>
          <w:rFonts w:eastAsiaTheme="minorHAnsi"/>
          <w:lang w:eastAsia="en-US"/>
        </w:rPr>
        <w:t>-  в связи с новыми  нормативно-правовыми актами провести обновление нормативно-правовой базы.</w:t>
      </w:r>
    </w:p>
    <w:p w:rsidR="00746E32" w:rsidRPr="00746E32" w:rsidRDefault="00746E32" w:rsidP="00E0410D">
      <w:pPr>
        <w:jc w:val="both"/>
        <w:rPr>
          <w:rFonts w:eastAsiaTheme="minorHAnsi"/>
          <w:lang w:eastAsia="en-US"/>
        </w:rPr>
      </w:pPr>
      <w:r w:rsidRPr="00746E32">
        <w:rPr>
          <w:rFonts w:eastAsiaTheme="minorHAnsi"/>
          <w:lang w:eastAsia="en-US"/>
        </w:rPr>
        <w:t xml:space="preserve">  В процессе проведения СОУТ:</w:t>
      </w:r>
    </w:p>
    <w:p w:rsidR="00746E32" w:rsidRPr="00746E32" w:rsidRDefault="00746E32" w:rsidP="00E0410D">
      <w:pPr>
        <w:jc w:val="both"/>
        <w:rPr>
          <w:rFonts w:eastAsiaTheme="minorHAnsi"/>
          <w:lang w:eastAsia="en-US"/>
        </w:rPr>
      </w:pPr>
      <w:r w:rsidRPr="0092663E">
        <w:rPr>
          <w:rFonts w:eastAsiaTheme="minorHAnsi"/>
          <w:lang w:eastAsia="en-US"/>
        </w:rPr>
        <w:t>- получена объективная информация</w:t>
      </w:r>
      <w:r w:rsidRPr="00746E32">
        <w:rPr>
          <w:rFonts w:eastAsiaTheme="minorHAnsi"/>
          <w:lang w:eastAsia="en-US"/>
        </w:rPr>
        <w:t xml:space="preserve"> об условиях труда на рабочих местах;</w:t>
      </w:r>
    </w:p>
    <w:p w:rsidR="00746E32" w:rsidRPr="00746E32" w:rsidRDefault="00746E32" w:rsidP="00E0410D">
      <w:pPr>
        <w:jc w:val="both"/>
        <w:rPr>
          <w:rFonts w:eastAsiaTheme="minorHAnsi"/>
          <w:lang w:eastAsia="en-US"/>
        </w:rPr>
      </w:pPr>
      <w:r w:rsidRPr="0092663E">
        <w:rPr>
          <w:rFonts w:eastAsiaTheme="minorHAnsi"/>
          <w:lang w:eastAsia="en-US"/>
        </w:rPr>
        <w:t xml:space="preserve">- определены </w:t>
      </w:r>
      <w:r w:rsidRPr="00746E32">
        <w:rPr>
          <w:rFonts w:eastAsiaTheme="minorHAnsi"/>
          <w:lang w:eastAsia="en-US"/>
        </w:rPr>
        <w:t xml:space="preserve"> реальные гарантии и компенсации для работников ОУ;</w:t>
      </w:r>
    </w:p>
    <w:p w:rsidR="00746E32" w:rsidRPr="00746E32" w:rsidRDefault="00746E32" w:rsidP="00E0410D">
      <w:pPr>
        <w:jc w:val="both"/>
        <w:rPr>
          <w:rFonts w:eastAsiaTheme="minorHAnsi"/>
          <w:lang w:eastAsia="en-US"/>
        </w:rPr>
      </w:pPr>
      <w:r w:rsidRPr="0092663E">
        <w:rPr>
          <w:rFonts w:eastAsiaTheme="minorHAnsi"/>
          <w:lang w:eastAsia="en-US"/>
        </w:rPr>
        <w:t xml:space="preserve">- намечены пути управления </w:t>
      </w:r>
      <w:r w:rsidRPr="00746E32">
        <w:rPr>
          <w:rFonts w:eastAsiaTheme="minorHAnsi"/>
          <w:lang w:eastAsia="en-US"/>
        </w:rPr>
        <w:t xml:space="preserve"> финансовыми издержками, связанными с неблагоприятными условиями труда;</w:t>
      </w:r>
    </w:p>
    <w:p w:rsidR="00746E32" w:rsidRPr="00746E32" w:rsidRDefault="00746E32" w:rsidP="00E0410D">
      <w:pPr>
        <w:jc w:val="both"/>
        <w:rPr>
          <w:rFonts w:eastAsiaTheme="minorHAnsi"/>
          <w:lang w:eastAsia="en-US"/>
        </w:rPr>
      </w:pPr>
      <w:r w:rsidRPr="0092663E">
        <w:rPr>
          <w:rFonts w:eastAsiaTheme="minorHAnsi"/>
          <w:lang w:eastAsia="en-US"/>
        </w:rPr>
        <w:t xml:space="preserve">- разработаны </w:t>
      </w:r>
      <w:r w:rsidRPr="00746E32">
        <w:rPr>
          <w:rFonts w:eastAsiaTheme="minorHAnsi"/>
          <w:lang w:eastAsia="en-US"/>
        </w:rPr>
        <w:t>конкретные меры по улучшению условий труда.</w:t>
      </w:r>
    </w:p>
    <w:p w:rsidR="000E6DC7" w:rsidRPr="0092663E" w:rsidRDefault="000E6DC7" w:rsidP="000E6DC7">
      <w:pPr>
        <w:jc w:val="both"/>
        <w:rPr>
          <w:b/>
        </w:rPr>
      </w:pPr>
      <w:r w:rsidRPr="0092663E">
        <w:lastRenderedPageBreak/>
        <w:t xml:space="preserve">                                    </w:t>
      </w:r>
      <w:r w:rsidRPr="0092663E">
        <w:rPr>
          <w:b/>
        </w:rPr>
        <w:t>6</w:t>
      </w:r>
      <w:r w:rsidRPr="0092663E">
        <w:t xml:space="preserve">. </w:t>
      </w:r>
      <w:r w:rsidRPr="0092663E">
        <w:rPr>
          <w:b/>
        </w:rPr>
        <w:t>О реализации молодёжной политики.</w:t>
      </w:r>
    </w:p>
    <w:p w:rsidR="000E6DC7" w:rsidRPr="0092663E" w:rsidRDefault="000E6DC7" w:rsidP="000E6DC7">
      <w:r w:rsidRPr="0092663E">
        <w:t>Работа с молодежью продолжала оставаться важнейшим направлением  деятельности КТРОП.</w:t>
      </w:r>
    </w:p>
    <w:p w:rsidR="00CE4BE1" w:rsidRPr="0092663E" w:rsidRDefault="008D26EE" w:rsidP="000E6DC7">
      <w:r w:rsidRPr="0092663E">
        <w:t xml:space="preserve">  </w:t>
      </w:r>
      <w:r w:rsidR="00CE4BE1" w:rsidRPr="0092663E">
        <w:t>В районе создан и активно работает Совет молодых педагогов. Председатель Совета Онищенко Сергей Алексеевич.</w:t>
      </w:r>
    </w:p>
    <w:p w:rsidR="008D26EE" w:rsidRPr="0092663E" w:rsidRDefault="008D26EE" w:rsidP="000E6DC7">
      <w:r w:rsidRPr="0092663E">
        <w:t xml:space="preserve">  В 2016г. были проведены следующие мероприятия:</w:t>
      </w:r>
    </w:p>
    <w:p w:rsidR="008D26EE" w:rsidRPr="0092663E" w:rsidRDefault="008D26EE" w:rsidP="000E6DC7">
      <w:r w:rsidRPr="0092663E">
        <w:t xml:space="preserve">- Поздравление ветеранов ВОВ и </w:t>
      </w:r>
      <w:proofErr w:type="spellStart"/>
      <w:r w:rsidRPr="0092663E">
        <w:t>пед.труда</w:t>
      </w:r>
      <w:proofErr w:type="spellEnd"/>
      <w:r w:rsidRPr="0092663E">
        <w:t xml:space="preserve"> – февраль;</w:t>
      </w:r>
    </w:p>
    <w:p w:rsidR="008D26EE" w:rsidRPr="0092663E" w:rsidRDefault="008D26EE" w:rsidP="000E6DC7">
      <w:r w:rsidRPr="0092663E">
        <w:t>- Чествование ветеранов ВОВ и тружеников тыла – май;</w:t>
      </w:r>
    </w:p>
    <w:p w:rsidR="008D26EE" w:rsidRPr="0092663E" w:rsidRDefault="008D26EE" w:rsidP="000E6DC7">
      <w:r w:rsidRPr="0092663E">
        <w:t>- Участие в областном молодежном форуме «Думая о будущем»;</w:t>
      </w:r>
    </w:p>
    <w:p w:rsidR="008D26EE" w:rsidRPr="0092663E" w:rsidRDefault="008D26EE" w:rsidP="000E6DC7">
      <w:r w:rsidRPr="0092663E">
        <w:t>- Прием в члены Совета вновь принятых молодых педагогов и воспитателей ДОУ – сентябрь;</w:t>
      </w:r>
    </w:p>
    <w:p w:rsidR="008D26EE" w:rsidRPr="0092663E" w:rsidRDefault="008D26EE" w:rsidP="000E6DC7">
      <w:r w:rsidRPr="0092663E">
        <w:t>- Празднование «Дня учителя» - октябрь;</w:t>
      </w:r>
    </w:p>
    <w:p w:rsidR="008D26EE" w:rsidRPr="0092663E" w:rsidRDefault="008D26EE" w:rsidP="000E6DC7">
      <w:r w:rsidRPr="0092663E">
        <w:t>- Празднование Нового года – декабрь.</w:t>
      </w:r>
    </w:p>
    <w:p w:rsidR="00514FEC" w:rsidRPr="0092663E" w:rsidRDefault="00514FEC" w:rsidP="000E6DC7"/>
    <w:p w:rsidR="00514FEC" w:rsidRPr="00E0410D" w:rsidRDefault="00514FEC" w:rsidP="00514FEC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3E">
        <w:rPr>
          <w:sz w:val="24"/>
          <w:szCs w:val="24"/>
        </w:rPr>
        <w:t xml:space="preserve">                                            </w:t>
      </w:r>
      <w:r w:rsidRPr="00E0410D">
        <w:rPr>
          <w:rFonts w:ascii="Times New Roman" w:hAnsi="Times New Roman" w:cs="Times New Roman"/>
          <w:sz w:val="24"/>
          <w:szCs w:val="24"/>
        </w:rPr>
        <w:t>7.  Об информационной работе.</w:t>
      </w:r>
    </w:p>
    <w:p w:rsidR="00846F05" w:rsidRPr="0092663E" w:rsidRDefault="00846F05" w:rsidP="00E0410D">
      <w:pPr>
        <w:ind w:firstLine="708"/>
        <w:jc w:val="both"/>
      </w:pPr>
      <w:r w:rsidRPr="0092663E">
        <w:rPr>
          <w:b/>
        </w:rPr>
        <w:t xml:space="preserve"> </w:t>
      </w:r>
      <w:r w:rsidRPr="0092663E">
        <w:t xml:space="preserve">Информационная работа является приоритетным и инновационным направлением в работе Территориальной (районной) организации профсоюза работников образования и науки РФ Котовского  района Волгоградской области. </w:t>
      </w:r>
    </w:p>
    <w:p w:rsidR="00846F05" w:rsidRPr="0092663E" w:rsidRDefault="00846F05" w:rsidP="00E0410D">
      <w:pPr>
        <w:jc w:val="both"/>
      </w:pPr>
      <w:r w:rsidRPr="0092663E">
        <w:t xml:space="preserve">             В целях обеспечения первичных организаций, членов профсоюза, работников сферы образования максимально оперативной и объективной информацией о деятельности Профсоюза и его членских организациях, повышения мотивации профсоюзного членства в ТРОП </w:t>
      </w:r>
      <w:r w:rsidRPr="0092663E">
        <w:rPr>
          <w:b/>
        </w:rPr>
        <w:t>разработана и утверждена программа развития и совершенствования информационной работы в ТРОП</w:t>
      </w:r>
      <w:r w:rsidRPr="0092663E">
        <w:t xml:space="preserve"> </w:t>
      </w:r>
      <w:r w:rsidRPr="0092663E">
        <w:rPr>
          <w:b/>
        </w:rPr>
        <w:t>на 2016-2018 годы.</w:t>
      </w:r>
      <w:r w:rsidRPr="0092663E">
        <w:t xml:space="preserve">                                     В рамках реализации данной программы были организованы и проведены следующие мероприятия:</w:t>
      </w:r>
    </w:p>
    <w:p w:rsidR="00C37FE5" w:rsidRPr="0092663E" w:rsidRDefault="00846F05" w:rsidP="00846F05">
      <w:pPr>
        <w:numPr>
          <w:ilvl w:val="0"/>
          <w:numId w:val="9"/>
        </w:numPr>
        <w:spacing w:before="100" w:beforeAutospacing="1" w:after="100" w:afterAutospacing="1"/>
        <w:contextualSpacing/>
        <w:jc w:val="both"/>
      </w:pPr>
      <w:r w:rsidRPr="0092663E">
        <w:t xml:space="preserve">проведение мониторинга состояния информационного обеспечения первичных профсоюзных организаций, в рамках проверки «Информационная открытость </w:t>
      </w:r>
      <w:proofErr w:type="spellStart"/>
      <w:r w:rsidRPr="0092663E">
        <w:t>ппо</w:t>
      </w:r>
      <w:proofErr w:type="spellEnd"/>
      <w:r w:rsidRPr="0092663E">
        <w:t>»</w:t>
      </w:r>
      <w:r w:rsidR="00C37FE5" w:rsidRPr="0092663E">
        <w:t>.</w:t>
      </w:r>
      <w:r w:rsidRPr="0092663E">
        <w:t xml:space="preserve"> </w:t>
      </w:r>
    </w:p>
    <w:p w:rsidR="00846F05" w:rsidRPr="0092663E" w:rsidRDefault="00846F05" w:rsidP="00846F05">
      <w:pPr>
        <w:numPr>
          <w:ilvl w:val="0"/>
          <w:numId w:val="9"/>
        </w:numPr>
        <w:spacing w:before="100" w:beforeAutospacing="1" w:after="100" w:afterAutospacing="1"/>
        <w:contextualSpacing/>
        <w:jc w:val="both"/>
      </w:pPr>
      <w:r w:rsidRPr="0092663E">
        <w:t>закрепление в Территориальном Соглашении между Комитетом образо</w:t>
      </w:r>
      <w:r w:rsidR="00C37FE5" w:rsidRPr="0092663E">
        <w:t>вания Администрации Котовского  муниципального района В</w:t>
      </w:r>
      <w:r w:rsidRPr="0092663E">
        <w:t>олгоградской области и Территориальной (районной) организацией профсоюза работников народного обр</w:t>
      </w:r>
      <w:r w:rsidR="00C37FE5" w:rsidRPr="0092663E">
        <w:t>азования и науки РФ Котовского</w:t>
      </w:r>
      <w:r w:rsidRPr="0092663E">
        <w:t xml:space="preserve"> района Волгоградской области гарантий предоставления выборным профсоюзным органам образовательных организаций безвозмездного пользования средствами связи, компьютерным оборудованием</w:t>
      </w:r>
      <w:r w:rsidR="007D0070" w:rsidRPr="0092663E">
        <w:t>, электронной почтой и Интернет</w:t>
      </w:r>
      <w:r w:rsidR="00C37FE5" w:rsidRPr="0092663E">
        <w:t>.</w:t>
      </w:r>
    </w:p>
    <w:p w:rsidR="00846F05" w:rsidRPr="0092663E" w:rsidRDefault="00846F05" w:rsidP="00846F05">
      <w:pPr>
        <w:numPr>
          <w:ilvl w:val="0"/>
          <w:numId w:val="9"/>
        </w:numPr>
        <w:spacing w:before="100" w:beforeAutospacing="1" w:after="100" w:afterAutospacing="1"/>
        <w:contextualSpacing/>
        <w:jc w:val="both"/>
      </w:pPr>
      <w:r w:rsidRPr="0092663E">
        <w:t>регулярные встречи председателя ТРОП с коллективами образовательных организаций с целью информирования их о деятельности Профсоюза.</w:t>
      </w:r>
    </w:p>
    <w:p w:rsidR="00C37FE5" w:rsidRPr="0092663E" w:rsidRDefault="00846F05" w:rsidP="00846F05">
      <w:pPr>
        <w:numPr>
          <w:ilvl w:val="0"/>
          <w:numId w:val="9"/>
        </w:numPr>
        <w:spacing w:before="100" w:beforeAutospacing="1" w:after="100" w:afterAutospacing="1"/>
        <w:contextualSpacing/>
        <w:jc w:val="both"/>
      </w:pPr>
      <w:r w:rsidRPr="0092663E">
        <w:t>проведение семинаров, занятий профсоюзн</w:t>
      </w:r>
      <w:r w:rsidR="00556EB1" w:rsidRPr="0092663E">
        <w:t>ых кружков для председателей ППО</w:t>
      </w:r>
      <w:r w:rsidRPr="0092663E">
        <w:t>, в</w:t>
      </w:r>
      <w:r w:rsidR="00C37FE5" w:rsidRPr="0092663E">
        <w:t>ыступление на Днях председателя.</w:t>
      </w:r>
      <w:r w:rsidRPr="0092663E">
        <w:t xml:space="preserve"> </w:t>
      </w:r>
    </w:p>
    <w:p w:rsidR="00846F05" w:rsidRPr="0092663E" w:rsidRDefault="00846F05" w:rsidP="00846F05">
      <w:pPr>
        <w:numPr>
          <w:ilvl w:val="0"/>
          <w:numId w:val="9"/>
        </w:numPr>
        <w:spacing w:before="100" w:beforeAutospacing="1" w:after="100" w:afterAutospacing="1"/>
        <w:contextualSpacing/>
        <w:jc w:val="both"/>
      </w:pPr>
      <w:r w:rsidRPr="0092663E">
        <w:rPr>
          <w:bCs/>
        </w:rPr>
        <w:t>Во всех образов</w:t>
      </w:r>
      <w:r w:rsidR="00C37FE5" w:rsidRPr="0092663E">
        <w:rPr>
          <w:bCs/>
        </w:rPr>
        <w:t xml:space="preserve">ательных учреждениях </w:t>
      </w:r>
      <w:r w:rsidRPr="0092663E">
        <w:rPr>
          <w:bCs/>
        </w:rPr>
        <w:t xml:space="preserve"> созданы </w:t>
      </w:r>
      <w:r w:rsidR="00C37FE5" w:rsidRPr="0092663E">
        <w:rPr>
          <w:bCs/>
        </w:rPr>
        <w:t xml:space="preserve"> профсоюзные </w:t>
      </w:r>
      <w:r w:rsidRPr="0092663E">
        <w:rPr>
          <w:bCs/>
        </w:rPr>
        <w:t>уголки</w:t>
      </w:r>
      <w:r w:rsidR="00C37FE5" w:rsidRPr="0092663E">
        <w:rPr>
          <w:bCs/>
        </w:rPr>
        <w:t>.</w:t>
      </w:r>
    </w:p>
    <w:p w:rsidR="00846F05" w:rsidRPr="0092663E" w:rsidRDefault="00C37FE5" w:rsidP="00846F05">
      <w:pPr>
        <w:numPr>
          <w:ilvl w:val="0"/>
          <w:numId w:val="9"/>
        </w:numPr>
        <w:spacing w:before="100" w:beforeAutospacing="1" w:after="100" w:afterAutospacing="1"/>
        <w:contextualSpacing/>
        <w:jc w:val="both"/>
      </w:pPr>
      <w:r w:rsidRPr="0092663E">
        <w:t>38</w:t>
      </w:r>
      <w:r w:rsidR="00556EB1" w:rsidRPr="0092663E">
        <w:t xml:space="preserve"> % ППО</w:t>
      </w:r>
      <w:r w:rsidR="00846F05" w:rsidRPr="0092663E">
        <w:t xml:space="preserve"> в</w:t>
      </w:r>
      <w:r w:rsidR="00E81C10" w:rsidRPr="0092663E">
        <w:t>ыписывают газету «Мой профсоюз» или</w:t>
      </w:r>
      <w:r w:rsidR="00846F05" w:rsidRPr="0092663E">
        <w:t xml:space="preserve"> «Волгоградские профсоюзы».</w:t>
      </w:r>
    </w:p>
    <w:p w:rsidR="00846F05" w:rsidRPr="0092663E" w:rsidRDefault="00C37FE5" w:rsidP="00846F05">
      <w:pPr>
        <w:numPr>
          <w:ilvl w:val="0"/>
          <w:numId w:val="9"/>
        </w:numPr>
        <w:spacing w:before="100" w:beforeAutospacing="1" w:after="100" w:afterAutospacing="1"/>
        <w:contextualSpacing/>
        <w:jc w:val="both"/>
      </w:pPr>
      <w:r w:rsidRPr="0092663E">
        <w:t>60</w:t>
      </w:r>
      <w:r w:rsidR="00556EB1" w:rsidRPr="0092663E">
        <w:t>% ППО</w:t>
      </w:r>
      <w:r w:rsidR="00846F05" w:rsidRPr="0092663E">
        <w:t xml:space="preserve"> имеют адрес электронной почты.</w:t>
      </w:r>
    </w:p>
    <w:p w:rsidR="00846F05" w:rsidRPr="0092663E" w:rsidRDefault="00846F05" w:rsidP="00846F05">
      <w:pPr>
        <w:numPr>
          <w:ilvl w:val="0"/>
          <w:numId w:val="9"/>
        </w:numPr>
        <w:spacing w:before="100" w:beforeAutospacing="1" w:after="100" w:afterAutospacing="1"/>
        <w:contextualSpacing/>
        <w:jc w:val="both"/>
      </w:pPr>
      <w:r w:rsidRPr="0092663E">
        <w:t xml:space="preserve">В </w:t>
      </w:r>
      <w:r w:rsidR="007D0070" w:rsidRPr="0092663E">
        <w:t xml:space="preserve">Котовской </w:t>
      </w:r>
      <w:r w:rsidRPr="0092663E">
        <w:t>ТР</w:t>
      </w:r>
      <w:r w:rsidR="00C37FE5" w:rsidRPr="0092663E">
        <w:t>ОП   имеется электронный адрес.</w:t>
      </w:r>
    </w:p>
    <w:p w:rsidR="004F7933" w:rsidRPr="0092663E" w:rsidRDefault="004F7933" w:rsidP="004F7933">
      <w:pPr>
        <w:jc w:val="center"/>
        <w:rPr>
          <w:b/>
        </w:rPr>
      </w:pPr>
      <w:r w:rsidRPr="0092663E">
        <w:rPr>
          <w:b/>
        </w:rPr>
        <w:t>8.</w:t>
      </w:r>
      <w:r w:rsidRPr="0092663E">
        <w:t xml:space="preserve"> </w:t>
      </w:r>
      <w:r w:rsidRPr="0092663E">
        <w:rPr>
          <w:b/>
        </w:rPr>
        <w:t xml:space="preserve">Организация и проведение различных мероприятий </w:t>
      </w:r>
      <w:r w:rsidR="0013419B" w:rsidRPr="0092663E">
        <w:rPr>
          <w:b/>
        </w:rPr>
        <w:t xml:space="preserve">                                                                       </w:t>
      </w:r>
      <w:r w:rsidRPr="0092663E">
        <w:rPr>
          <w:b/>
        </w:rPr>
        <w:t>в том числе оздоровительных.</w:t>
      </w:r>
    </w:p>
    <w:p w:rsidR="004F7933" w:rsidRPr="0092663E" w:rsidRDefault="004F7933" w:rsidP="004F7933">
      <w:pPr>
        <w:pStyle w:val="Default"/>
        <w:ind w:left="709"/>
        <w:jc w:val="both"/>
        <w:rPr>
          <w:b/>
        </w:rPr>
      </w:pPr>
      <w:r w:rsidRPr="0092663E">
        <w:rPr>
          <w:b/>
        </w:rPr>
        <w:t xml:space="preserve">Организация оздоровления и отдыха членов профсоюза и их детей. </w:t>
      </w:r>
    </w:p>
    <w:p w:rsidR="00A87383" w:rsidRPr="0092663E" w:rsidRDefault="004F7933" w:rsidP="00E0410D">
      <w:pPr>
        <w:jc w:val="both"/>
      </w:pPr>
      <w:r w:rsidRPr="0092663E">
        <w:t xml:space="preserve">Одно из важнейших направлений деятельности комиссии по культурно-массовой и спортивной работе – оздоровление работников образования. Членам профсоюза выплачиваются компенсации на санаторно-курортное лечение, согласно </w:t>
      </w:r>
      <w:r w:rsidR="00E81C10" w:rsidRPr="0092663E">
        <w:t xml:space="preserve"> Положению</w:t>
      </w:r>
      <w:r w:rsidRPr="0092663E">
        <w:t xml:space="preserve"> об оказании материальной помощи членам профсоюза ТРОП, также членам профсоюза </w:t>
      </w:r>
      <w:r w:rsidRPr="0092663E">
        <w:lastRenderedPageBreak/>
        <w:t>оказывается материальная помощь на лечебные и диагностические процедуры.</w:t>
      </w:r>
      <w:r w:rsidR="00A87383" w:rsidRPr="0092663E">
        <w:t xml:space="preserve"> Материальная помощь на лечение и операции была оказана 5 чел. на сумму 30 000 рублей.</w:t>
      </w:r>
    </w:p>
    <w:p w:rsidR="004F7933" w:rsidRPr="0092663E" w:rsidRDefault="00A87383" w:rsidP="00A87383">
      <w:pPr>
        <w:pStyle w:val="Default"/>
        <w:ind w:firstLine="709"/>
        <w:jc w:val="both"/>
      </w:pPr>
      <w:r w:rsidRPr="0092663E">
        <w:t xml:space="preserve"> </w:t>
      </w:r>
      <w:r w:rsidR="004F7933" w:rsidRPr="0092663E">
        <w:t>За 2016 год</w:t>
      </w:r>
      <w:r w:rsidR="007D0070" w:rsidRPr="0092663E">
        <w:t xml:space="preserve"> оздоровлено   4 </w:t>
      </w:r>
      <w:r w:rsidR="004F7933" w:rsidRPr="0092663E">
        <w:t xml:space="preserve">человека по льготным профсоюзным путевкам, </w:t>
      </w:r>
      <w:proofErr w:type="spellStart"/>
      <w:r w:rsidR="004F7933" w:rsidRPr="0092663E">
        <w:t>приобретенным</w:t>
      </w:r>
      <w:proofErr w:type="spellEnd"/>
      <w:r w:rsidR="004F7933" w:rsidRPr="0092663E">
        <w:t xml:space="preserve"> через «</w:t>
      </w:r>
      <w:proofErr w:type="spellStart"/>
      <w:r w:rsidR="004F7933" w:rsidRPr="0092663E">
        <w:t>Профкурорт</w:t>
      </w:r>
      <w:proofErr w:type="spellEnd"/>
      <w:r w:rsidR="004F7933" w:rsidRPr="0092663E">
        <w:t xml:space="preserve">». </w:t>
      </w:r>
      <w:r w:rsidRPr="0092663E">
        <w:t xml:space="preserve">   </w:t>
      </w:r>
    </w:p>
    <w:p w:rsidR="004F7933" w:rsidRPr="0092663E" w:rsidRDefault="004F7933" w:rsidP="004F7933">
      <w:pPr>
        <w:pStyle w:val="Default"/>
        <w:jc w:val="both"/>
      </w:pPr>
      <w:r w:rsidRPr="0092663E">
        <w:t xml:space="preserve">         Ежегодно проводится Спартакиада для работников образования.</w:t>
      </w:r>
      <w:r w:rsidR="007D0070" w:rsidRPr="0092663E">
        <w:t xml:space="preserve"> Количество участников -215 человек. </w:t>
      </w:r>
    </w:p>
    <w:p w:rsidR="004F7933" w:rsidRPr="0092663E" w:rsidRDefault="004F7933" w:rsidP="004F7933">
      <w:pPr>
        <w:pStyle w:val="Default"/>
        <w:jc w:val="both"/>
      </w:pPr>
      <w:r w:rsidRPr="0092663E">
        <w:t xml:space="preserve">         Общая сумма  затрат на  социально-культурную сферу составила  </w:t>
      </w:r>
      <w:r w:rsidR="007D0070" w:rsidRPr="0092663E">
        <w:t xml:space="preserve"> 459.280 </w:t>
      </w:r>
      <w:r w:rsidRPr="0092663E">
        <w:t>рублей.</w:t>
      </w:r>
      <w:r w:rsidR="007D0070" w:rsidRPr="0092663E">
        <w:t xml:space="preserve"> Из них на физкультурно-массовую работу  4 000 рублей.</w:t>
      </w:r>
    </w:p>
    <w:p w:rsidR="00514FEC" w:rsidRPr="0092663E" w:rsidRDefault="00514FEC" w:rsidP="000E6DC7"/>
    <w:p w:rsidR="0033528D" w:rsidRPr="0092663E" w:rsidRDefault="00684766" w:rsidP="00684766">
      <w:pPr>
        <w:jc w:val="center"/>
        <w:rPr>
          <w:b/>
        </w:rPr>
      </w:pPr>
      <w:r w:rsidRPr="0092663E">
        <w:rPr>
          <w:b/>
        </w:rPr>
        <w:t>9.  О финансовой деятельности.</w:t>
      </w:r>
    </w:p>
    <w:p w:rsidR="00684766" w:rsidRPr="0092663E" w:rsidRDefault="00684766" w:rsidP="00684766">
      <w:pPr>
        <w:pStyle w:val="Default"/>
        <w:ind w:firstLine="709"/>
        <w:jc w:val="both"/>
      </w:pPr>
      <w:r w:rsidRPr="0092663E">
        <w:t xml:space="preserve">В целях совершенствования финансовой политики Котовская ТРОП проводит целенаправленную работу по формированию бюджета, предусматривающего финансовое обеспечение актуальных направлений профсоюзной деятельности. </w:t>
      </w:r>
    </w:p>
    <w:p w:rsidR="00684766" w:rsidRPr="0092663E" w:rsidRDefault="00684766" w:rsidP="00684766">
      <w:pPr>
        <w:pStyle w:val="Default"/>
        <w:ind w:firstLine="709"/>
        <w:jc w:val="both"/>
      </w:pPr>
      <w:r w:rsidRPr="0092663E">
        <w:t xml:space="preserve">В организации приняты Положения о Фонде социальной защиты, из которого ежегодно выделяются средства для компенсации стоимости санаторно-курортного лечения (оздоровления) членов Профсоюза, материальную помощь в связи со стихийными бедствиями, выдачу беспроцентного профсоюзного займа. </w:t>
      </w:r>
    </w:p>
    <w:p w:rsidR="00684766" w:rsidRPr="0092663E" w:rsidRDefault="00684766" w:rsidP="00684766">
      <w:pPr>
        <w:pStyle w:val="Default"/>
        <w:ind w:firstLine="709"/>
        <w:jc w:val="both"/>
      </w:pPr>
      <w:r w:rsidRPr="0092663E">
        <w:t>Приняты Положения об оказании материальной помощи членам Профсоюза, о премировании профактива и профсоюзных кадров организаций Профсоюза.</w:t>
      </w:r>
    </w:p>
    <w:p w:rsidR="00684766" w:rsidRPr="0092663E" w:rsidRDefault="00416A1B" w:rsidP="00684766">
      <w:pPr>
        <w:pStyle w:val="Default"/>
        <w:ind w:firstLine="709"/>
        <w:jc w:val="both"/>
      </w:pPr>
      <w:r w:rsidRPr="0092663E">
        <w:t>В 2016</w:t>
      </w:r>
      <w:r w:rsidR="00684766" w:rsidRPr="0092663E">
        <w:t xml:space="preserve"> году процент перечисления членских профсоюзных взносов в областную организацию составил 25%. При планировании профсоюзного бюджета учитываются действующие программы, мероприятия, связанные с конкурсами профессионального мастерства, обучения профсоюзного актива, инновационные формы поддержки и информационное развитие.  </w:t>
      </w:r>
    </w:p>
    <w:p w:rsidR="00684766" w:rsidRPr="0092663E" w:rsidRDefault="00684766" w:rsidP="00684766">
      <w:pPr>
        <w:pStyle w:val="Default"/>
        <w:ind w:firstLine="709"/>
        <w:jc w:val="both"/>
      </w:pPr>
      <w:r w:rsidRPr="0092663E">
        <w:t xml:space="preserve">  Расходная часть св</w:t>
      </w:r>
      <w:r w:rsidR="00416A1B" w:rsidRPr="0092663E">
        <w:t>одного финансового отчета в 2016</w:t>
      </w:r>
      <w:r w:rsidRPr="0092663E">
        <w:t xml:space="preserve"> году следующая (в процентах):</w:t>
      </w:r>
    </w:p>
    <w:p w:rsidR="00684766" w:rsidRPr="0092663E" w:rsidRDefault="00684766" w:rsidP="00684766">
      <w:pPr>
        <w:pStyle w:val="Default"/>
        <w:ind w:firstLine="709"/>
        <w:jc w:val="both"/>
      </w:pPr>
      <w:r w:rsidRPr="0092663E">
        <w:t>-информационно-пропагандистская работа -</w:t>
      </w:r>
      <w:r w:rsidR="00416A1B" w:rsidRPr="0092663E">
        <w:t xml:space="preserve">  1.2 </w:t>
      </w:r>
      <w:r w:rsidRPr="0092663E">
        <w:t>%,</w:t>
      </w:r>
    </w:p>
    <w:p w:rsidR="00684766" w:rsidRPr="0092663E" w:rsidRDefault="00684766" w:rsidP="00684766">
      <w:pPr>
        <w:pStyle w:val="Default"/>
        <w:ind w:firstLine="709"/>
        <w:jc w:val="both"/>
      </w:pPr>
      <w:r w:rsidRPr="0092663E">
        <w:t>- подготовка и о</w:t>
      </w:r>
      <w:r w:rsidR="00CE549C" w:rsidRPr="0092663E">
        <w:t>бучение профсоюзных кадров – 0,5</w:t>
      </w:r>
      <w:r w:rsidRPr="0092663E">
        <w:t xml:space="preserve"> %,</w:t>
      </w:r>
    </w:p>
    <w:p w:rsidR="00684766" w:rsidRPr="0092663E" w:rsidRDefault="00684766" w:rsidP="00684766">
      <w:pPr>
        <w:pStyle w:val="Default"/>
        <w:ind w:firstLine="709"/>
        <w:jc w:val="both"/>
      </w:pPr>
      <w:r w:rsidRPr="0092663E">
        <w:t>- работа с молодежью – 0.</w:t>
      </w:r>
      <w:r w:rsidR="00CE549C" w:rsidRPr="0092663E">
        <w:t>4</w:t>
      </w:r>
      <w:r w:rsidRPr="0092663E">
        <w:t>5%,</w:t>
      </w:r>
    </w:p>
    <w:p w:rsidR="00684766" w:rsidRPr="0092663E" w:rsidRDefault="00684766" w:rsidP="00684766">
      <w:pPr>
        <w:pStyle w:val="Default"/>
        <w:ind w:firstLine="709"/>
        <w:jc w:val="both"/>
      </w:pPr>
      <w:r w:rsidRPr="0092663E">
        <w:t>- культ</w:t>
      </w:r>
      <w:r w:rsidR="00CE549C" w:rsidRPr="0092663E">
        <w:t>урно-массовые мероприятия – 42</w:t>
      </w:r>
      <w:r w:rsidRPr="0092663E">
        <w:t>.5 %,</w:t>
      </w:r>
    </w:p>
    <w:p w:rsidR="00684766" w:rsidRPr="0092663E" w:rsidRDefault="00684766" w:rsidP="00684766">
      <w:pPr>
        <w:pStyle w:val="Default"/>
        <w:ind w:firstLine="709"/>
        <w:jc w:val="both"/>
      </w:pPr>
      <w:r w:rsidRPr="0092663E">
        <w:t>- спортивные мероприятия – 0.</w:t>
      </w:r>
      <w:r w:rsidR="00D10450" w:rsidRPr="0092663E">
        <w:t>3</w:t>
      </w:r>
      <w:r w:rsidRPr="0092663E">
        <w:t>5 %.</w:t>
      </w:r>
    </w:p>
    <w:p w:rsidR="00684766" w:rsidRPr="0092663E" w:rsidRDefault="00684766" w:rsidP="00684766">
      <w:pPr>
        <w:pStyle w:val="Default"/>
        <w:ind w:firstLine="709"/>
        <w:jc w:val="both"/>
      </w:pPr>
      <w:r w:rsidRPr="0092663E">
        <w:t xml:space="preserve">- материальная помощь </w:t>
      </w:r>
      <w:r w:rsidR="00D10450" w:rsidRPr="0092663E">
        <w:t>членам профсоюза – 16,5</w:t>
      </w:r>
      <w:r w:rsidRPr="0092663E">
        <w:t xml:space="preserve"> %,</w:t>
      </w:r>
    </w:p>
    <w:p w:rsidR="00684766" w:rsidRPr="0092663E" w:rsidRDefault="00684766" w:rsidP="00684766">
      <w:pPr>
        <w:pStyle w:val="Default"/>
        <w:ind w:firstLine="709"/>
        <w:jc w:val="both"/>
      </w:pPr>
      <w:r w:rsidRPr="0092663E">
        <w:t xml:space="preserve">- оплата </w:t>
      </w:r>
      <w:r w:rsidR="00D10450" w:rsidRPr="0092663E">
        <w:t>труда с начислениями -11,2</w:t>
      </w:r>
      <w:r w:rsidRPr="0092663E">
        <w:t xml:space="preserve"> %</w:t>
      </w:r>
    </w:p>
    <w:p w:rsidR="00684766" w:rsidRPr="0092663E" w:rsidRDefault="00684766" w:rsidP="00684766">
      <w:pPr>
        <w:pStyle w:val="Default"/>
        <w:ind w:firstLine="709"/>
        <w:jc w:val="both"/>
      </w:pPr>
      <w:r w:rsidRPr="0092663E">
        <w:t>- премирование профактива</w:t>
      </w:r>
      <w:r w:rsidR="00D10450" w:rsidRPr="0092663E">
        <w:t xml:space="preserve"> </w:t>
      </w:r>
      <w:r w:rsidRPr="0092663E">
        <w:t>- 1 %</w:t>
      </w:r>
    </w:p>
    <w:p w:rsidR="001B74C8" w:rsidRPr="0092663E" w:rsidRDefault="001B74C8" w:rsidP="00684766">
      <w:pPr>
        <w:pStyle w:val="Default"/>
        <w:ind w:firstLine="709"/>
        <w:jc w:val="both"/>
      </w:pPr>
    </w:p>
    <w:p w:rsidR="001B74C8" w:rsidRPr="001B74C8" w:rsidRDefault="000239D5" w:rsidP="001B74C8">
      <w:pPr>
        <w:jc w:val="both"/>
      </w:pPr>
      <w:r w:rsidRPr="0092663E">
        <w:t xml:space="preserve">            </w:t>
      </w:r>
      <w:r w:rsidR="001B74C8" w:rsidRPr="001B74C8">
        <w:t xml:space="preserve">Таким образом, в 2016 году деятельность </w:t>
      </w:r>
      <w:r w:rsidR="001B74C8" w:rsidRPr="0092663E">
        <w:t xml:space="preserve">Котовской ТРОП </w:t>
      </w:r>
      <w:r w:rsidR="001B74C8" w:rsidRPr="001B74C8">
        <w:t>охватывала все основные направления, предусмотренные Уставом Общероссийского Профсоюза образования.</w:t>
      </w:r>
    </w:p>
    <w:p w:rsidR="00D10450" w:rsidRPr="0092663E" w:rsidRDefault="00D10450" w:rsidP="00684766">
      <w:pPr>
        <w:pStyle w:val="Default"/>
        <w:ind w:firstLine="709"/>
        <w:jc w:val="both"/>
      </w:pPr>
    </w:p>
    <w:p w:rsidR="00684766" w:rsidRPr="0092663E" w:rsidRDefault="00684766" w:rsidP="00684766">
      <w:pPr>
        <w:pStyle w:val="Default"/>
        <w:ind w:firstLine="709"/>
        <w:jc w:val="both"/>
      </w:pPr>
    </w:p>
    <w:p w:rsidR="00276539" w:rsidRDefault="00276539" w:rsidP="00684766">
      <w:pPr>
        <w:rPr>
          <w:b/>
        </w:rPr>
      </w:pPr>
      <w:bookmarkStart w:id="0" w:name="_GoBack"/>
      <w:bookmarkEnd w:id="0"/>
    </w:p>
    <w:p w:rsidR="00276539" w:rsidRDefault="00276539" w:rsidP="00684766">
      <w:pPr>
        <w:rPr>
          <w:b/>
        </w:rPr>
      </w:pPr>
    </w:p>
    <w:p w:rsidR="00276539" w:rsidRDefault="00276539" w:rsidP="00684766">
      <w:pPr>
        <w:rPr>
          <w:b/>
        </w:rPr>
      </w:pPr>
      <w:r>
        <w:rPr>
          <w:b/>
        </w:rPr>
        <w:t>Публичный отчет Котовской ТРОП за 2016 г. утвержден на заседании президиума КТОРП от 25.04.2017.г  протокол № 45</w:t>
      </w:r>
    </w:p>
    <w:p w:rsidR="00276539" w:rsidRDefault="00276539" w:rsidP="00684766">
      <w:pPr>
        <w:rPr>
          <w:b/>
        </w:rPr>
      </w:pPr>
    </w:p>
    <w:p w:rsidR="00276539" w:rsidRPr="0092663E" w:rsidRDefault="00276539" w:rsidP="00684766">
      <w:pPr>
        <w:rPr>
          <w:b/>
        </w:rPr>
      </w:pPr>
      <w:r>
        <w:rPr>
          <w:b/>
        </w:rPr>
        <w:t>Председатель КТРОП                                                                              Каменский С.И.</w:t>
      </w:r>
    </w:p>
    <w:p w:rsidR="00684766" w:rsidRPr="0092663E" w:rsidRDefault="00684766" w:rsidP="00684766"/>
    <w:p w:rsidR="00C15A7A" w:rsidRDefault="00C15A7A" w:rsidP="00617594">
      <w:pPr>
        <w:jc w:val="right"/>
      </w:pPr>
    </w:p>
    <w:sectPr w:rsidR="00C1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B3E63"/>
    <w:multiLevelType w:val="hybridMultilevel"/>
    <w:tmpl w:val="2AA6A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D6545"/>
    <w:multiLevelType w:val="hybridMultilevel"/>
    <w:tmpl w:val="90C0B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C369B"/>
    <w:multiLevelType w:val="hybridMultilevel"/>
    <w:tmpl w:val="6CF2196A"/>
    <w:lvl w:ilvl="0" w:tplc="BCF0E622">
      <w:start w:val="5"/>
      <w:numFmt w:val="decimal"/>
      <w:lvlText w:val="%1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132112CC"/>
    <w:multiLevelType w:val="hybridMultilevel"/>
    <w:tmpl w:val="9926D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C206A"/>
    <w:multiLevelType w:val="hybridMultilevel"/>
    <w:tmpl w:val="76308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3C20E9"/>
    <w:multiLevelType w:val="hybridMultilevel"/>
    <w:tmpl w:val="6912538A"/>
    <w:lvl w:ilvl="0" w:tplc="A054451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C53A5C"/>
    <w:multiLevelType w:val="hybridMultilevel"/>
    <w:tmpl w:val="E8D0354E"/>
    <w:lvl w:ilvl="0" w:tplc="3F3891A2">
      <w:start w:val="3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>
    <w:nsid w:val="2E2E4FB6"/>
    <w:multiLevelType w:val="hybridMultilevel"/>
    <w:tmpl w:val="6A746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BD2C65"/>
    <w:multiLevelType w:val="hybridMultilevel"/>
    <w:tmpl w:val="2D8E22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C0C20"/>
    <w:multiLevelType w:val="hybridMultilevel"/>
    <w:tmpl w:val="E8D0354E"/>
    <w:lvl w:ilvl="0" w:tplc="3F3891A2">
      <w:start w:val="3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0">
    <w:nsid w:val="46E340B9"/>
    <w:multiLevelType w:val="hybridMultilevel"/>
    <w:tmpl w:val="85F21302"/>
    <w:lvl w:ilvl="0" w:tplc="323CB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91701"/>
    <w:multiLevelType w:val="hybridMultilevel"/>
    <w:tmpl w:val="5B1C9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14347"/>
    <w:multiLevelType w:val="hybridMultilevel"/>
    <w:tmpl w:val="57301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E762A7"/>
    <w:multiLevelType w:val="hybridMultilevel"/>
    <w:tmpl w:val="F0C07F70"/>
    <w:lvl w:ilvl="0" w:tplc="323CB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A2380"/>
    <w:multiLevelType w:val="hybridMultilevel"/>
    <w:tmpl w:val="E8D0354E"/>
    <w:lvl w:ilvl="0" w:tplc="3F3891A2">
      <w:start w:val="3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5">
    <w:nsid w:val="5C305CF4"/>
    <w:multiLevelType w:val="hybridMultilevel"/>
    <w:tmpl w:val="B066C8DA"/>
    <w:lvl w:ilvl="0" w:tplc="323CB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A22ED"/>
    <w:multiLevelType w:val="hybridMultilevel"/>
    <w:tmpl w:val="F14ECC72"/>
    <w:lvl w:ilvl="0" w:tplc="2FF8CBF4">
      <w:start w:val="5"/>
      <w:numFmt w:val="decimal"/>
      <w:lvlText w:val="%1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7">
    <w:nsid w:val="6639566F"/>
    <w:multiLevelType w:val="hybridMultilevel"/>
    <w:tmpl w:val="62746A94"/>
    <w:lvl w:ilvl="0" w:tplc="5316D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E51C88"/>
    <w:multiLevelType w:val="hybridMultilevel"/>
    <w:tmpl w:val="9738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DC01E9"/>
    <w:multiLevelType w:val="hybridMultilevel"/>
    <w:tmpl w:val="F22042D0"/>
    <w:lvl w:ilvl="0" w:tplc="69BCCBD2">
      <w:start w:val="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AEC2EB5"/>
    <w:multiLevelType w:val="hybridMultilevel"/>
    <w:tmpl w:val="2C8A19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9186763"/>
    <w:multiLevelType w:val="multilevel"/>
    <w:tmpl w:val="21CE552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4"/>
  </w:num>
  <w:num w:numId="4">
    <w:abstractNumId w:val="13"/>
  </w:num>
  <w:num w:numId="5">
    <w:abstractNumId w:val="3"/>
  </w:num>
  <w:num w:numId="6">
    <w:abstractNumId w:val="20"/>
  </w:num>
  <w:num w:numId="7">
    <w:abstractNumId w:val="7"/>
  </w:num>
  <w:num w:numId="8">
    <w:abstractNumId w:val="19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  <w:num w:numId="15">
    <w:abstractNumId w:val="8"/>
  </w:num>
  <w:num w:numId="16">
    <w:abstractNumId w:val="10"/>
  </w:num>
  <w:num w:numId="17">
    <w:abstractNumId w:val="15"/>
  </w:num>
  <w:num w:numId="18">
    <w:abstractNumId w:val="5"/>
  </w:num>
  <w:num w:numId="19">
    <w:abstractNumId w:val="14"/>
  </w:num>
  <w:num w:numId="20">
    <w:abstractNumId w:val="6"/>
  </w:num>
  <w:num w:numId="21">
    <w:abstractNumId w:val="2"/>
  </w:num>
  <w:num w:numId="22">
    <w:abstractNumId w:val="16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58"/>
    <w:rsid w:val="00013F81"/>
    <w:rsid w:val="000239D5"/>
    <w:rsid w:val="000E6DC7"/>
    <w:rsid w:val="000F2783"/>
    <w:rsid w:val="0013419B"/>
    <w:rsid w:val="00164AA4"/>
    <w:rsid w:val="00186F54"/>
    <w:rsid w:val="001A4427"/>
    <w:rsid w:val="001B74C8"/>
    <w:rsid w:val="002467B4"/>
    <w:rsid w:val="00270B11"/>
    <w:rsid w:val="00276539"/>
    <w:rsid w:val="00284487"/>
    <w:rsid w:val="0033528D"/>
    <w:rsid w:val="003D65CB"/>
    <w:rsid w:val="00416A1B"/>
    <w:rsid w:val="00476705"/>
    <w:rsid w:val="004F7933"/>
    <w:rsid w:val="00501230"/>
    <w:rsid w:val="00514FEC"/>
    <w:rsid w:val="00523111"/>
    <w:rsid w:val="00556EB1"/>
    <w:rsid w:val="0056418C"/>
    <w:rsid w:val="005773DB"/>
    <w:rsid w:val="005F5419"/>
    <w:rsid w:val="00617594"/>
    <w:rsid w:val="00647414"/>
    <w:rsid w:val="00666452"/>
    <w:rsid w:val="00684766"/>
    <w:rsid w:val="00686174"/>
    <w:rsid w:val="006A6C49"/>
    <w:rsid w:val="006C5C4D"/>
    <w:rsid w:val="006F1B2D"/>
    <w:rsid w:val="00713169"/>
    <w:rsid w:val="00746E32"/>
    <w:rsid w:val="00757059"/>
    <w:rsid w:val="00790F72"/>
    <w:rsid w:val="007927E6"/>
    <w:rsid w:val="007D0070"/>
    <w:rsid w:val="007E24D9"/>
    <w:rsid w:val="007E5492"/>
    <w:rsid w:val="00817203"/>
    <w:rsid w:val="00846F05"/>
    <w:rsid w:val="008D26EE"/>
    <w:rsid w:val="0092663E"/>
    <w:rsid w:val="009914B6"/>
    <w:rsid w:val="009944B5"/>
    <w:rsid w:val="009C5AF5"/>
    <w:rsid w:val="009D7F58"/>
    <w:rsid w:val="009E34CE"/>
    <w:rsid w:val="00A35EF0"/>
    <w:rsid w:val="00A87383"/>
    <w:rsid w:val="00B424A1"/>
    <w:rsid w:val="00B5481A"/>
    <w:rsid w:val="00B77279"/>
    <w:rsid w:val="00BC5BD1"/>
    <w:rsid w:val="00BF578D"/>
    <w:rsid w:val="00C15A7A"/>
    <w:rsid w:val="00C1680A"/>
    <w:rsid w:val="00C37FE5"/>
    <w:rsid w:val="00CD7C8A"/>
    <w:rsid w:val="00CE4BE1"/>
    <w:rsid w:val="00CE549C"/>
    <w:rsid w:val="00CF6CF6"/>
    <w:rsid w:val="00D033B7"/>
    <w:rsid w:val="00D10450"/>
    <w:rsid w:val="00D170D7"/>
    <w:rsid w:val="00D17A54"/>
    <w:rsid w:val="00D73699"/>
    <w:rsid w:val="00DA2573"/>
    <w:rsid w:val="00DC0279"/>
    <w:rsid w:val="00DC0958"/>
    <w:rsid w:val="00E003EF"/>
    <w:rsid w:val="00E0410D"/>
    <w:rsid w:val="00E207FF"/>
    <w:rsid w:val="00E37815"/>
    <w:rsid w:val="00E70FDA"/>
    <w:rsid w:val="00E81C10"/>
    <w:rsid w:val="00E911C6"/>
    <w:rsid w:val="00E95FF3"/>
    <w:rsid w:val="00EC4E8F"/>
    <w:rsid w:val="00F07CA8"/>
    <w:rsid w:val="00F1237C"/>
    <w:rsid w:val="00F37054"/>
    <w:rsid w:val="00F57300"/>
    <w:rsid w:val="00F648EE"/>
    <w:rsid w:val="00FC4D23"/>
    <w:rsid w:val="00FE769E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E8EA3-6AAE-42D1-863C-246D0229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72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5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5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5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15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C15A7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C15A7A"/>
    <w:rPr>
      <w:color w:val="0000FF"/>
      <w:u w:val="single"/>
    </w:rPr>
  </w:style>
  <w:style w:type="character" w:customStyle="1" w:styleId="11">
    <w:name w:val="Текст Знак1"/>
    <w:aliases w:val="Текст Знак Знак Знак Знак"/>
    <w:link w:val="a8"/>
    <w:semiHidden/>
    <w:locked/>
    <w:rsid w:val="00DC0279"/>
    <w:rPr>
      <w:rFonts w:ascii="Courier New" w:hAnsi="Courier New" w:cs="Courier New"/>
    </w:rPr>
  </w:style>
  <w:style w:type="paragraph" w:styleId="a8">
    <w:name w:val="Plain Text"/>
    <w:aliases w:val="Текст Знак Знак Знак"/>
    <w:basedOn w:val="a"/>
    <w:link w:val="11"/>
    <w:semiHidden/>
    <w:unhideWhenUsed/>
    <w:rsid w:val="00DC027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9">
    <w:name w:val="Текст Знак"/>
    <w:basedOn w:val="a0"/>
    <w:uiPriority w:val="99"/>
    <w:semiHidden/>
    <w:rsid w:val="00DC027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DC0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7727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link w:val="20"/>
    <w:locked/>
    <w:rsid w:val="00514FEC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4FEC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incrk@pocht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DNS</cp:lastModifiedBy>
  <cp:revision>123</cp:revision>
  <cp:lastPrinted>2017-06-25T09:43:00Z</cp:lastPrinted>
  <dcterms:created xsi:type="dcterms:W3CDTF">2016-04-01T08:26:00Z</dcterms:created>
  <dcterms:modified xsi:type="dcterms:W3CDTF">2017-06-26T10:09:00Z</dcterms:modified>
</cp:coreProperties>
</file>