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606" w:rsidRPr="00FA3606" w:rsidRDefault="00FA3606" w:rsidP="00FA3606">
      <w:pPr>
        <w:jc w:val="center"/>
        <w:rPr>
          <w:rFonts w:ascii="Times New Roman" w:hAnsi="Times New Roman" w:cs="Times New Roman"/>
          <w:b/>
          <w:sz w:val="28"/>
          <w:szCs w:val="28"/>
        </w:rPr>
      </w:pPr>
      <w:r w:rsidRPr="00FA3606">
        <w:rPr>
          <w:rFonts w:ascii="Times New Roman" w:hAnsi="Times New Roman" w:cs="Times New Roman"/>
          <w:b/>
          <w:sz w:val="28"/>
          <w:szCs w:val="28"/>
        </w:rPr>
        <w:t>Открытый (публичный) отчет Красноармейской  (районной) организации Профсоюза работников народного образования и науки.</w:t>
      </w:r>
    </w:p>
    <w:p w:rsidR="00FA3606" w:rsidRDefault="00FA3606" w:rsidP="0042555E">
      <w:pPr>
        <w:spacing w:line="240" w:lineRule="auto"/>
        <w:jc w:val="both"/>
        <w:rPr>
          <w:rFonts w:ascii="Times New Roman" w:hAnsi="Times New Roman" w:cs="Times New Roman"/>
          <w:sz w:val="28"/>
          <w:szCs w:val="28"/>
        </w:rPr>
      </w:pPr>
      <w:r w:rsidRPr="00FA3606">
        <w:rPr>
          <w:rFonts w:ascii="Times New Roman" w:hAnsi="Times New Roman" w:cs="Times New Roman"/>
          <w:sz w:val="28"/>
          <w:szCs w:val="28"/>
        </w:rPr>
        <w:t xml:space="preserve">          Предлагаем вниманию Открытый (публичный) отчет постоянно действующего выборного коллегиального руководящего органа (Комитета) </w:t>
      </w:r>
      <w:r>
        <w:rPr>
          <w:rFonts w:ascii="Times New Roman" w:hAnsi="Times New Roman" w:cs="Times New Roman"/>
          <w:sz w:val="28"/>
          <w:szCs w:val="28"/>
        </w:rPr>
        <w:t xml:space="preserve">Красноармейской (районной) </w:t>
      </w:r>
      <w:r w:rsidRPr="00FA3606">
        <w:rPr>
          <w:rFonts w:ascii="Times New Roman" w:hAnsi="Times New Roman" w:cs="Times New Roman"/>
          <w:sz w:val="28"/>
          <w:szCs w:val="28"/>
        </w:rPr>
        <w:t xml:space="preserve">организации Профсоюза работников народного образования и науки РФ по основным направлениям деятельности за 2017 год. </w:t>
      </w:r>
    </w:p>
    <w:p w:rsidR="00FA3606" w:rsidRDefault="00FA3606" w:rsidP="0042555E">
      <w:pPr>
        <w:spacing w:line="240" w:lineRule="auto"/>
        <w:jc w:val="both"/>
        <w:rPr>
          <w:rFonts w:ascii="Times New Roman" w:hAnsi="Times New Roman" w:cs="Times New Roman"/>
          <w:sz w:val="28"/>
          <w:szCs w:val="28"/>
        </w:rPr>
      </w:pPr>
      <w:r w:rsidRPr="00FA3606">
        <w:rPr>
          <w:rFonts w:ascii="Times New Roman" w:hAnsi="Times New Roman" w:cs="Times New Roman"/>
          <w:sz w:val="28"/>
          <w:szCs w:val="28"/>
        </w:rPr>
        <w:t xml:space="preserve">Отчет составлен в целях реализации постановления Исполкома Профсоюза от 22 сентября </w:t>
      </w:r>
      <w:smartTag w:uri="urn:schemas-microsoft-com:office:smarttags" w:element="metricconverter">
        <w:smartTagPr>
          <w:attr w:name="ProductID" w:val="2015 г"/>
        </w:smartTagPr>
        <w:r w:rsidRPr="00FA3606">
          <w:rPr>
            <w:rFonts w:ascii="Times New Roman" w:hAnsi="Times New Roman" w:cs="Times New Roman"/>
            <w:sz w:val="28"/>
            <w:szCs w:val="28"/>
          </w:rPr>
          <w:t>2015 г</w:t>
        </w:r>
      </w:smartTag>
      <w:r w:rsidRPr="00FA3606">
        <w:rPr>
          <w:rFonts w:ascii="Times New Roman" w:hAnsi="Times New Roman" w:cs="Times New Roman"/>
          <w:sz w:val="28"/>
          <w:szCs w:val="28"/>
        </w:rPr>
        <w:t>. №2-5 «О введении в профсоюзе ежегодного Открытого (публичного) Отчета (доклада) выборного органа первичной, местной, региональной и межрегиональной организации Профсоюза» и Устава Профсоюза (ст.14, п.5.9.), предусматривающих ежегодный отчёт выборного профсоюзного органа, и направлен на обеспечение прозрачности деятельности профсоюзной организации и повышение ее эффективности.</w:t>
      </w:r>
    </w:p>
    <w:p w:rsidR="00FA3606" w:rsidRDefault="00FA3606" w:rsidP="0042555E">
      <w:pPr>
        <w:spacing w:line="240" w:lineRule="auto"/>
        <w:jc w:val="both"/>
        <w:rPr>
          <w:rFonts w:ascii="Times New Roman" w:hAnsi="Times New Roman" w:cs="Times New Roman"/>
          <w:sz w:val="28"/>
          <w:szCs w:val="28"/>
        </w:rPr>
      </w:pPr>
      <w:r>
        <w:t xml:space="preserve">          </w:t>
      </w:r>
      <w:r w:rsidRPr="00FA3606">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Красноармейской (районной) </w:t>
      </w:r>
      <w:r w:rsidRPr="00FA3606">
        <w:rPr>
          <w:rFonts w:ascii="Times New Roman" w:hAnsi="Times New Roman" w:cs="Times New Roman"/>
          <w:sz w:val="28"/>
          <w:szCs w:val="28"/>
        </w:rPr>
        <w:t xml:space="preserve">организации Профсоюза </w:t>
      </w:r>
      <w:r>
        <w:rPr>
          <w:rFonts w:ascii="Times New Roman" w:hAnsi="Times New Roman" w:cs="Times New Roman"/>
          <w:sz w:val="28"/>
          <w:szCs w:val="28"/>
        </w:rPr>
        <w:t xml:space="preserve">работников народного </w:t>
      </w:r>
      <w:r w:rsidRPr="00FA3606">
        <w:rPr>
          <w:rFonts w:ascii="Times New Roman" w:hAnsi="Times New Roman" w:cs="Times New Roman"/>
          <w:sz w:val="28"/>
          <w:szCs w:val="28"/>
        </w:rPr>
        <w:t>образования в 2017 году была направлена на реализацию уставной деятельности, решений, программ VII съезда Профсоюза и XX</w:t>
      </w:r>
      <w:r w:rsidRPr="00FA3606">
        <w:rPr>
          <w:rFonts w:ascii="Times New Roman" w:hAnsi="Times New Roman" w:cs="Times New Roman"/>
          <w:sz w:val="28"/>
          <w:szCs w:val="28"/>
          <w:lang w:val="en-US"/>
        </w:rPr>
        <w:t>VII</w:t>
      </w:r>
      <w:r w:rsidRPr="00FA3606">
        <w:rPr>
          <w:rFonts w:ascii="Times New Roman" w:hAnsi="Times New Roman" w:cs="Times New Roman"/>
          <w:sz w:val="28"/>
          <w:szCs w:val="28"/>
        </w:rPr>
        <w:t xml:space="preserve"> областной </w:t>
      </w:r>
      <w:r>
        <w:rPr>
          <w:rFonts w:ascii="Times New Roman" w:hAnsi="Times New Roman" w:cs="Times New Roman"/>
          <w:sz w:val="28"/>
          <w:szCs w:val="28"/>
        </w:rPr>
        <w:t xml:space="preserve">и районной </w:t>
      </w:r>
      <w:r w:rsidRPr="00FA3606">
        <w:rPr>
          <w:rFonts w:ascii="Times New Roman" w:hAnsi="Times New Roman" w:cs="Times New Roman"/>
          <w:sz w:val="28"/>
          <w:szCs w:val="28"/>
        </w:rPr>
        <w:t>отчетно-выборн</w:t>
      </w:r>
      <w:r>
        <w:rPr>
          <w:rFonts w:ascii="Times New Roman" w:hAnsi="Times New Roman" w:cs="Times New Roman"/>
          <w:sz w:val="28"/>
          <w:szCs w:val="28"/>
        </w:rPr>
        <w:t>ых</w:t>
      </w:r>
      <w:r w:rsidRPr="00FA3606">
        <w:rPr>
          <w:rFonts w:ascii="Times New Roman" w:hAnsi="Times New Roman" w:cs="Times New Roman"/>
          <w:sz w:val="28"/>
          <w:szCs w:val="28"/>
        </w:rPr>
        <w:t xml:space="preserve"> конференци</w:t>
      </w:r>
      <w:r>
        <w:rPr>
          <w:rFonts w:ascii="Times New Roman" w:hAnsi="Times New Roman" w:cs="Times New Roman"/>
          <w:sz w:val="28"/>
          <w:szCs w:val="28"/>
        </w:rPr>
        <w:t>й</w:t>
      </w:r>
      <w:r w:rsidRPr="00FA3606">
        <w:rPr>
          <w:rFonts w:ascii="Times New Roman" w:hAnsi="Times New Roman" w:cs="Times New Roman"/>
          <w:sz w:val="28"/>
          <w:szCs w:val="28"/>
        </w:rPr>
        <w:t>, а также на выполнени</w:t>
      </w:r>
      <w:r w:rsidR="004240AD">
        <w:rPr>
          <w:rFonts w:ascii="Times New Roman" w:hAnsi="Times New Roman" w:cs="Times New Roman"/>
          <w:sz w:val="28"/>
          <w:szCs w:val="28"/>
        </w:rPr>
        <w:t>е</w:t>
      </w:r>
      <w:r w:rsidRPr="00FA3606">
        <w:rPr>
          <w:rFonts w:ascii="Times New Roman" w:hAnsi="Times New Roman" w:cs="Times New Roman"/>
          <w:sz w:val="28"/>
          <w:szCs w:val="28"/>
        </w:rPr>
        <w:t xml:space="preserve"> мероприятий </w:t>
      </w:r>
      <w:r w:rsidRPr="00FA3606">
        <w:rPr>
          <w:rFonts w:ascii="Times New Roman" w:hAnsi="Times New Roman" w:cs="Times New Roman"/>
          <w:sz w:val="28"/>
          <w:szCs w:val="28"/>
          <w:lang w:val="en-US"/>
        </w:rPr>
        <w:t>PR</w:t>
      </w:r>
      <w:r w:rsidRPr="00FA3606">
        <w:rPr>
          <w:rFonts w:ascii="Times New Roman" w:hAnsi="Times New Roman" w:cs="Times New Roman"/>
          <w:sz w:val="28"/>
          <w:szCs w:val="28"/>
        </w:rPr>
        <w:t>-движения.</w:t>
      </w:r>
    </w:p>
    <w:p w:rsidR="00FA3606" w:rsidRPr="00FA3606" w:rsidRDefault="00FA3606" w:rsidP="0042555E">
      <w:pPr>
        <w:spacing w:line="240" w:lineRule="auto"/>
        <w:jc w:val="both"/>
        <w:rPr>
          <w:rFonts w:ascii="Times New Roman" w:hAnsi="Times New Roman" w:cs="Times New Roman"/>
          <w:sz w:val="28"/>
          <w:szCs w:val="28"/>
        </w:rPr>
      </w:pPr>
      <w:r w:rsidRPr="00FA3606">
        <w:rPr>
          <w:rFonts w:ascii="Times New Roman" w:hAnsi="Times New Roman" w:cs="Times New Roman"/>
          <w:sz w:val="28"/>
          <w:szCs w:val="28"/>
        </w:rPr>
        <w:t xml:space="preserve">По итогам 2017 года </w:t>
      </w:r>
      <w:r>
        <w:rPr>
          <w:rFonts w:ascii="Times New Roman" w:hAnsi="Times New Roman" w:cs="Times New Roman"/>
          <w:sz w:val="28"/>
          <w:szCs w:val="28"/>
        </w:rPr>
        <w:t xml:space="preserve">наша </w:t>
      </w:r>
      <w:r w:rsidRPr="00FA3606">
        <w:rPr>
          <w:rFonts w:ascii="Times New Roman" w:hAnsi="Times New Roman" w:cs="Times New Roman"/>
          <w:sz w:val="28"/>
          <w:szCs w:val="28"/>
        </w:rPr>
        <w:t>организация является самым крупным профсоюзным объединением в Волгоградско</w:t>
      </w:r>
      <w:r w:rsidR="009B018D">
        <w:rPr>
          <w:rFonts w:ascii="Times New Roman" w:hAnsi="Times New Roman" w:cs="Times New Roman"/>
          <w:sz w:val="28"/>
          <w:szCs w:val="28"/>
        </w:rPr>
        <w:t>й</w:t>
      </w:r>
      <w:r w:rsidRPr="00FA3606">
        <w:rPr>
          <w:rFonts w:ascii="Times New Roman" w:hAnsi="Times New Roman" w:cs="Times New Roman"/>
          <w:sz w:val="28"/>
          <w:szCs w:val="28"/>
        </w:rPr>
        <w:t xml:space="preserve"> областно</w:t>
      </w:r>
      <w:r w:rsidR="009B018D">
        <w:rPr>
          <w:rFonts w:ascii="Times New Roman" w:hAnsi="Times New Roman" w:cs="Times New Roman"/>
          <w:sz w:val="28"/>
          <w:szCs w:val="28"/>
        </w:rPr>
        <w:t>й</w:t>
      </w:r>
      <w:r w:rsidRPr="00FA3606">
        <w:rPr>
          <w:rFonts w:ascii="Times New Roman" w:hAnsi="Times New Roman" w:cs="Times New Roman"/>
          <w:sz w:val="28"/>
          <w:szCs w:val="28"/>
        </w:rPr>
        <w:t xml:space="preserve"> </w:t>
      </w:r>
      <w:r w:rsidR="009B018D">
        <w:rPr>
          <w:rFonts w:ascii="Times New Roman" w:hAnsi="Times New Roman" w:cs="Times New Roman"/>
          <w:sz w:val="28"/>
          <w:szCs w:val="28"/>
        </w:rPr>
        <w:t>организации.</w:t>
      </w:r>
    </w:p>
    <w:p w:rsidR="00FA3606" w:rsidRDefault="00FA3606" w:rsidP="0042555E">
      <w:pPr>
        <w:spacing w:line="240" w:lineRule="auto"/>
        <w:jc w:val="both"/>
        <w:rPr>
          <w:rFonts w:ascii="Times New Roman" w:hAnsi="Times New Roman" w:cs="Times New Roman"/>
          <w:sz w:val="28"/>
          <w:szCs w:val="28"/>
        </w:rPr>
      </w:pPr>
      <w:r w:rsidRPr="00FA3606">
        <w:rPr>
          <w:rFonts w:ascii="Times New Roman" w:hAnsi="Times New Roman" w:cs="Times New Roman"/>
          <w:sz w:val="28"/>
          <w:szCs w:val="28"/>
        </w:rPr>
        <w:t>Безусловно, одним из критериев эффективности работы Профсоюза, его членских организаций является, сохранение численности Профсоюза, повышение процента охвата проф</w:t>
      </w:r>
      <w:r w:rsidR="003A1CD3">
        <w:rPr>
          <w:rFonts w:ascii="Times New Roman" w:hAnsi="Times New Roman" w:cs="Times New Roman"/>
          <w:sz w:val="28"/>
          <w:szCs w:val="28"/>
        </w:rPr>
        <w:t xml:space="preserve">союзным </w:t>
      </w:r>
      <w:r w:rsidRPr="00FA3606">
        <w:rPr>
          <w:rFonts w:ascii="Times New Roman" w:hAnsi="Times New Roman" w:cs="Times New Roman"/>
          <w:sz w:val="28"/>
          <w:szCs w:val="28"/>
        </w:rPr>
        <w:t>членством, улучшение работы с кадрами, исполнительская дисциплина, эффективность финансовой деятельности.</w:t>
      </w:r>
    </w:p>
    <w:p w:rsidR="00FA3606" w:rsidRDefault="004D731F" w:rsidP="0042555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На 1 января 2018 года в нащей организации насчитывается 66 первичных профсоюзных организаций. 6 из них являются малочисленными, 26 первичных профсоюзных организаций в образовательных учреждениях, 34 первичных профсоюзных организаций в  учреждениях  дошкольного образования, 5 первичных профсоюзных организаций в организациях </w:t>
      </w:r>
      <w:r w:rsidR="0042555E">
        <w:rPr>
          <w:rFonts w:ascii="Times New Roman" w:hAnsi="Times New Roman" w:cs="Times New Roman"/>
          <w:sz w:val="28"/>
          <w:szCs w:val="28"/>
        </w:rPr>
        <w:t>дополнительного</w:t>
      </w:r>
      <w:r>
        <w:rPr>
          <w:rFonts w:ascii="Times New Roman" w:hAnsi="Times New Roman" w:cs="Times New Roman"/>
          <w:sz w:val="28"/>
          <w:szCs w:val="28"/>
        </w:rPr>
        <w:t xml:space="preserve"> образования и одна первичная профсоюзная организация относится к другим.</w:t>
      </w:r>
    </w:p>
    <w:p w:rsidR="00FA3606" w:rsidRDefault="004D731F" w:rsidP="0042555E">
      <w:pPr>
        <w:spacing w:line="240" w:lineRule="auto"/>
        <w:jc w:val="both"/>
        <w:rPr>
          <w:rFonts w:ascii="Times New Roman" w:hAnsi="Times New Roman" w:cs="Times New Roman"/>
          <w:sz w:val="28"/>
          <w:szCs w:val="28"/>
        </w:rPr>
      </w:pPr>
      <w:r w:rsidRPr="004D731F">
        <w:rPr>
          <w:rFonts w:ascii="Times New Roman" w:hAnsi="Times New Roman" w:cs="Times New Roman"/>
          <w:sz w:val="28"/>
          <w:szCs w:val="28"/>
        </w:rPr>
        <w:t xml:space="preserve">Количество первичных профсоюзных организаций по сравнению с прошлым годом уменьшилось на </w:t>
      </w:r>
      <w:r>
        <w:rPr>
          <w:rFonts w:ascii="Times New Roman" w:hAnsi="Times New Roman" w:cs="Times New Roman"/>
          <w:sz w:val="28"/>
          <w:szCs w:val="28"/>
        </w:rPr>
        <w:t>3.</w:t>
      </w:r>
      <w:r w:rsidRPr="004D731F">
        <w:t xml:space="preserve"> </w:t>
      </w:r>
      <w:r w:rsidRPr="004D731F">
        <w:rPr>
          <w:rFonts w:ascii="Times New Roman" w:hAnsi="Times New Roman" w:cs="Times New Roman"/>
          <w:sz w:val="28"/>
          <w:szCs w:val="28"/>
        </w:rPr>
        <w:t>Тенденция по уменьшению численности и первичных профсоюзных организаций, и членов Профсоюза связана с реорганизацией учреждений образования и оптимизацией штатной численности.</w:t>
      </w:r>
      <w:r>
        <w:rPr>
          <w:rFonts w:ascii="Times New Roman" w:hAnsi="Times New Roman" w:cs="Times New Roman"/>
          <w:sz w:val="28"/>
          <w:szCs w:val="28"/>
        </w:rPr>
        <w:t xml:space="preserve"> Всего работающих в образовательных учреждениях района  - 3249 </w:t>
      </w:r>
      <w:r w:rsidR="0042555E">
        <w:rPr>
          <w:rFonts w:ascii="Times New Roman" w:hAnsi="Times New Roman" w:cs="Times New Roman"/>
          <w:sz w:val="28"/>
          <w:szCs w:val="28"/>
        </w:rPr>
        <w:t>человек</w:t>
      </w:r>
      <w:r>
        <w:rPr>
          <w:rFonts w:ascii="Times New Roman" w:hAnsi="Times New Roman" w:cs="Times New Roman"/>
          <w:sz w:val="28"/>
          <w:szCs w:val="28"/>
        </w:rPr>
        <w:t xml:space="preserve">. На учете в нашей районной профсоюзной организации состоят 2714 членов профсоюза, в том числе педагогических работников 1769, из них </w:t>
      </w:r>
      <w:r>
        <w:rPr>
          <w:rFonts w:ascii="Times New Roman" w:hAnsi="Times New Roman" w:cs="Times New Roman"/>
          <w:sz w:val="28"/>
          <w:szCs w:val="28"/>
        </w:rPr>
        <w:lastRenderedPageBreak/>
        <w:t xml:space="preserve">молодежи до 35 лет – 383, неработающих пенсионеров – 55. </w:t>
      </w:r>
      <w:r w:rsidRPr="004D731F">
        <w:rPr>
          <w:rFonts w:ascii="Times New Roman" w:hAnsi="Times New Roman" w:cs="Times New Roman"/>
          <w:sz w:val="28"/>
          <w:szCs w:val="28"/>
        </w:rPr>
        <w:t xml:space="preserve">Общий охват профсоюзным членством работающих </w:t>
      </w:r>
      <w:r>
        <w:rPr>
          <w:rFonts w:ascii="Times New Roman" w:hAnsi="Times New Roman" w:cs="Times New Roman"/>
          <w:sz w:val="28"/>
          <w:szCs w:val="28"/>
        </w:rPr>
        <w:t xml:space="preserve">составил </w:t>
      </w:r>
      <w:r w:rsidR="00C63BBD">
        <w:rPr>
          <w:rFonts w:ascii="Times New Roman" w:hAnsi="Times New Roman" w:cs="Times New Roman"/>
          <w:sz w:val="28"/>
          <w:szCs w:val="28"/>
        </w:rPr>
        <w:t>83,5</w:t>
      </w:r>
      <w:r>
        <w:rPr>
          <w:rFonts w:ascii="Times New Roman" w:hAnsi="Times New Roman" w:cs="Times New Roman"/>
          <w:sz w:val="28"/>
          <w:szCs w:val="28"/>
        </w:rPr>
        <w:t>%.</w:t>
      </w:r>
      <w:r w:rsidR="00C63BBD">
        <w:rPr>
          <w:rFonts w:ascii="Times New Roman" w:hAnsi="Times New Roman" w:cs="Times New Roman"/>
          <w:sz w:val="28"/>
          <w:szCs w:val="28"/>
        </w:rPr>
        <w:t xml:space="preserve"> </w:t>
      </w:r>
    </w:p>
    <w:p w:rsidR="00C63BBD" w:rsidRDefault="00C63BBD" w:rsidP="0042555E">
      <w:pPr>
        <w:spacing w:line="240" w:lineRule="auto"/>
        <w:ind w:left="-142" w:firstLine="502"/>
        <w:jc w:val="both"/>
        <w:rPr>
          <w:rFonts w:ascii="Times New Roman" w:hAnsi="Times New Roman" w:cs="Times New Roman"/>
          <w:sz w:val="28"/>
          <w:szCs w:val="28"/>
        </w:rPr>
      </w:pPr>
      <w:r w:rsidRPr="005758E2">
        <w:rPr>
          <w:rFonts w:ascii="Times New Roman" w:hAnsi="Times New Roman" w:cs="Times New Roman"/>
          <w:sz w:val="28"/>
          <w:szCs w:val="28"/>
        </w:rPr>
        <w:t xml:space="preserve">В 2017 году 100 % членство </w:t>
      </w:r>
      <w:r w:rsidR="004240AD">
        <w:rPr>
          <w:rFonts w:ascii="Times New Roman" w:hAnsi="Times New Roman" w:cs="Times New Roman"/>
          <w:sz w:val="28"/>
          <w:szCs w:val="28"/>
        </w:rPr>
        <w:t xml:space="preserve">составило </w:t>
      </w:r>
      <w:r w:rsidRPr="005758E2">
        <w:rPr>
          <w:rFonts w:ascii="Times New Roman" w:hAnsi="Times New Roman" w:cs="Times New Roman"/>
          <w:sz w:val="28"/>
          <w:szCs w:val="28"/>
        </w:rPr>
        <w:t>в таких учреждениях как шк № 64, № 118, № 125, № 134 и Дворец творчества, Д/С № 1, № 2,№ 11, № 66, № 295, № 324, № 343, № 349, № 361, № 259. Хорошее профчленство с 84% до 99% в таких учреждениях как Лицей № 4, гимназии № 6, школе № 31, № 117, № 120, ЦДТ, СЮН, гимназии № 8, школе № 65, № 75, № 115.</w:t>
      </w:r>
      <w:r w:rsidR="009B018D">
        <w:rPr>
          <w:rFonts w:ascii="Times New Roman" w:hAnsi="Times New Roman" w:cs="Times New Roman"/>
          <w:sz w:val="28"/>
          <w:szCs w:val="28"/>
        </w:rPr>
        <w:t xml:space="preserve"> № 119.</w:t>
      </w:r>
      <w:r w:rsidRPr="005758E2">
        <w:rPr>
          <w:rFonts w:ascii="Times New Roman" w:hAnsi="Times New Roman" w:cs="Times New Roman"/>
          <w:sz w:val="28"/>
          <w:szCs w:val="28"/>
        </w:rPr>
        <w:t xml:space="preserve"> Детских садах № 16, № 22, № 135, № 250, № 332, № 279, № 285, № 282, № 326, № 330, № 393, в  д/с № 223, № 374, № 317. В профсоюз вступило 279 человек.  К сожалению  в ряде организаций процент профсоюзного членства остается низким , это гимназия № 2- 50%, школа № 38-60%, школа 71-38,1%, школа № 124- 51%, д/с 309-61,3%, д/с 367-71%, 370- 67%, д/с 289- 38%,  школа № 113- 55%, школа 60 -53%, интернат № 5- 65,5%, лицей № 1 -74,7%, гимназия № 7-73%.  Этим организациям необходимо продолжить агитационную работу, используя информационные  листки обкома </w:t>
      </w:r>
      <w:r w:rsidR="009B018D">
        <w:rPr>
          <w:rFonts w:ascii="Times New Roman" w:hAnsi="Times New Roman" w:cs="Times New Roman"/>
          <w:sz w:val="28"/>
          <w:szCs w:val="28"/>
        </w:rPr>
        <w:t xml:space="preserve">и райкома </w:t>
      </w:r>
      <w:r w:rsidRPr="005758E2">
        <w:rPr>
          <w:rFonts w:ascii="Times New Roman" w:hAnsi="Times New Roman" w:cs="Times New Roman"/>
          <w:sz w:val="28"/>
          <w:szCs w:val="28"/>
        </w:rPr>
        <w:t>профсоюза и повысить профсоюзное членство до 8</w:t>
      </w:r>
      <w:r>
        <w:rPr>
          <w:rFonts w:ascii="Times New Roman" w:hAnsi="Times New Roman" w:cs="Times New Roman"/>
          <w:sz w:val="28"/>
          <w:szCs w:val="28"/>
        </w:rPr>
        <w:t xml:space="preserve">3,5 </w:t>
      </w:r>
      <w:r w:rsidRPr="005758E2">
        <w:rPr>
          <w:rFonts w:ascii="Times New Roman" w:hAnsi="Times New Roman" w:cs="Times New Roman"/>
          <w:sz w:val="28"/>
          <w:szCs w:val="28"/>
        </w:rPr>
        <w:t>%.</w:t>
      </w:r>
    </w:p>
    <w:p w:rsidR="00C63BBD" w:rsidRDefault="00C63BBD" w:rsidP="0042555E">
      <w:pPr>
        <w:spacing w:line="240" w:lineRule="auto"/>
        <w:ind w:firstLine="708"/>
        <w:jc w:val="both"/>
        <w:rPr>
          <w:rFonts w:ascii="Times New Roman" w:hAnsi="Times New Roman" w:cs="Times New Roman"/>
          <w:sz w:val="28"/>
          <w:szCs w:val="28"/>
        </w:rPr>
      </w:pPr>
      <w:r w:rsidRPr="00C63BBD">
        <w:rPr>
          <w:rFonts w:ascii="Times New Roman" w:hAnsi="Times New Roman" w:cs="Times New Roman"/>
          <w:sz w:val="28"/>
          <w:szCs w:val="28"/>
        </w:rPr>
        <w:t xml:space="preserve">В 2017 году деятельность </w:t>
      </w:r>
      <w:r>
        <w:rPr>
          <w:rFonts w:ascii="Times New Roman" w:hAnsi="Times New Roman" w:cs="Times New Roman"/>
          <w:sz w:val="28"/>
          <w:szCs w:val="28"/>
        </w:rPr>
        <w:t>Красноармейской (районной)</w:t>
      </w:r>
      <w:r w:rsidRPr="00C63BBD">
        <w:rPr>
          <w:rFonts w:ascii="Times New Roman" w:hAnsi="Times New Roman" w:cs="Times New Roman"/>
          <w:sz w:val="28"/>
          <w:szCs w:val="28"/>
        </w:rPr>
        <w:t xml:space="preserve"> организации Профсоюза </w:t>
      </w:r>
      <w:r>
        <w:rPr>
          <w:rFonts w:ascii="Times New Roman" w:hAnsi="Times New Roman" w:cs="Times New Roman"/>
          <w:sz w:val="28"/>
          <w:szCs w:val="28"/>
        </w:rPr>
        <w:t xml:space="preserve">работников народного </w:t>
      </w:r>
      <w:r w:rsidRPr="00C63BBD">
        <w:rPr>
          <w:rFonts w:ascii="Times New Roman" w:hAnsi="Times New Roman" w:cs="Times New Roman"/>
          <w:sz w:val="28"/>
          <w:szCs w:val="28"/>
        </w:rPr>
        <w:t>образования была направлена на реализацию следующих документов:</w:t>
      </w:r>
    </w:p>
    <w:p w:rsidR="00C63BBD" w:rsidRDefault="00C63BBD" w:rsidP="0042555E">
      <w:pPr>
        <w:spacing w:line="240" w:lineRule="auto"/>
        <w:ind w:firstLine="708"/>
        <w:jc w:val="both"/>
        <w:rPr>
          <w:rFonts w:ascii="Times New Roman" w:hAnsi="Times New Roman" w:cs="Times New Roman"/>
          <w:bCs/>
          <w:sz w:val="28"/>
          <w:szCs w:val="28"/>
        </w:rPr>
      </w:pPr>
      <w:r w:rsidRPr="00C63BBD">
        <w:rPr>
          <w:rFonts w:ascii="Times New Roman" w:hAnsi="Times New Roman" w:cs="Times New Roman"/>
          <w:sz w:val="28"/>
          <w:szCs w:val="28"/>
        </w:rPr>
        <w:t xml:space="preserve">Программы «Основные направления деятельности Волгоградской областной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областной </w:t>
      </w:r>
      <w:r>
        <w:rPr>
          <w:rFonts w:ascii="Times New Roman" w:hAnsi="Times New Roman" w:cs="Times New Roman"/>
          <w:sz w:val="28"/>
          <w:szCs w:val="28"/>
        </w:rPr>
        <w:t xml:space="preserve">и районной </w:t>
      </w:r>
      <w:r w:rsidRPr="00C63BBD">
        <w:rPr>
          <w:rFonts w:ascii="Times New Roman" w:hAnsi="Times New Roman" w:cs="Times New Roman"/>
          <w:sz w:val="28"/>
          <w:szCs w:val="28"/>
        </w:rPr>
        <w:t>организации Профсоюза на 2015-2020 годы»</w:t>
      </w:r>
      <w:r w:rsidRPr="00C63BBD">
        <w:rPr>
          <w:rFonts w:ascii="Times New Roman" w:hAnsi="Times New Roman" w:cs="Times New Roman"/>
          <w:bCs/>
          <w:sz w:val="28"/>
          <w:szCs w:val="28"/>
        </w:rPr>
        <w:t xml:space="preserve"> (постановление Пленума обкома Профсоюза от 01 июля 2015 года №5-1);</w:t>
      </w:r>
    </w:p>
    <w:p w:rsidR="00C63BBD" w:rsidRDefault="00C63BBD" w:rsidP="0042555E">
      <w:pPr>
        <w:spacing w:line="240" w:lineRule="auto"/>
        <w:ind w:firstLine="708"/>
        <w:jc w:val="both"/>
        <w:rPr>
          <w:rFonts w:ascii="Times New Roman" w:hAnsi="Times New Roman" w:cs="Times New Roman"/>
          <w:sz w:val="28"/>
          <w:szCs w:val="28"/>
        </w:rPr>
      </w:pPr>
      <w:r w:rsidRPr="00B65DF3">
        <w:rPr>
          <w:bCs/>
        </w:rPr>
        <w:t xml:space="preserve">- </w:t>
      </w:r>
      <w:r w:rsidRPr="00C63BBD">
        <w:rPr>
          <w:rFonts w:ascii="Times New Roman" w:hAnsi="Times New Roman" w:cs="Times New Roman"/>
          <w:sz w:val="28"/>
          <w:szCs w:val="28"/>
        </w:rPr>
        <w:t xml:space="preserve">Перспективного Плана по реализации Программы «Основные направления деятельности </w:t>
      </w:r>
      <w:r w:rsidR="00627FD0">
        <w:rPr>
          <w:rFonts w:ascii="Times New Roman" w:hAnsi="Times New Roman" w:cs="Times New Roman"/>
          <w:sz w:val="28"/>
          <w:szCs w:val="28"/>
        </w:rPr>
        <w:t xml:space="preserve">Красноармейской (районной) </w:t>
      </w:r>
      <w:r w:rsidRPr="00C63BBD">
        <w:rPr>
          <w:rFonts w:ascii="Times New Roman" w:hAnsi="Times New Roman" w:cs="Times New Roman"/>
          <w:sz w:val="28"/>
          <w:szCs w:val="28"/>
        </w:rPr>
        <w:t xml:space="preserve"> организации профсоюза работников народного образования и науки РФ по выполнению решений VII съезда Общероссийского Профсоюза и XXVII отчетно-выборной конференции обкома</w:t>
      </w:r>
      <w:r w:rsidR="00627FD0">
        <w:rPr>
          <w:rFonts w:ascii="Times New Roman" w:hAnsi="Times New Roman" w:cs="Times New Roman"/>
          <w:sz w:val="28"/>
          <w:szCs w:val="28"/>
        </w:rPr>
        <w:t xml:space="preserve"> и райкома</w:t>
      </w:r>
      <w:r w:rsidRPr="00C63BBD">
        <w:rPr>
          <w:rFonts w:ascii="Times New Roman" w:hAnsi="Times New Roman" w:cs="Times New Roman"/>
          <w:sz w:val="28"/>
          <w:szCs w:val="28"/>
        </w:rPr>
        <w:t xml:space="preserve"> Профсоюза на 2015-2020 годы» (постановление Пленума обкома Профсоюза от 01 июля 2015 года №5-2);</w:t>
      </w:r>
    </w:p>
    <w:p w:rsidR="00627FD0" w:rsidRPr="00627FD0" w:rsidRDefault="00627FD0" w:rsidP="0042555E">
      <w:pPr>
        <w:spacing w:line="240" w:lineRule="auto"/>
        <w:ind w:firstLine="708"/>
        <w:jc w:val="both"/>
        <w:rPr>
          <w:rFonts w:ascii="Times New Roman" w:hAnsi="Times New Roman" w:cs="Times New Roman"/>
          <w:sz w:val="28"/>
          <w:szCs w:val="28"/>
        </w:rPr>
      </w:pPr>
      <w:r w:rsidRPr="00627FD0">
        <w:rPr>
          <w:rFonts w:ascii="Times New Roman" w:hAnsi="Times New Roman" w:cs="Times New Roman"/>
          <w:sz w:val="28"/>
          <w:szCs w:val="28"/>
        </w:rPr>
        <w:t xml:space="preserve">- Программы развития информационной деятельности </w:t>
      </w:r>
      <w:r>
        <w:rPr>
          <w:rFonts w:ascii="Times New Roman" w:hAnsi="Times New Roman" w:cs="Times New Roman"/>
          <w:sz w:val="28"/>
          <w:szCs w:val="28"/>
        </w:rPr>
        <w:t xml:space="preserve">Красноармейской (районной) </w:t>
      </w:r>
      <w:r w:rsidRPr="00627FD0">
        <w:rPr>
          <w:rFonts w:ascii="Times New Roman" w:hAnsi="Times New Roman" w:cs="Times New Roman"/>
          <w:sz w:val="28"/>
          <w:szCs w:val="28"/>
        </w:rPr>
        <w:t>организации профсоюза работников народного образования и науки РФ на 2016-2019 г.г. (постановление Президиума обкома Профсоюза от 30 июня 2016 года №14-2);</w:t>
      </w:r>
    </w:p>
    <w:p w:rsidR="00627FD0" w:rsidRDefault="00627FD0" w:rsidP="0042555E">
      <w:pPr>
        <w:spacing w:line="240" w:lineRule="auto"/>
        <w:ind w:firstLine="708"/>
        <w:jc w:val="both"/>
        <w:rPr>
          <w:rFonts w:ascii="Times New Roman" w:hAnsi="Times New Roman" w:cs="Times New Roman"/>
          <w:sz w:val="28"/>
          <w:szCs w:val="28"/>
        </w:rPr>
      </w:pPr>
      <w:r w:rsidRPr="00627FD0">
        <w:rPr>
          <w:rFonts w:ascii="Times New Roman" w:hAnsi="Times New Roman" w:cs="Times New Roman"/>
          <w:sz w:val="28"/>
          <w:szCs w:val="28"/>
        </w:rPr>
        <w:t xml:space="preserve">- Программы по мотивации профсоюзного членства </w:t>
      </w:r>
      <w:r>
        <w:rPr>
          <w:rFonts w:ascii="Times New Roman" w:hAnsi="Times New Roman" w:cs="Times New Roman"/>
          <w:sz w:val="28"/>
          <w:szCs w:val="28"/>
        </w:rPr>
        <w:t xml:space="preserve">Красноармейской (районной) </w:t>
      </w:r>
      <w:r w:rsidRPr="00627FD0">
        <w:rPr>
          <w:rFonts w:ascii="Times New Roman" w:hAnsi="Times New Roman" w:cs="Times New Roman"/>
          <w:sz w:val="28"/>
          <w:szCs w:val="28"/>
        </w:rPr>
        <w:t>организации профсоюза работников народного образования и науки РФ на 2016-2019 годы (постановление Президиума обкома Профсоюза от 30 июня 2016 года №14-1).</w:t>
      </w:r>
    </w:p>
    <w:p w:rsidR="00627FD0" w:rsidRPr="00627FD0" w:rsidRDefault="00627FD0" w:rsidP="0042555E">
      <w:pPr>
        <w:spacing w:line="240" w:lineRule="auto"/>
        <w:ind w:firstLine="708"/>
        <w:jc w:val="both"/>
        <w:rPr>
          <w:rFonts w:ascii="Times New Roman" w:hAnsi="Times New Roman" w:cs="Times New Roman"/>
          <w:sz w:val="28"/>
          <w:szCs w:val="28"/>
        </w:rPr>
      </w:pPr>
    </w:p>
    <w:p w:rsidR="00627FD0" w:rsidRDefault="00627FD0" w:rsidP="0042555E">
      <w:pPr>
        <w:spacing w:line="240" w:lineRule="auto"/>
        <w:ind w:firstLine="708"/>
        <w:jc w:val="both"/>
        <w:rPr>
          <w:rFonts w:ascii="Times New Roman" w:eastAsia="Calibri" w:hAnsi="Times New Roman" w:cs="Times New Roman"/>
          <w:sz w:val="28"/>
          <w:szCs w:val="28"/>
        </w:rPr>
      </w:pPr>
      <w:r w:rsidRPr="00627FD0">
        <w:rPr>
          <w:rFonts w:ascii="Times New Roman" w:hAnsi="Times New Roman" w:cs="Times New Roman"/>
          <w:b/>
          <w:sz w:val="28"/>
          <w:szCs w:val="28"/>
        </w:rPr>
        <w:lastRenderedPageBreak/>
        <w:t xml:space="preserve">       В 2017 году было проведено 1 заседание </w:t>
      </w:r>
      <w:r>
        <w:rPr>
          <w:rFonts w:ascii="Times New Roman" w:hAnsi="Times New Roman" w:cs="Times New Roman"/>
          <w:b/>
          <w:sz w:val="28"/>
          <w:szCs w:val="28"/>
        </w:rPr>
        <w:t xml:space="preserve">районного </w:t>
      </w:r>
      <w:r w:rsidRPr="00627FD0">
        <w:rPr>
          <w:rFonts w:ascii="Times New Roman" w:hAnsi="Times New Roman" w:cs="Times New Roman"/>
          <w:b/>
          <w:sz w:val="28"/>
          <w:szCs w:val="28"/>
        </w:rPr>
        <w:t xml:space="preserve">Комитета. </w:t>
      </w:r>
      <w:r w:rsidRPr="00627FD0">
        <w:rPr>
          <w:rFonts w:ascii="Times New Roman" w:eastAsia="Calibri" w:hAnsi="Times New Roman" w:cs="Times New Roman"/>
          <w:sz w:val="28"/>
          <w:szCs w:val="28"/>
        </w:rPr>
        <w:t>На Пленуме были рассмотрены вопросы</w:t>
      </w:r>
      <w:r>
        <w:rPr>
          <w:rFonts w:ascii="Times New Roman" w:eastAsia="Calibri" w:hAnsi="Times New Roman" w:cs="Times New Roman"/>
          <w:sz w:val="28"/>
          <w:szCs w:val="28"/>
        </w:rPr>
        <w:t>:</w:t>
      </w:r>
    </w:p>
    <w:p w:rsidR="00627FD0" w:rsidRDefault="00627FD0" w:rsidP="0042555E">
      <w:pPr>
        <w:pStyle w:val="ab"/>
        <w:numPr>
          <w:ilvl w:val="0"/>
          <w:numId w:val="4"/>
        </w:numPr>
        <w:tabs>
          <w:tab w:val="num" w:pos="720"/>
        </w:tabs>
        <w:spacing w:after="0" w:line="240" w:lineRule="auto"/>
        <w:jc w:val="both"/>
        <w:rPr>
          <w:rFonts w:ascii="Times New Roman" w:hAnsi="Times New Roman" w:cs="Times New Roman"/>
          <w:sz w:val="28"/>
          <w:szCs w:val="28"/>
        </w:rPr>
      </w:pPr>
      <w:r w:rsidRPr="00BB08EC">
        <w:rPr>
          <w:rFonts w:ascii="Times New Roman" w:hAnsi="Times New Roman" w:cs="Times New Roman"/>
          <w:sz w:val="28"/>
          <w:szCs w:val="28"/>
        </w:rPr>
        <w:t xml:space="preserve">Об итогах выполнения Соглашения между Красноармейским </w:t>
      </w:r>
      <w:r w:rsidR="009B018D">
        <w:rPr>
          <w:rFonts w:ascii="Times New Roman" w:hAnsi="Times New Roman" w:cs="Times New Roman"/>
          <w:sz w:val="28"/>
          <w:szCs w:val="28"/>
        </w:rPr>
        <w:t>территориальным управлением депа</w:t>
      </w:r>
      <w:r w:rsidRPr="00BB08EC">
        <w:rPr>
          <w:rFonts w:ascii="Times New Roman" w:hAnsi="Times New Roman" w:cs="Times New Roman"/>
          <w:sz w:val="28"/>
          <w:szCs w:val="28"/>
        </w:rPr>
        <w:t>ртамента по образованию администрации Волгограда и Территориальной (районной) организаци</w:t>
      </w:r>
      <w:r w:rsidR="009B018D">
        <w:rPr>
          <w:rFonts w:ascii="Times New Roman" w:hAnsi="Times New Roman" w:cs="Times New Roman"/>
          <w:sz w:val="28"/>
          <w:szCs w:val="28"/>
        </w:rPr>
        <w:t>ей</w:t>
      </w:r>
      <w:r w:rsidRPr="00BB08EC">
        <w:rPr>
          <w:rFonts w:ascii="Times New Roman" w:hAnsi="Times New Roman" w:cs="Times New Roman"/>
          <w:sz w:val="28"/>
          <w:szCs w:val="28"/>
        </w:rPr>
        <w:t xml:space="preserve"> </w:t>
      </w:r>
      <w:r>
        <w:rPr>
          <w:rFonts w:ascii="Times New Roman" w:hAnsi="Times New Roman" w:cs="Times New Roman"/>
          <w:sz w:val="28"/>
          <w:szCs w:val="28"/>
        </w:rPr>
        <w:t>П</w:t>
      </w:r>
      <w:r w:rsidRPr="00BB08EC">
        <w:rPr>
          <w:rFonts w:ascii="Times New Roman" w:hAnsi="Times New Roman" w:cs="Times New Roman"/>
          <w:sz w:val="28"/>
          <w:szCs w:val="28"/>
        </w:rPr>
        <w:t>рофсоюза работников народного образования и науки РФ Красноармеского района г. Волгограда на 2014-2017гг.</w:t>
      </w:r>
    </w:p>
    <w:p w:rsidR="00627FD0" w:rsidRDefault="00627FD0" w:rsidP="0042555E">
      <w:pPr>
        <w:pStyle w:val="ab"/>
        <w:tabs>
          <w:tab w:val="num" w:pos="720"/>
        </w:tabs>
        <w:spacing w:after="0" w:line="240" w:lineRule="auto"/>
        <w:jc w:val="both"/>
        <w:rPr>
          <w:rFonts w:ascii="Times New Roman" w:hAnsi="Times New Roman" w:cs="Times New Roman"/>
          <w:sz w:val="28"/>
          <w:szCs w:val="28"/>
        </w:rPr>
      </w:pPr>
    </w:p>
    <w:p w:rsidR="00627FD0" w:rsidRPr="00FE1D07" w:rsidRDefault="00627FD0" w:rsidP="0042555E">
      <w:pPr>
        <w:tabs>
          <w:tab w:val="num" w:pos="72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627FD0" w:rsidRPr="00A15D01" w:rsidRDefault="00627FD0" w:rsidP="0042555E">
      <w:pPr>
        <w:pStyle w:val="ab"/>
        <w:numPr>
          <w:ilvl w:val="0"/>
          <w:numId w:val="4"/>
        </w:numPr>
        <w:tabs>
          <w:tab w:val="num" w:pos="720"/>
        </w:tabs>
        <w:spacing w:after="0" w:line="240" w:lineRule="auto"/>
        <w:jc w:val="both"/>
        <w:rPr>
          <w:rFonts w:ascii="Times New Roman" w:eastAsia="Lucida Sans Unicode" w:hAnsi="Times New Roman" w:cs="Times New Roman"/>
          <w:kern w:val="2"/>
          <w:sz w:val="28"/>
          <w:szCs w:val="28"/>
          <w:lang w:eastAsia="ar-SA"/>
        </w:rPr>
      </w:pPr>
      <w:r w:rsidRPr="00A15D01">
        <w:rPr>
          <w:rFonts w:ascii="Times New Roman" w:eastAsia="Lucida Sans Unicode" w:hAnsi="Times New Roman" w:cs="Times New Roman"/>
          <w:kern w:val="2"/>
          <w:sz w:val="28"/>
          <w:szCs w:val="28"/>
          <w:lang w:eastAsia="ar-SA"/>
        </w:rPr>
        <w:t>Об утверждении сметы доходов и расходов Территориальной (районной) организации Профсоюза работников народного образования и науки РФ Красноармейского района г. Волгограда на 2017 год.</w:t>
      </w:r>
    </w:p>
    <w:p w:rsidR="00627FD0" w:rsidRPr="00A15D01" w:rsidRDefault="00627FD0" w:rsidP="0042555E">
      <w:pPr>
        <w:pStyle w:val="ab"/>
        <w:tabs>
          <w:tab w:val="num" w:pos="720"/>
        </w:tabs>
        <w:spacing w:after="0" w:line="240" w:lineRule="auto"/>
        <w:ind w:left="928"/>
        <w:jc w:val="both"/>
        <w:rPr>
          <w:rFonts w:ascii="Times New Roman" w:hAnsi="Times New Roman" w:cs="Times New Roman"/>
          <w:sz w:val="28"/>
          <w:szCs w:val="28"/>
        </w:rPr>
      </w:pPr>
    </w:p>
    <w:p w:rsidR="00627FD0" w:rsidRPr="00A15D01" w:rsidRDefault="00627FD0" w:rsidP="0042555E">
      <w:pPr>
        <w:tabs>
          <w:tab w:val="num" w:pos="720"/>
        </w:tabs>
        <w:spacing w:after="0" w:line="240" w:lineRule="auto"/>
        <w:jc w:val="both"/>
        <w:rPr>
          <w:rFonts w:ascii="Times New Roman" w:hAnsi="Times New Roman" w:cs="Times New Roman"/>
          <w:sz w:val="28"/>
          <w:szCs w:val="28"/>
        </w:rPr>
      </w:pPr>
    </w:p>
    <w:p w:rsidR="00627FD0" w:rsidRPr="00A15D01" w:rsidRDefault="00627FD0" w:rsidP="0042555E">
      <w:pPr>
        <w:pStyle w:val="ab"/>
        <w:numPr>
          <w:ilvl w:val="0"/>
          <w:numId w:val="4"/>
        </w:numPr>
        <w:spacing w:after="0" w:line="240" w:lineRule="auto"/>
        <w:jc w:val="both"/>
        <w:rPr>
          <w:rFonts w:ascii="Times New Roman" w:hAnsi="Times New Roman" w:cs="Times New Roman"/>
          <w:sz w:val="28"/>
          <w:szCs w:val="28"/>
        </w:rPr>
      </w:pPr>
      <w:r w:rsidRPr="00A15D01">
        <w:rPr>
          <w:rFonts w:ascii="Times New Roman" w:hAnsi="Times New Roman" w:cs="Times New Roman"/>
          <w:sz w:val="28"/>
          <w:szCs w:val="28"/>
        </w:rPr>
        <w:t>Знакомство и принятие нового 2-х стороннего Соглашения между Красноармейским территориальным управлением департамента по образованию администрации Волгограда и Территориальной (районной) организации Профсоюза работников народного образования и науки РФ Красноармеского района г. Волгограда на 2017-2019гг.</w:t>
      </w:r>
    </w:p>
    <w:p w:rsidR="00627FD0" w:rsidRPr="00A15D01" w:rsidRDefault="00627FD0" w:rsidP="0042555E">
      <w:pPr>
        <w:pStyle w:val="ab"/>
        <w:spacing w:after="0" w:line="240" w:lineRule="auto"/>
        <w:ind w:left="644"/>
        <w:jc w:val="both"/>
        <w:rPr>
          <w:rFonts w:ascii="Times New Roman" w:hAnsi="Times New Roman" w:cs="Times New Roman"/>
          <w:sz w:val="28"/>
          <w:szCs w:val="28"/>
        </w:rPr>
      </w:pPr>
    </w:p>
    <w:p w:rsidR="00627FD0" w:rsidRPr="00A15D01" w:rsidRDefault="00627FD0" w:rsidP="0042555E">
      <w:pPr>
        <w:pStyle w:val="ab"/>
        <w:spacing w:line="240" w:lineRule="auto"/>
        <w:jc w:val="right"/>
        <w:rPr>
          <w:rFonts w:ascii="Times New Roman" w:hAnsi="Times New Roman" w:cs="Times New Roman"/>
          <w:sz w:val="28"/>
          <w:szCs w:val="28"/>
        </w:rPr>
      </w:pPr>
      <w:r w:rsidRPr="00A15D01">
        <w:rPr>
          <w:rFonts w:ascii="Times New Roman" w:hAnsi="Times New Roman" w:cs="Times New Roman"/>
          <w:sz w:val="28"/>
          <w:szCs w:val="28"/>
        </w:rPr>
        <w:t xml:space="preserve">                               </w:t>
      </w:r>
    </w:p>
    <w:p w:rsidR="00627FD0" w:rsidRPr="00A15D01" w:rsidRDefault="00627FD0" w:rsidP="0042555E">
      <w:pPr>
        <w:pStyle w:val="ab"/>
        <w:numPr>
          <w:ilvl w:val="0"/>
          <w:numId w:val="4"/>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 внесении изменений в персональный состав Красноармейского районного комитета профсоюза работников народного образования и науки РФ.</w:t>
      </w:r>
    </w:p>
    <w:p w:rsidR="00627FD0" w:rsidRPr="00A15D01" w:rsidRDefault="00627FD0" w:rsidP="0042555E">
      <w:pPr>
        <w:pStyle w:val="ab"/>
        <w:spacing w:line="240" w:lineRule="auto"/>
        <w:ind w:left="644"/>
        <w:jc w:val="right"/>
        <w:rPr>
          <w:rFonts w:ascii="Times New Roman" w:hAnsi="Times New Roman" w:cs="Times New Roman"/>
          <w:sz w:val="28"/>
          <w:szCs w:val="28"/>
        </w:rPr>
      </w:pPr>
    </w:p>
    <w:p w:rsidR="00627FD0" w:rsidRPr="00A15D01" w:rsidRDefault="00627FD0" w:rsidP="0042555E">
      <w:pPr>
        <w:spacing w:line="240" w:lineRule="auto"/>
        <w:ind w:firstLine="708"/>
        <w:jc w:val="both"/>
        <w:rPr>
          <w:rFonts w:ascii="Times New Roman" w:hAnsi="Times New Roman" w:cs="Times New Roman"/>
          <w:sz w:val="28"/>
          <w:szCs w:val="28"/>
        </w:rPr>
      </w:pPr>
      <w:r w:rsidRPr="00A15D01">
        <w:rPr>
          <w:rFonts w:ascii="Times New Roman" w:hAnsi="Times New Roman" w:cs="Times New Roman"/>
          <w:sz w:val="28"/>
          <w:szCs w:val="28"/>
        </w:rPr>
        <w:t xml:space="preserve">         В целях активизации деятельности профсоюзных организаций по выполнению уставных требований проведено </w:t>
      </w:r>
      <w:r w:rsidR="009B018D">
        <w:rPr>
          <w:rFonts w:ascii="Times New Roman" w:hAnsi="Times New Roman" w:cs="Times New Roman"/>
          <w:sz w:val="28"/>
          <w:szCs w:val="28"/>
        </w:rPr>
        <w:t>6</w:t>
      </w:r>
      <w:r w:rsidRPr="00A15D01">
        <w:rPr>
          <w:rFonts w:ascii="Times New Roman" w:hAnsi="Times New Roman" w:cs="Times New Roman"/>
          <w:sz w:val="28"/>
          <w:szCs w:val="28"/>
        </w:rPr>
        <w:t xml:space="preserve"> заседаний Президиума райкома  Профсоюза. На президиуме за 2017 год рассмотрены вопросы:</w:t>
      </w:r>
    </w:p>
    <w:p w:rsidR="00627FD0" w:rsidRPr="00A15D01" w:rsidRDefault="00627FD0" w:rsidP="0042555E">
      <w:pPr>
        <w:pStyle w:val="ab"/>
        <w:numPr>
          <w:ilvl w:val="0"/>
          <w:numId w:val="5"/>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Об утверждении Райкома профсоюза за 2016 (статотчетов 2СП, 1СП, отчета по правовой работе 4-ПИ, КДКО, КДК2, отчет технических инспекторов труда 19-ТИ).</w:t>
      </w:r>
    </w:p>
    <w:p w:rsidR="00627FD0" w:rsidRPr="00A15D01" w:rsidRDefault="00627FD0" w:rsidP="0042555E">
      <w:pPr>
        <w:pStyle w:val="ab"/>
        <w:numPr>
          <w:ilvl w:val="0"/>
          <w:numId w:val="5"/>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 социальном паспорте Красноармейской районной организации Профсоюза на 01.01.2017г.</w:t>
      </w:r>
    </w:p>
    <w:p w:rsidR="00627FD0" w:rsidRPr="00A15D01" w:rsidRDefault="00627FD0" w:rsidP="0042555E">
      <w:pPr>
        <w:pStyle w:val="ab"/>
        <w:numPr>
          <w:ilvl w:val="0"/>
          <w:numId w:val="5"/>
        </w:numPr>
        <w:spacing w:after="0" w:line="240" w:lineRule="auto"/>
        <w:jc w:val="both"/>
        <w:rPr>
          <w:rFonts w:ascii="Times New Roman" w:hAnsi="Times New Roman" w:cs="Times New Roman"/>
          <w:sz w:val="28"/>
          <w:szCs w:val="28"/>
        </w:rPr>
      </w:pPr>
      <w:r w:rsidRPr="00A15D01">
        <w:rPr>
          <w:rFonts w:ascii="Times New Roman" w:hAnsi="Times New Roman" w:cs="Times New Roman"/>
          <w:sz w:val="28"/>
          <w:szCs w:val="28"/>
        </w:rPr>
        <w:t xml:space="preserve"> О проведении внеочередных отчетно-выборных собраний в первичных профсоюзных организациях образования.</w:t>
      </w:r>
    </w:p>
    <w:p w:rsidR="00627FD0" w:rsidRPr="00A15D01" w:rsidRDefault="00627FD0" w:rsidP="0042555E">
      <w:pPr>
        <w:pStyle w:val="ab"/>
        <w:numPr>
          <w:ilvl w:val="0"/>
          <w:numId w:val="5"/>
        </w:numPr>
        <w:spacing w:after="0" w:line="240" w:lineRule="auto"/>
        <w:jc w:val="both"/>
        <w:rPr>
          <w:rFonts w:ascii="Times New Roman" w:hAnsi="Times New Roman" w:cs="Times New Roman"/>
          <w:sz w:val="28"/>
          <w:szCs w:val="28"/>
        </w:rPr>
      </w:pPr>
      <w:r w:rsidRPr="00A15D01">
        <w:rPr>
          <w:rFonts w:ascii="Times New Roman" w:hAnsi="Times New Roman" w:cs="Times New Roman"/>
          <w:sz w:val="28"/>
          <w:szCs w:val="28"/>
        </w:rPr>
        <w:t xml:space="preserve">Об организации и проведении встречи с заслуженными учителями РФ и активными членами профсоюза. </w:t>
      </w:r>
    </w:p>
    <w:p w:rsidR="00627FD0" w:rsidRPr="00A15D01" w:rsidRDefault="00627FD0" w:rsidP="0042555E">
      <w:pPr>
        <w:pStyle w:val="ab"/>
        <w:numPr>
          <w:ilvl w:val="0"/>
          <w:numId w:val="5"/>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 знакомстве Положения об отраслевом региональном фестивале художественной самодеятельности «Поет душа - живет Россия».</w:t>
      </w:r>
    </w:p>
    <w:p w:rsidR="00627FD0" w:rsidRPr="00A15D01" w:rsidRDefault="00627FD0" w:rsidP="0042555E">
      <w:pPr>
        <w:pStyle w:val="ab"/>
        <w:numPr>
          <w:ilvl w:val="0"/>
          <w:numId w:val="5"/>
        </w:numPr>
        <w:spacing w:after="0" w:line="240" w:lineRule="auto"/>
        <w:rPr>
          <w:rFonts w:ascii="Times New Roman" w:hAnsi="Times New Roman" w:cs="Times New Roman"/>
          <w:sz w:val="28"/>
          <w:szCs w:val="28"/>
        </w:rPr>
      </w:pPr>
      <w:r w:rsidRPr="00A15D01">
        <w:rPr>
          <w:rFonts w:ascii="Times New Roman" w:hAnsi="Times New Roman" w:cs="Times New Roman"/>
          <w:sz w:val="28"/>
          <w:szCs w:val="28"/>
        </w:rPr>
        <w:t xml:space="preserve">О результатах эффективности деятельности организаций Профсоюза по выполнению решений </w:t>
      </w:r>
      <w:r w:rsidRPr="00A15D01">
        <w:rPr>
          <w:rFonts w:ascii="Times New Roman" w:hAnsi="Times New Roman" w:cs="Times New Roman"/>
          <w:sz w:val="28"/>
          <w:szCs w:val="28"/>
          <w:lang w:val="en-US"/>
        </w:rPr>
        <w:t>VII</w:t>
      </w:r>
      <w:r w:rsidRPr="00A15D01">
        <w:rPr>
          <w:rFonts w:ascii="Times New Roman" w:hAnsi="Times New Roman" w:cs="Times New Roman"/>
          <w:sz w:val="28"/>
          <w:szCs w:val="28"/>
        </w:rPr>
        <w:t xml:space="preserve"> Съезда Общероссийского Профсоюза образования и </w:t>
      </w:r>
      <w:r w:rsidRPr="00A15D01">
        <w:rPr>
          <w:rFonts w:ascii="Times New Roman" w:hAnsi="Times New Roman" w:cs="Times New Roman"/>
          <w:sz w:val="28"/>
          <w:szCs w:val="28"/>
          <w:lang w:val="en-US"/>
        </w:rPr>
        <w:t>XXVII</w:t>
      </w:r>
      <w:r w:rsidRPr="00A15D01">
        <w:rPr>
          <w:rFonts w:ascii="Times New Roman" w:hAnsi="Times New Roman" w:cs="Times New Roman"/>
          <w:sz w:val="28"/>
          <w:szCs w:val="28"/>
        </w:rPr>
        <w:t xml:space="preserve"> отчетно-выборной конференции Красноармейской (районной) организации Профсоюза работников </w:t>
      </w:r>
      <w:r w:rsidRPr="00A15D01">
        <w:rPr>
          <w:rFonts w:ascii="Times New Roman" w:hAnsi="Times New Roman" w:cs="Times New Roman"/>
          <w:sz w:val="28"/>
          <w:szCs w:val="28"/>
        </w:rPr>
        <w:lastRenderedPageBreak/>
        <w:t>народного образования и науки РФ за 2016 год. На основании разработанных критериев «Таблица показателей эффективности деятельности Профсоюза за 2016 год».</w:t>
      </w:r>
    </w:p>
    <w:p w:rsidR="00627FD0" w:rsidRPr="00A15D01" w:rsidRDefault="00627FD0" w:rsidP="0042555E">
      <w:pPr>
        <w:pStyle w:val="ab"/>
        <w:numPr>
          <w:ilvl w:val="0"/>
          <w:numId w:val="5"/>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Об утверждении сводного финансового отчета по форме 1ПБ за 2016 год. О смете доходе и расходов Красноармейской районной орагнизации профсоюза на 2017 год.</w:t>
      </w:r>
    </w:p>
    <w:p w:rsidR="00627FD0" w:rsidRPr="00A15D01" w:rsidRDefault="00627FD0" w:rsidP="0042555E">
      <w:pPr>
        <w:pStyle w:val="ab"/>
        <w:numPr>
          <w:ilvl w:val="0"/>
          <w:numId w:val="5"/>
        </w:numPr>
        <w:spacing w:line="240" w:lineRule="auto"/>
        <w:jc w:val="both"/>
        <w:rPr>
          <w:rFonts w:ascii="Times New Roman" w:hAnsi="Times New Roman" w:cs="Times New Roman"/>
          <w:sz w:val="28"/>
          <w:szCs w:val="28"/>
        </w:rPr>
      </w:pPr>
      <w:r w:rsidRPr="00A15D01">
        <w:rPr>
          <w:rFonts w:ascii="Times New Roman" w:hAnsi="Times New Roman" w:cs="Times New Roman"/>
          <w:sz w:val="28"/>
          <w:szCs w:val="28"/>
        </w:rPr>
        <w:t>Об участии в областных смотрах-конкурсах «Лучший профсоюзный лидер», «Лучший социальный партнер».</w:t>
      </w:r>
    </w:p>
    <w:p w:rsidR="00627FD0" w:rsidRPr="00A15D01" w:rsidRDefault="00627FD0" w:rsidP="0042555E">
      <w:pPr>
        <w:pStyle w:val="ab"/>
        <w:numPr>
          <w:ilvl w:val="0"/>
          <w:numId w:val="5"/>
        </w:numPr>
        <w:spacing w:after="0" w:line="240" w:lineRule="auto"/>
        <w:ind w:left="928"/>
        <w:jc w:val="both"/>
        <w:rPr>
          <w:rFonts w:ascii="Times New Roman" w:hAnsi="Times New Roman" w:cs="Times New Roman"/>
          <w:sz w:val="28"/>
          <w:szCs w:val="28"/>
        </w:rPr>
      </w:pPr>
      <w:r w:rsidRPr="00A15D01">
        <w:rPr>
          <w:rFonts w:ascii="Times New Roman" w:hAnsi="Times New Roman" w:cs="Times New Roman"/>
          <w:sz w:val="28"/>
          <w:szCs w:val="28"/>
        </w:rPr>
        <w:t xml:space="preserve">О квоте на награждение Почетной грамотой Обкома профсоюза в 2017 году и другие награды. А также знакомство с положением о выделении материальной помощи на </w:t>
      </w:r>
      <w:r w:rsidR="0042555E" w:rsidRPr="00A15D01">
        <w:rPr>
          <w:rFonts w:ascii="Times New Roman" w:hAnsi="Times New Roman" w:cs="Times New Roman"/>
          <w:sz w:val="28"/>
          <w:szCs w:val="28"/>
        </w:rPr>
        <w:t>компенсацию</w:t>
      </w:r>
      <w:r w:rsidRPr="00A15D01">
        <w:rPr>
          <w:rFonts w:ascii="Times New Roman" w:hAnsi="Times New Roman" w:cs="Times New Roman"/>
          <w:sz w:val="28"/>
          <w:szCs w:val="28"/>
        </w:rPr>
        <w:t xml:space="preserve"> стоимости санаторно-курортной путевки для членов профсоюза.</w:t>
      </w:r>
    </w:p>
    <w:p w:rsidR="00627FD0" w:rsidRPr="00A15D01" w:rsidRDefault="00627FD0" w:rsidP="0042555E">
      <w:pPr>
        <w:pStyle w:val="ab"/>
        <w:numPr>
          <w:ilvl w:val="0"/>
          <w:numId w:val="5"/>
        </w:numPr>
        <w:spacing w:after="0" w:line="240" w:lineRule="auto"/>
        <w:ind w:left="928"/>
        <w:jc w:val="both"/>
        <w:rPr>
          <w:rFonts w:ascii="Times New Roman" w:hAnsi="Times New Roman" w:cs="Times New Roman"/>
          <w:sz w:val="28"/>
          <w:szCs w:val="28"/>
        </w:rPr>
      </w:pPr>
      <w:r w:rsidRPr="00A15D01">
        <w:rPr>
          <w:rFonts w:ascii="Times New Roman" w:hAnsi="Times New Roman" w:cs="Times New Roman"/>
          <w:sz w:val="28"/>
          <w:szCs w:val="28"/>
        </w:rPr>
        <w:t>Об участии профсоюзной организации района в областной акции солидарности трудящихся 1 мая 2017 года.</w:t>
      </w:r>
    </w:p>
    <w:p w:rsidR="00627FD0" w:rsidRPr="00A15D01" w:rsidRDefault="00627FD0" w:rsidP="0042555E">
      <w:pPr>
        <w:pStyle w:val="ab"/>
        <w:numPr>
          <w:ilvl w:val="0"/>
          <w:numId w:val="5"/>
        </w:numPr>
        <w:spacing w:line="240" w:lineRule="auto"/>
        <w:ind w:left="928"/>
        <w:jc w:val="both"/>
        <w:rPr>
          <w:rFonts w:ascii="Times New Roman" w:hAnsi="Times New Roman" w:cs="Times New Roman"/>
          <w:sz w:val="28"/>
          <w:szCs w:val="28"/>
        </w:rPr>
      </w:pPr>
      <w:r w:rsidRPr="00A15D01">
        <w:rPr>
          <w:rFonts w:ascii="Times New Roman" w:hAnsi="Times New Roman" w:cs="Times New Roman"/>
          <w:sz w:val="28"/>
          <w:szCs w:val="28"/>
        </w:rPr>
        <w:t xml:space="preserve">О формировании кадрового резерва на должность председателя и заместителя председателя территориальной организации профсоюза и первичных профсоюзных </w:t>
      </w:r>
      <w:r w:rsidR="0042555E" w:rsidRPr="00A15D01">
        <w:rPr>
          <w:rFonts w:ascii="Times New Roman" w:hAnsi="Times New Roman" w:cs="Times New Roman"/>
          <w:sz w:val="28"/>
          <w:szCs w:val="28"/>
        </w:rPr>
        <w:t>организаций</w:t>
      </w:r>
      <w:r w:rsidRPr="00A15D01">
        <w:rPr>
          <w:rFonts w:ascii="Times New Roman" w:hAnsi="Times New Roman" w:cs="Times New Roman"/>
          <w:sz w:val="28"/>
          <w:szCs w:val="28"/>
        </w:rPr>
        <w:t>.</w:t>
      </w:r>
    </w:p>
    <w:p w:rsidR="00EE3AA9" w:rsidRPr="0042555E" w:rsidRDefault="00EE3AA9" w:rsidP="001127AD">
      <w:pPr>
        <w:pStyle w:val="ab"/>
        <w:numPr>
          <w:ilvl w:val="0"/>
          <w:numId w:val="5"/>
        </w:numPr>
        <w:spacing w:after="0" w:line="240" w:lineRule="auto"/>
        <w:ind w:left="1080"/>
        <w:rPr>
          <w:rFonts w:ascii="Times New Roman" w:hAnsi="Times New Roman" w:cs="Times New Roman"/>
          <w:sz w:val="28"/>
          <w:szCs w:val="28"/>
        </w:rPr>
      </w:pPr>
      <w:r w:rsidRPr="0042555E">
        <w:rPr>
          <w:rFonts w:ascii="Times New Roman" w:hAnsi="Times New Roman" w:cs="Times New Roman"/>
          <w:sz w:val="28"/>
          <w:szCs w:val="28"/>
        </w:rPr>
        <w:t xml:space="preserve">О результатах проверки совместной работы первичных профсоюзных организаций и администрации образовательных учреждений по повышению профсоюзного членства в школах № 113, № 71, № 75, № 124, № 60, № 62, № 79, гимназии № 2, СЮТ, д/с № 264, № 249, № 367, № 135, № 289, № 22. </w:t>
      </w:r>
    </w:p>
    <w:p w:rsidR="00EE3AA9" w:rsidRPr="00A15D01" w:rsidRDefault="00EE3AA9" w:rsidP="0042555E">
      <w:pPr>
        <w:pStyle w:val="ab"/>
        <w:numPr>
          <w:ilvl w:val="0"/>
          <w:numId w:val="5"/>
        </w:numPr>
        <w:spacing w:after="0" w:line="240" w:lineRule="auto"/>
        <w:rPr>
          <w:rFonts w:ascii="Times New Roman" w:hAnsi="Times New Roman" w:cs="Times New Roman"/>
          <w:sz w:val="28"/>
          <w:szCs w:val="28"/>
        </w:rPr>
      </w:pPr>
      <w:r w:rsidRPr="00A15D01">
        <w:rPr>
          <w:rFonts w:ascii="Times New Roman" w:hAnsi="Times New Roman" w:cs="Times New Roman"/>
          <w:sz w:val="28"/>
          <w:szCs w:val="28"/>
        </w:rPr>
        <w:t>Об организации летнего отдыха  детей и об оздоровлении членов профсоюза отрасли в 2017 году.</w:t>
      </w:r>
    </w:p>
    <w:p w:rsidR="00EE3AA9" w:rsidRPr="00A15D01" w:rsidRDefault="00EE3AA9" w:rsidP="0042555E">
      <w:pPr>
        <w:pStyle w:val="ab"/>
        <w:numPr>
          <w:ilvl w:val="0"/>
          <w:numId w:val="5"/>
        </w:numPr>
        <w:spacing w:after="0" w:line="240" w:lineRule="auto"/>
        <w:rPr>
          <w:rFonts w:ascii="Times New Roman" w:hAnsi="Times New Roman" w:cs="Times New Roman"/>
          <w:sz w:val="28"/>
          <w:szCs w:val="28"/>
        </w:rPr>
      </w:pPr>
      <w:r w:rsidRPr="00A15D01">
        <w:rPr>
          <w:rFonts w:ascii="Times New Roman" w:hAnsi="Times New Roman" w:cs="Times New Roman"/>
          <w:sz w:val="28"/>
          <w:szCs w:val="28"/>
        </w:rPr>
        <w:t>Об участии в выездном семинаре в Адыгейскую республику, организованном обкомом про</w:t>
      </w:r>
      <w:r w:rsidR="004240AD">
        <w:rPr>
          <w:rFonts w:ascii="Times New Roman" w:hAnsi="Times New Roman" w:cs="Times New Roman"/>
          <w:sz w:val="28"/>
          <w:szCs w:val="28"/>
        </w:rPr>
        <w:t>ф</w:t>
      </w:r>
      <w:r w:rsidRPr="00A15D01">
        <w:rPr>
          <w:rFonts w:ascii="Times New Roman" w:hAnsi="Times New Roman" w:cs="Times New Roman"/>
          <w:sz w:val="28"/>
          <w:szCs w:val="28"/>
        </w:rPr>
        <w:t>союза с 28.06.2017 по 04.07.2017 для активных членов профсоюза и социальных партнеров.</w:t>
      </w:r>
    </w:p>
    <w:p w:rsidR="00EE3AA9" w:rsidRPr="00A15D01" w:rsidRDefault="00EE3AA9" w:rsidP="0042555E">
      <w:pPr>
        <w:pStyle w:val="ab"/>
        <w:numPr>
          <w:ilvl w:val="0"/>
          <w:numId w:val="5"/>
        </w:numPr>
        <w:spacing w:after="0" w:line="240" w:lineRule="auto"/>
        <w:rPr>
          <w:rFonts w:ascii="Times New Roman" w:hAnsi="Times New Roman" w:cs="Times New Roman"/>
          <w:sz w:val="28"/>
          <w:szCs w:val="28"/>
        </w:rPr>
      </w:pPr>
      <w:r w:rsidRPr="00A15D01">
        <w:rPr>
          <w:rFonts w:ascii="Times New Roman" w:hAnsi="Times New Roman" w:cs="Times New Roman"/>
          <w:sz w:val="28"/>
          <w:szCs w:val="28"/>
        </w:rPr>
        <w:t>Об участии учителя русского языка и литературы в проекте « Школа молодого педагога: ДОН: достоинство, оптимизм, новаторство»,  и об эстафете лучших дел молодых учителей.</w:t>
      </w:r>
    </w:p>
    <w:p w:rsidR="00EE3AA9" w:rsidRPr="00A15D01" w:rsidRDefault="0042555E" w:rsidP="0042555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E3AA9" w:rsidRPr="00A15D01">
        <w:rPr>
          <w:rFonts w:ascii="Times New Roman" w:hAnsi="Times New Roman" w:cs="Times New Roman"/>
          <w:sz w:val="28"/>
          <w:szCs w:val="28"/>
        </w:rPr>
        <w:t>16.О результатах совместной работы профсоюзных организаций и администрации образовательных учреждений СШ № 64, № 65, №120, № 118. Детские сады №249, № 250 по выполнению законодательств по охране труда.</w:t>
      </w:r>
    </w:p>
    <w:p w:rsidR="00EE3AA9" w:rsidRPr="00A15D01" w:rsidRDefault="00EE3AA9" w:rsidP="0042555E">
      <w:pPr>
        <w:tabs>
          <w:tab w:val="left" w:pos="6379"/>
        </w:tabs>
        <w:spacing w:line="240" w:lineRule="auto"/>
        <w:rPr>
          <w:rFonts w:ascii="Times New Roman" w:hAnsi="Times New Roman" w:cs="Times New Roman"/>
          <w:sz w:val="28"/>
          <w:szCs w:val="28"/>
        </w:rPr>
      </w:pPr>
      <w:r w:rsidRPr="0042555E">
        <w:rPr>
          <w:rFonts w:ascii="Times New Roman" w:hAnsi="Times New Roman" w:cs="Times New Roman"/>
          <w:sz w:val="28"/>
          <w:szCs w:val="28"/>
        </w:rPr>
        <w:t>17.Об итогах работы готовности образовательных организаций района к новому учебному году.</w:t>
      </w:r>
    </w:p>
    <w:p w:rsidR="00EE3AA9" w:rsidRPr="00A15D01" w:rsidRDefault="00EE3AA9" w:rsidP="0042555E">
      <w:pPr>
        <w:spacing w:after="0" w:line="240" w:lineRule="auto"/>
        <w:ind w:left="360"/>
        <w:jc w:val="both"/>
        <w:rPr>
          <w:rFonts w:ascii="Times New Roman" w:hAnsi="Times New Roman" w:cs="Times New Roman"/>
          <w:sz w:val="28"/>
          <w:szCs w:val="28"/>
        </w:rPr>
      </w:pPr>
      <w:r w:rsidRPr="00A15D01">
        <w:rPr>
          <w:rFonts w:ascii="Times New Roman" w:hAnsi="Times New Roman" w:cs="Times New Roman"/>
          <w:sz w:val="28"/>
          <w:szCs w:val="28"/>
        </w:rPr>
        <w:t xml:space="preserve">18.  О </w:t>
      </w:r>
      <w:r w:rsidR="0042555E" w:rsidRPr="00A15D01">
        <w:rPr>
          <w:rFonts w:ascii="Times New Roman" w:hAnsi="Times New Roman" w:cs="Times New Roman"/>
          <w:sz w:val="28"/>
          <w:szCs w:val="28"/>
        </w:rPr>
        <w:t>направлении</w:t>
      </w:r>
      <w:r w:rsidRPr="00A15D01">
        <w:rPr>
          <w:rFonts w:ascii="Times New Roman" w:hAnsi="Times New Roman" w:cs="Times New Roman"/>
          <w:sz w:val="28"/>
          <w:szCs w:val="28"/>
        </w:rPr>
        <w:t xml:space="preserve"> группы учителей для участия в августовской конференции в г. Камышин и в восьмом молодёжный профсоюзный форум «Думая о будущем!» и во втором  молодёжном  образовательном  форуме  «Ступени роста»;</w:t>
      </w:r>
    </w:p>
    <w:p w:rsidR="00EE3AA9" w:rsidRPr="00A15D01" w:rsidRDefault="00EE3AA9" w:rsidP="0042555E">
      <w:pPr>
        <w:pStyle w:val="ab"/>
        <w:tabs>
          <w:tab w:val="left" w:pos="6379"/>
        </w:tabs>
        <w:spacing w:after="0" w:line="240" w:lineRule="auto"/>
        <w:ind w:left="1226"/>
        <w:rPr>
          <w:rFonts w:ascii="Times New Roman" w:hAnsi="Times New Roman" w:cs="Times New Roman"/>
          <w:sz w:val="28"/>
          <w:szCs w:val="28"/>
        </w:rPr>
      </w:pPr>
    </w:p>
    <w:p w:rsidR="00EE3AA9" w:rsidRPr="00A15D01" w:rsidRDefault="00EE3AA9" w:rsidP="0042555E">
      <w:pPr>
        <w:pStyle w:val="ab"/>
        <w:numPr>
          <w:ilvl w:val="0"/>
          <w:numId w:val="11"/>
        </w:numPr>
        <w:spacing w:line="240" w:lineRule="auto"/>
        <w:rPr>
          <w:rFonts w:ascii="Times New Roman" w:hAnsi="Times New Roman" w:cs="Times New Roman"/>
          <w:sz w:val="28"/>
          <w:szCs w:val="28"/>
        </w:rPr>
      </w:pPr>
      <w:r w:rsidRPr="00A15D01">
        <w:rPr>
          <w:rFonts w:ascii="Times New Roman" w:hAnsi="Times New Roman" w:cs="Times New Roman"/>
          <w:sz w:val="28"/>
          <w:szCs w:val="28"/>
        </w:rPr>
        <w:t>О награждении Почетными грамотами райкома и обкома профсоюза.</w:t>
      </w:r>
    </w:p>
    <w:p w:rsidR="00EE3AA9" w:rsidRPr="00A15D01" w:rsidRDefault="0042555E" w:rsidP="0042555E">
      <w:pPr>
        <w:spacing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20. </w:t>
      </w:r>
      <w:r w:rsidR="00EE3AA9" w:rsidRPr="00A15D01">
        <w:rPr>
          <w:rFonts w:ascii="Times New Roman" w:hAnsi="Times New Roman" w:cs="Times New Roman"/>
          <w:sz w:val="28"/>
          <w:szCs w:val="28"/>
        </w:rPr>
        <w:t>Об итогах работы Территориальной (районной) организации Профсоюза работников народного образования и науки РФ Красноармейского района г. Волгограда за 2017 год.  Утверждение плана работы на 2018 год.</w:t>
      </w:r>
    </w:p>
    <w:p w:rsidR="00EE3AA9" w:rsidRPr="0042555E" w:rsidRDefault="0042555E" w:rsidP="0042555E">
      <w:pPr>
        <w:tabs>
          <w:tab w:val="left" w:pos="6379"/>
        </w:tabs>
        <w:spacing w:line="240" w:lineRule="auto"/>
        <w:rPr>
          <w:rFonts w:ascii="Times New Roman" w:hAnsi="Times New Roman" w:cs="Times New Roman"/>
          <w:sz w:val="28"/>
          <w:szCs w:val="28"/>
        </w:rPr>
      </w:pPr>
      <w:r>
        <w:rPr>
          <w:rFonts w:ascii="Times New Roman" w:hAnsi="Times New Roman" w:cs="Times New Roman"/>
          <w:sz w:val="28"/>
          <w:szCs w:val="28"/>
        </w:rPr>
        <w:t xml:space="preserve">21. </w:t>
      </w:r>
      <w:r w:rsidR="00EE3AA9" w:rsidRPr="0042555E">
        <w:rPr>
          <w:rFonts w:ascii="Times New Roman" w:hAnsi="Times New Roman" w:cs="Times New Roman"/>
          <w:sz w:val="28"/>
          <w:szCs w:val="28"/>
        </w:rPr>
        <w:t>О результатах совместной работы профкомов и администрации образовательных организаций гимназии № 6, №7, №8, СШ № 118, № 120, № 38, лицей № 4, д/с № 1, № 11, № 16, № 274, ЦДТ по выполнению законодательства по охране труда.</w:t>
      </w:r>
    </w:p>
    <w:p w:rsidR="00EE3AA9" w:rsidRPr="0042555E" w:rsidRDefault="00EE3AA9" w:rsidP="0042555E">
      <w:pPr>
        <w:pStyle w:val="ab"/>
        <w:numPr>
          <w:ilvl w:val="0"/>
          <w:numId w:val="13"/>
        </w:numPr>
        <w:tabs>
          <w:tab w:val="left" w:pos="6379"/>
        </w:tabs>
        <w:spacing w:after="0" w:line="240" w:lineRule="auto"/>
        <w:rPr>
          <w:rFonts w:ascii="Times New Roman" w:hAnsi="Times New Roman" w:cs="Times New Roman"/>
          <w:sz w:val="28"/>
          <w:szCs w:val="28"/>
        </w:rPr>
      </w:pPr>
      <w:r w:rsidRPr="0042555E">
        <w:rPr>
          <w:rFonts w:ascii="Times New Roman" w:hAnsi="Times New Roman" w:cs="Times New Roman"/>
          <w:sz w:val="28"/>
          <w:szCs w:val="28"/>
        </w:rPr>
        <w:t xml:space="preserve">Об утверждении проекта сметы доходов и расходов на 2018 год. </w:t>
      </w:r>
    </w:p>
    <w:p w:rsidR="00EE3AA9" w:rsidRPr="00A15D01" w:rsidRDefault="00EE3AA9" w:rsidP="0042555E">
      <w:pPr>
        <w:pStyle w:val="ab"/>
        <w:tabs>
          <w:tab w:val="left" w:pos="6379"/>
        </w:tabs>
        <w:spacing w:line="240" w:lineRule="auto"/>
        <w:ind w:left="1080"/>
        <w:jc w:val="right"/>
        <w:rPr>
          <w:rFonts w:ascii="Times New Roman" w:hAnsi="Times New Roman" w:cs="Times New Roman"/>
          <w:sz w:val="28"/>
          <w:szCs w:val="28"/>
        </w:rPr>
      </w:pPr>
    </w:p>
    <w:p w:rsidR="00EE3AA9" w:rsidRPr="00A15D01" w:rsidRDefault="00EE3AA9" w:rsidP="0042555E">
      <w:pPr>
        <w:pStyle w:val="ab"/>
        <w:numPr>
          <w:ilvl w:val="0"/>
          <w:numId w:val="13"/>
        </w:numPr>
        <w:spacing w:after="0" w:line="240" w:lineRule="auto"/>
        <w:ind w:left="1080"/>
        <w:rPr>
          <w:rFonts w:ascii="Times New Roman" w:hAnsi="Times New Roman" w:cs="Times New Roman"/>
          <w:sz w:val="28"/>
          <w:szCs w:val="28"/>
        </w:rPr>
      </w:pPr>
      <w:r w:rsidRPr="00A15D01">
        <w:rPr>
          <w:rFonts w:ascii="Times New Roman" w:hAnsi="Times New Roman" w:cs="Times New Roman"/>
          <w:sz w:val="28"/>
          <w:szCs w:val="28"/>
        </w:rPr>
        <w:t>О выделении материальной помощи, премии, займа, денежных средств на культурно-массовые мероприятия.</w:t>
      </w:r>
    </w:p>
    <w:p w:rsidR="00EE3AA9" w:rsidRPr="003E0E01" w:rsidRDefault="00EE3AA9" w:rsidP="0042555E">
      <w:pPr>
        <w:pStyle w:val="ab"/>
        <w:spacing w:line="240" w:lineRule="auto"/>
        <w:ind w:left="1080"/>
        <w:rPr>
          <w:sz w:val="28"/>
          <w:szCs w:val="28"/>
        </w:rPr>
      </w:pPr>
    </w:p>
    <w:p w:rsidR="000934B3" w:rsidRPr="000934B3" w:rsidRDefault="000934B3" w:rsidP="0042555E">
      <w:pPr>
        <w:spacing w:line="240" w:lineRule="auto"/>
        <w:ind w:firstLine="708"/>
        <w:jc w:val="both"/>
        <w:rPr>
          <w:rFonts w:ascii="Times New Roman" w:hAnsi="Times New Roman" w:cs="Times New Roman"/>
          <w:sz w:val="28"/>
          <w:szCs w:val="28"/>
        </w:rPr>
      </w:pPr>
      <w:r w:rsidRPr="000934B3">
        <w:rPr>
          <w:rFonts w:ascii="Times New Roman" w:hAnsi="Times New Roman" w:cs="Times New Roman"/>
          <w:sz w:val="28"/>
          <w:szCs w:val="28"/>
        </w:rPr>
        <w:t>Развитие социального партнерства является одним и</w:t>
      </w:r>
      <w:r w:rsidR="004240AD">
        <w:rPr>
          <w:rFonts w:ascii="Times New Roman" w:hAnsi="Times New Roman" w:cs="Times New Roman"/>
          <w:sz w:val="28"/>
          <w:szCs w:val="28"/>
        </w:rPr>
        <w:t>з</w:t>
      </w:r>
      <w:r w:rsidRPr="000934B3">
        <w:rPr>
          <w:rFonts w:ascii="Times New Roman" w:hAnsi="Times New Roman" w:cs="Times New Roman"/>
          <w:sz w:val="28"/>
          <w:szCs w:val="28"/>
        </w:rPr>
        <w:t xml:space="preserve"> приоритетных направлений деятельности </w:t>
      </w:r>
      <w:r>
        <w:rPr>
          <w:rFonts w:ascii="Times New Roman" w:hAnsi="Times New Roman" w:cs="Times New Roman"/>
          <w:sz w:val="28"/>
          <w:szCs w:val="28"/>
        </w:rPr>
        <w:t xml:space="preserve">Красноармейской (районной) </w:t>
      </w:r>
      <w:r w:rsidRPr="000934B3">
        <w:rPr>
          <w:rFonts w:ascii="Times New Roman" w:hAnsi="Times New Roman" w:cs="Times New Roman"/>
          <w:sz w:val="28"/>
          <w:szCs w:val="28"/>
        </w:rPr>
        <w:t xml:space="preserve"> организации </w:t>
      </w:r>
      <w:r>
        <w:rPr>
          <w:rFonts w:ascii="Times New Roman" w:hAnsi="Times New Roman" w:cs="Times New Roman"/>
          <w:sz w:val="28"/>
          <w:szCs w:val="28"/>
        </w:rPr>
        <w:t xml:space="preserve">Профсоюза </w:t>
      </w:r>
      <w:r w:rsidRPr="000934B3">
        <w:rPr>
          <w:rFonts w:ascii="Times New Roman" w:hAnsi="Times New Roman" w:cs="Times New Roman"/>
          <w:sz w:val="28"/>
          <w:szCs w:val="28"/>
        </w:rPr>
        <w:t xml:space="preserve"> работников народного образования и науки РФ. </w:t>
      </w:r>
    </w:p>
    <w:p w:rsidR="000934B3" w:rsidRDefault="000934B3" w:rsidP="0042555E">
      <w:pPr>
        <w:spacing w:line="240" w:lineRule="auto"/>
        <w:jc w:val="both"/>
        <w:rPr>
          <w:rFonts w:ascii="Times New Roman" w:hAnsi="Times New Roman" w:cs="Times New Roman"/>
          <w:sz w:val="28"/>
          <w:szCs w:val="28"/>
        </w:rPr>
      </w:pPr>
      <w:r w:rsidRPr="005758E2">
        <w:rPr>
          <w:rFonts w:ascii="Times New Roman" w:hAnsi="Times New Roman" w:cs="Times New Roman"/>
          <w:sz w:val="28"/>
          <w:szCs w:val="28"/>
        </w:rPr>
        <w:t xml:space="preserve">Серьезными инструментами решения проблем является социальное партнерство. 5 мая 2017 года на Пленуме Райкома были подведены итоги </w:t>
      </w:r>
      <w:r>
        <w:rPr>
          <w:rFonts w:ascii="Times New Roman" w:hAnsi="Times New Roman" w:cs="Times New Roman"/>
          <w:sz w:val="28"/>
          <w:szCs w:val="28"/>
          <w:lang w:val="en-US"/>
        </w:rPr>
        <w:t>VII</w:t>
      </w:r>
      <w:r w:rsidRPr="005758E2">
        <w:rPr>
          <w:rFonts w:ascii="Times New Roman" w:hAnsi="Times New Roman" w:cs="Times New Roman"/>
          <w:sz w:val="28"/>
          <w:szCs w:val="28"/>
        </w:rPr>
        <w:t xml:space="preserve"> Съезда Профсоюза и итоги Двухстроннего </w:t>
      </w:r>
      <w:r w:rsidR="0042555E" w:rsidRPr="005758E2">
        <w:rPr>
          <w:rFonts w:ascii="Times New Roman" w:hAnsi="Times New Roman" w:cs="Times New Roman"/>
          <w:sz w:val="28"/>
          <w:szCs w:val="28"/>
        </w:rPr>
        <w:t>Соглашения</w:t>
      </w:r>
      <w:r w:rsidRPr="005758E2">
        <w:rPr>
          <w:rFonts w:ascii="Times New Roman" w:hAnsi="Times New Roman" w:cs="Times New Roman"/>
          <w:sz w:val="28"/>
          <w:szCs w:val="28"/>
        </w:rPr>
        <w:t xml:space="preserve"> между </w:t>
      </w:r>
      <w:r>
        <w:rPr>
          <w:rFonts w:ascii="Times New Roman" w:hAnsi="Times New Roman" w:cs="Times New Roman"/>
          <w:sz w:val="28"/>
          <w:szCs w:val="28"/>
        </w:rPr>
        <w:t xml:space="preserve">Красноармейским территориальным управлением департамента по образованию администрации Волгограда </w:t>
      </w:r>
      <w:r w:rsidRPr="005758E2">
        <w:rPr>
          <w:rFonts w:ascii="Times New Roman" w:hAnsi="Times New Roman" w:cs="Times New Roman"/>
          <w:sz w:val="28"/>
          <w:szCs w:val="28"/>
        </w:rPr>
        <w:t xml:space="preserve">и </w:t>
      </w:r>
      <w:r>
        <w:rPr>
          <w:rFonts w:ascii="Times New Roman" w:hAnsi="Times New Roman" w:cs="Times New Roman"/>
          <w:sz w:val="28"/>
          <w:szCs w:val="28"/>
        </w:rPr>
        <w:t>Территориальной (районной) организаци</w:t>
      </w:r>
      <w:r w:rsidR="003A1CD3">
        <w:rPr>
          <w:rFonts w:ascii="Times New Roman" w:hAnsi="Times New Roman" w:cs="Times New Roman"/>
          <w:sz w:val="28"/>
          <w:szCs w:val="28"/>
        </w:rPr>
        <w:t>е</w:t>
      </w:r>
      <w:r>
        <w:rPr>
          <w:rFonts w:ascii="Times New Roman" w:hAnsi="Times New Roman" w:cs="Times New Roman"/>
          <w:sz w:val="28"/>
          <w:szCs w:val="28"/>
        </w:rPr>
        <w:t>й профсоюза работников народного образования и науки РФ Красноармейского района г. Волгограда</w:t>
      </w:r>
      <w:r w:rsidRPr="005758E2">
        <w:rPr>
          <w:rFonts w:ascii="Times New Roman" w:hAnsi="Times New Roman" w:cs="Times New Roman"/>
          <w:sz w:val="28"/>
          <w:szCs w:val="28"/>
        </w:rPr>
        <w:t xml:space="preserve">. Было подписано Соглашение между </w:t>
      </w:r>
      <w:r w:rsidR="00DA1368">
        <w:rPr>
          <w:rFonts w:ascii="Times New Roman" w:hAnsi="Times New Roman" w:cs="Times New Roman"/>
          <w:sz w:val="28"/>
          <w:szCs w:val="28"/>
        </w:rPr>
        <w:t xml:space="preserve">Красноармейским территориальным управлением департамента по образованию администрации Волгограда </w:t>
      </w:r>
      <w:r w:rsidR="00DA1368" w:rsidRPr="005758E2">
        <w:rPr>
          <w:rFonts w:ascii="Times New Roman" w:hAnsi="Times New Roman" w:cs="Times New Roman"/>
          <w:sz w:val="28"/>
          <w:szCs w:val="28"/>
        </w:rPr>
        <w:t xml:space="preserve">и </w:t>
      </w:r>
      <w:r w:rsidR="00DA1368">
        <w:rPr>
          <w:rFonts w:ascii="Times New Roman" w:hAnsi="Times New Roman" w:cs="Times New Roman"/>
          <w:sz w:val="28"/>
          <w:szCs w:val="28"/>
        </w:rPr>
        <w:t>Территориальной (районной) организаци</w:t>
      </w:r>
      <w:r w:rsidR="004240AD">
        <w:rPr>
          <w:rFonts w:ascii="Times New Roman" w:hAnsi="Times New Roman" w:cs="Times New Roman"/>
          <w:sz w:val="28"/>
          <w:szCs w:val="28"/>
        </w:rPr>
        <w:t>е</w:t>
      </w:r>
      <w:r w:rsidR="00DA1368">
        <w:rPr>
          <w:rFonts w:ascii="Times New Roman" w:hAnsi="Times New Roman" w:cs="Times New Roman"/>
          <w:sz w:val="28"/>
          <w:szCs w:val="28"/>
        </w:rPr>
        <w:t xml:space="preserve">й профсоюза работников народного образования и науки РФ Красноармейского района г. Волгограда </w:t>
      </w:r>
      <w:r w:rsidRPr="005758E2">
        <w:rPr>
          <w:rFonts w:ascii="Times New Roman" w:hAnsi="Times New Roman" w:cs="Times New Roman"/>
          <w:sz w:val="28"/>
          <w:szCs w:val="28"/>
        </w:rPr>
        <w:t>на 2017-2019 гг.</w:t>
      </w:r>
    </w:p>
    <w:p w:rsidR="00DA1368" w:rsidRPr="00DA1368" w:rsidRDefault="00DA1368" w:rsidP="0042555E">
      <w:pPr>
        <w:spacing w:line="240" w:lineRule="auto"/>
        <w:ind w:firstLine="708"/>
        <w:jc w:val="both"/>
        <w:rPr>
          <w:rFonts w:ascii="Times New Roman" w:hAnsi="Times New Roman" w:cs="Times New Roman"/>
          <w:sz w:val="28"/>
          <w:szCs w:val="28"/>
        </w:rPr>
      </w:pPr>
      <w:r w:rsidRPr="00DA1368">
        <w:rPr>
          <w:rFonts w:ascii="Times New Roman" w:hAnsi="Times New Roman" w:cs="Times New Roman"/>
          <w:sz w:val="28"/>
          <w:szCs w:val="28"/>
        </w:rPr>
        <w:t>В соответствии с Соглашением в 2017 г. проведены совместные мероприятия:</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конкурс «Учитель года»;</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конкурс «Воспитатель года»;</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конкурс «Дефектолог года – 201</w:t>
      </w:r>
      <w:r>
        <w:rPr>
          <w:rFonts w:ascii="Times New Roman" w:hAnsi="Times New Roman" w:cs="Times New Roman"/>
          <w:sz w:val="28"/>
          <w:szCs w:val="28"/>
        </w:rPr>
        <w:t>7</w:t>
      </w:r>
      <w:r w:rsidRPr="00DA1368">
        <w:rPr>
          <w:rFonts w:ascii="Times New Roman" w:hAnsi="Times New Roman" w:cs="Times New Roman"/>
          <w:sz w:val="28"/>
          <w:szCs w:val="28"/>
        </w:rPr>
        <w:t>»;</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конкурс «Психолог года – 201</w:t>
      </w:r>
      <w:r>
        <w:rPr>
          <w:rFonts w:ascii="Times New Roman" w:hAnsi="Times New Roman" w:cs="Times New Roman"/>
          <w:sz w:val="28"/>
          <w:szCs w:val="28"/>
        </w:rPr>
        <w:t>7</w:t>
      </w:r>
      <w:r w:rsidRPr="00DA1368">
        <w:rPr>
          <w:rFonts w:ascii="Times New Roman" w:hAnsi="Times New Roman" w:cs="Times New Roman"/>
          <w:sz w:val="28"/>
          <w:szCs w:val="28"/>
        </w:rPr>
        <w:t>»;</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конкурс «Лучший педагогический работник интернатного учреждения – 201</w:t>
      </w:r>
      <w:r>
        <w:rPr>
          <w:rFonts w:ascii="Times New Roman" w:hAnsi="Times New Roman" w:cs="Times New Roman"/>
          <w:sz w:val="28"/>
          <w:szCs w:val="28"/>
        </w:rPr>
        <w:t>7</w:t>
      </w:r>
      <w:r w:rsidRPr="00DA1368">
        <w:rPr>
          <w:rFonts w:ascii="Times New Roman" w:hAnsi="Times New Roman" w:cs="Times New Roman"/>
          <w:sz w:val="28"/>
          <w:szCs w:val="28"/>
        </w:rPr>
        <w:t>»;</w:t>
      </w:r>
    </w:p>
    <w:p w:rsid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два форума молодых педагогов;</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Областная Эстафета районных Советов молодых педагогов (</w:t>
      </w:r>
      <w:r w:rsidR="0059010B">
        <w:rPr>
          <w:rFonts w:ascii="Times New Roman" w:hAnsi="Times New Roman" w:cs="Times New Roman"/>
          <w:sz w:val="28"/>
          <w:szCs w:val="28"/>
        </w:rPr>
        <w:t xml:space="preserve">дата проведения </w:t>
      </w:r>
      <w:r>
        <w:rPr>
          <w:rFonts w:ascii="Times New Roman" w:hAnsi="Times New Roman" w:cs="Times New Roman"/>
          <w:sz w:val="28"/>
          <w:szCs w:val="28"/>
        </w:rPr>
        <w:t>13.10.2017)</w:t>
      </w:r>
    </w:p>
    <w:p w:rsidR="00DA1368" w:rsidRP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торжественный прием воспитателей учреждений дошкольного образования;</w:t>
      </w:r>
    </w:p>
    <w:p w:rsidR="00DA1368" w:rsidRDefault="00DA1368" w:rsidP="0042555E">
      <w:pPr>
        <w:numPr>
          <w:ilvl w:val="0"/>
          <w:numId w:val="12"/>
        </w:numPr>
        <w:spacing w:after="0" w:line="240" w:lineRule="auto"/>
        <w:jc w:val="both"/>
        <w:rPr>
          <w:rFonts w:ascii="Times New Roman" w:hAnsi="Times New Roman" w:cs="Times New Roman"/>
          <w:sz w:val="28"/>
          <w:szCs w:val="28"/>
        </w:rPr>
      </w:pPr>
      <w:r w:rsidRPr="00DA1368">
        <w:rPr>
          <w:rFonts w:ascii="Times New Roman" w:hAnsi="Times New Roman" w:cs="Times New Roman"/>
          <w:sz w:val="28"/>
          <w:szCs w:val="28"/>
        </w:rPr>
        <w:t>День Учителя.</w:t>
      </w:r>
    </w:p>
    <w:p w:rsidR="0059010B" w:rsidRDefault="0059010B" w:rsidP="0042555E">
      <w:pPr>
        <w:spacing w:after="0" w:line="240" w:lineRule="auto"/>
        <w:ind w:firstLine="709"/>
        <w:jc w:val="both"/>
        <w:rPr>
          <w:rFonts w:ascii="Times New Roman" w:hAnsi="Times New Roman"/>
          <w:sz w:val="28"/>
          <w:szCs w:val="28"/>
        </w:rPr>
      </w:pPr>
      <w:r>
        <w:rPr>
          <w:rFonts w:ascii="Times New Roman" w:hAnsi="Times New Roman" w:cs="Times New Roman"/>
          <w:sz w:val="28"/>
          <w:szCs w:val="28"/>
        </w:rPr>
        <w:lastRenderedPageBreak/>
        <w:t xml:space="preserve">Вопросы правозащитной деятельности в нашем районе осуществляет член районного комитета, заслуженный учитель Волгоградской области, директор школы № 125 Побединская Наталья Михайловна. Ею проводится постоянно действующий семинар по вопросам правозащитной деятельности работников образования. </w:t>
      </w:r>
      <w:r w:rsidRPr="0059010B">
        <w:rPr>
          <w:rFonts w:ascii="Times New Roman" w:hAnsi="Times New Roman"/>
          <w:sz w:val="28"/>
          <w:szCs w:val="28"/>
        </w:rPr>
        <w:t>Большая часть оказанной в течение года правовой помощи касалась разработки коллективных договоров и соглашений</w:t>
      </w:r>
      <w:r>
        <w:rPr>
          <w:rFonts w:ascii="Times New Roman" w:hAnsi="Times New Roman"/>
          <w:sz w:val="28"/>
          <w:szCs w:val="28"/>
        </w:rPr>
        <w:t>,</w:t>
      </w:r>
      <w:r w:rsidRPr="0059010B">
        <w:rPr>
          <w:rFonts w:ascii="Times New Roman" w:hAnsi="Times New Roman"/>
          <w:sz w:val="28"/>
          <w:szCs w:val="28"/>
        </w:rPr>
        <w:t xml:space="preserve"> общий процент охвата коллективными договорами образовательных организаций </w:t>
      </w:r>
      <w:r>
        <w:rPr>
          <w:rFonts w:ascii="Times New Roman" w:hAnsi="Times New Roman"/>
          <w:sz w:val="28"/>
          <w:szCs w:val="28"/>
        </w:rPr>
        <w:t xml:space="preserve">нащего района </w:t>
      </w:r>
      <w:r w:rsidRPr="0059010B">
        <w:rPr>
          <w:rFonts w:ascii="Times New Roman" w:hAnsi="Times New Roman"/>
          <w:sz w:val="28"/>
          <w:szCs w:val="28"/>
        </w:rPr>
        <w:t xml:space="preserve"> составляет 99,7.</w:t>
      </w:r>
      <w:r>
        <w:rPr>
          <w:rFonts w:ascii="Times New Roman" w:hAnsi="Times New Roman"/>
          <w:sz w:val="28"/>
          <w:szCs w:val="28"/>
        </w:rPr>
        <w:t xml:space="preserve"> Также она принимает участие в проверках, касающихся трудового законодательства.</w:t>
      </w:r>
    </w:p>
    <w:p w:rsidR="003A1CD3" w:rsidRDefault="003A1CD3" w:rsidP="0042555E">
      <w:pPr>
        <w:spacing w:after="0" w:line="240" w:lineRule="auto"/>
        <w:ind w:firstLine="709"/>
        <w:jc w:val="both"/>
        <w:rPr>
          <w:rFonts w:ascii="Times New Roman" w:hAnsi="Times New Roman"/>
          <w:sz w:val="28"/>
          <w:szCs w:val="28"/>
        </w:rPr>
      </w:pPr>
      <w:r>
        <w:rPr>
          <w:rFonts w:ascii="Times New Roman" w:hAnsi="Times New Roman"/>
          <w:sz w:val="28"/>
          <w:szCs w:val="28"/>
        </w:rPr>
        <w:t>Одним из важных направлений на протяжении последних лет остается выполнение Указа Президента Российской Федерации по увеличению оплаты труда работников системы образования.</w:t>
      </w:r>
    </w:p>
    <w:p w:rsidR="003A1CD3" w:rsidRDefault="003A1CD3" w:rsidP="0042555E">
      <w:pPr>
        <w:spacing w:after="0" w:line="240" w:lineRule="auto"/>
        <w:ind w:firstLine="709"/>
        <w:jc w:val="both"/>
        <w:rPr>
          <w:rFonts w:ascii="Times New Roman" w:hAnsi="Times New Roman"/>
          <w:sz w:val="28"/>
          <w:szCs w:val="28"/>
        </w:rPr>
      </w:pPr>
      <w:r>
        <w:rPr>
          <w:rFonts w:ascii="Times New Roman" w:hAnsi="Times New Roman"/>
          <w:sz w:val="28"/>
          <w:szCs w:val="28"/>
        </w:rPr>
        <w:t>Средняя заработная плата воспитателя на 01.01.2017.г. – 23262 (в прошлом году 20785,80 руб)., по дорожной карте 22559 (руб).</w:t>
      </w:r>
    </w:p>
    <w:p w:rsidR="003A1CD3" w:rsidRDefault="003A1CD3" w:rsidP="0042555E">
      <w:pPr>
        <w:spacing w:after="0" w:line="240" w:lineRule="auto"/>
        <w:ind w:firstLine="709"/>
        <w:jc w:val="both"/>
        <w:rPr>
          <w:rFonts w:ascii="Times New Roman" w:hAnsi="Times New Roman"/>
          <w:sz w:val="28"/>
          <w:szCs w:val="28"/>
        </w:rPr>
      </w:pPr>
      <w:r>
        <w:rPr>
          <w:rFonts w:ascii="Times New Roman" w:hAnsi="Times New Roman"/>
          <w:sz w:val="28"/>
          <w:szCs w:val="28"/>
        </w:rPr>
        <w:t>Средняя заработная плата педагога дополнительного образования на 01.01.2017 – 20825 руб. (в прошлом году  - 19335,50 руб)., по дорожной карте – 22058 (руб.)</w:t>
      </w:r>
    </w:p>
    <w:p w:rsidR="003A1CD3" w:rsidRPr="00DA1368" w:rsidRDefault="003A1CD3" w:rsidP="0042555E">
      <w:pPr>
        <w:spacing w:after="0" w:line="240" w:lineRule="auto"/>
        <w:ind w:firstLine="709"/>
        <w:jc w:val="both"/>
        <w:rPr>
          <w:rFonts w:ascii="Times New Roman" w:hAnsi="Times New Roman" w:cs="Times New Roman"/>
          <w:sz w:val="28"/>
          <w:szCs w:val="28"/>
        </w:rPr>
      </w:pPr>
    </w:p>
    <w:p w:rsidR="00DA1368" w:rsidRPr="005758E2" w:rsidRDefault="00DA1368" w:rsidP="0042555E">
      <w:pPr>
        <w:spacing w:line="240" w:lineRule="auto"/>
        <w:jc w:val="both"/>
        <w:rPr>
          <w:rFonts w:ascii="Times New Roman" w:hAnsi="Times New Roman" w:cs="Times New Roman"/>
          <w:sz w:val="28"/>
          <w:szCs w:val="28"/>
        </w:rPr>
      </w:pPr>
    </w:p>
    <w:p w:rsidR="00DA1368" w:rsidRPr="00DA1368" w:rsidRDefault="00DA1368" w:rsidP="0042555E">
      <w:pPr>
        <w:spacing w:line="240" w:lineRule="auto"/>
        <w:ind w:firstLine="709"/>
        <w:jc w:val="both"/>
        <w:rPr>
          <w:rFonts w:ascii="Times New Roman" w:eastAsia="Calibri" w:hAnsi="Times New Roman" w:cs="Times New Roman"/>
          <w:sz w:val="28"/>
          <w:szCs w:val="28"/>
        </w:rPr>
      </w:pPr>
      <w:r w:rsidRPr="00DA1368">
        <w:rPr>
          <w:rFonts w:ascii="Times New Roman" w:hAnsi="Times New Roman" w:cs="Times New Roman"/>
          <w:sz w:val="28"/>
          <w:szCs w:val="28"/>
        </w:rPr>
        <w:t>Работа по улучшению условий и охраны труда, сохранению здоровья работников, осуществлялась в рамках реализации государственной политики в области охраны труда в соответствии с Трудовым кодексом РФ.</w:t>
      </w:r>
      <w:r w:rsidRPr="00DA1368">
        <w:rPr>
          <w:rFonts w:ascii="Times New Roman" w:eastAsia="Calibri" w:hAnsi="Times New Roman" w:cs="Times New Roman"/>
          <w:sz w:val="28"/>
          <w:szCs w:val="28"/>
        </w:rPr>
        <w:t xml:space="preserve"> </w:t>
      </w:r>
    </w:p>
    <w:p w:rsidR="00DA1368" w:rsidRDefault="00DA1368" w:rsidP="0042555E">
      <w:pPr>
        <w:spacing w:line="240" w:lineRule="auto"/>
        <w:ind w:firstLine="709"/>
        <w:jc w:val="both"/>
        <w:rPr>
          <w:rFonts w:ascii="Times New Roman" w:hAnsi="Times New Roman" w:cs="Times New Roman"/>
          <w:sz w:val="28"/>
          <w:szCs w:val="28"/>
        </w:rPr>
      </w:pPr>
      <w:r w:rsidRPr="00DA1368">
        <w:rPr>
          <w:rFonts w:ascii="Times New Roman" w:hAnsi="Times New Roman" w:cs="Times New Roman"/>
          <w:sz w:val="28"/>
          <w:szCs w:val="28"/>
        </w:rPr>
        <w:t xml:space="preserve">Работа технической инспекции труда в 2017 году велась в рамках социального партнерства во взаимодействии со специалистами по охране труда </w:t>
      </w:r>
      <w:r>
        <w:rPr>
          <w:rFonts w:ascii="Times New Roman" w:hAnsi="Times New Roman" w:cs="Times New Roman"/>
          <w:sz w:val="28"/>
          <w:szCs w:val="28"/>
        </w:rPr>
        <w:t>.</w:t>
      </w:r>
      <w:r w:rsidRPr="00DA1368">
        <w:rPr>
          <w:rFonts w:ascii="Times New Roman" w:hAnsi="Times New Roman" w:cs="Times New Roman"/>
          <w:sz w:val="28"/>
          <w:szCs w:val="28"/>
        </w:rPr>
        <w:t xml:space="preserve"> </w:t>
      </w:r>
      <w:r w:rsidR="00FA3606" w:rsidRPr="005758E2">
        <w:rPr>
          <w:rFonts w:ascii="Times New Roman" w:hAnsi="Times New Roman" w:cs="Times New Roman"/>
          <w:sz w:val="28"/>
          <w:szCs w:val="28"/>
        </w:rPr>
        <w:t>За прошедший год проводилась работа по вопросу охраны труда и техники безопасности работников отрасли. Возглавляют  эту работу в нашем районе  внештатные технические инспекторы труда Вострикова Т.Н.,  Алещенко И.А. и Носачев В.В. Ими проведены  комплексные обследования учреждений образования в количестве 55 , по результатам которых работодателям выдано 20 представлений. Выявлено 35 нарушений, устранено 35. Рассмотрено вопросов по охране труда 76, из них на заседаниях Президиума 2, Пленумах 1, профкомов 23, на заседаниях совместных комитетов 15, на профсобраниях 35. Проводилась определенная работа по специальной оценке условий труда. Колличество аттестованных рабочих мест 1827</w:t>
      </w:r>
      <w:r w:rsidR="00FA3606">
        <w:rPr>
          <w:rFonts w:ascii="Times New Roman" w:hAnsi="Times New Roman" w:cs="Times New Roman"/>
          <w:sz w:val="28"/>
          <w:szCs w:val="28"/>
        </w:rPr>
        <w:t>.</w:t>
      </w:r>
      <w:r w:rsidR="003A1CD3">
        <w:rPr>
          <w:rFonts w:ascii="Times New Roman" w:hAnsi="Times New Roman" w:cs="Times New Roman"/>
          <w:sz w:val="28"/>
          <w:szCs w:val="28"/>
        </w:rPr>
        <w:t xml:space="preserve"> В 2018 году предстоит аттестовать 875 рабочих мест.</w:t>
      </w:r>
      <w:r w:rsidR="00FA3606" w:rsidRPr="005758E2">
        <w:rPr>
          <w:rFonts w:ascii="Times New Roman" w:hAnsi="Times New Roman" w:cs="Times New Roman"/>
          <w:sz w:val="28"/>
          <w:szCs w:val="28"/>
        </w:rPr>
        <w:t xml:space="preserve"> </w:t>
      </w:r>
      <w:r w:rsidR="00FA3606">
        <w:rPr>
          <w:rFonts w:ascii="Times New Roman" w:hAnsi="Times New Roman" w:cs="Times New Roman"/>
          <w:sz w:val="28"/>
          <w:szCs w:val="28"/>
        </w:rPr>
        <w:t>Внештатными те</w:t>
      </w:r>
      <w:r w:rsidR="00FA3606" w:rsidRPr="005758E2">
        <w:rPr>
          <w:rFonts w:ascii="Times New Roman" w:hAnsi="Times New Roman" w:cs="Times New Roman"/>
          <w:sz w:val="28"/>
          <w:szCs w:val="28"/>
        </w:rPr>
        <w:t xml:space="preserve">хническими инспекторами Востриковой Т.Н. и Носачевым В.В. проведен семинар по охране труда на базе МОУ гимназии № 6.  </w:t>
      </w:r>
      <w:r>
        <w:rPr>
          <w:rFonts w:ascii="Times New Roman" w:hAnsi="Times New Roman" w:cs="Times New Roman"/>
          <w:sz w:val="28"/>
          <w:szCs w:val="28"/>
        </w:rPr>
        <w:t xml:space="preserve">Предлагаю нашим внештатным техническим инспекторам принять участие в областном смотре-конкурсе </w:t>
      </w:r>
      <w:r w:rsidR="004F138B">
        <w:rPr>
          <w:rFonts w:ascii="Times New Roman" w:hAnsi="Times New Roman" w:cs="Times New Roman"/>
          <w:sz w:val="28"/>
          <w:szCs w:val="28"/>
        </w:rPr>
        <w:t>«Лучшая организация Профсоюза по охране труда» и разработать план мероприятий Года охраны труда в территориальной (районной) организации Профсоюза работников народного образования и науки РФ Красноармейского района г. Волгограда .</w:t>
      </w:r>
    </w:p>
    <w:p w:rsidR="004F138B" w:rsidRPr="004F138B" w:rsidRDefault="004F138B" w:rsidP="0042555E">
      <w:pPr>
        <w:pStyle w:val="24"/>
        <w:shd w:val="clear" w:color="auto" w:fill="auto"/>
        <w:spacing w:after="0" w:line="240" w:lineRule="auto"/>
        <w:ind w:firstLine="708"/>
        <w:jc w:val="both"/>
        <w:rPr>
          <w:rFonts w:ascii="Times New Roman" w:hAnsi="Times New Roman" w:cs="Times New Roman"/>
          <w:b w:val="0"/>
          <w:sz w:val="28"/>
          <w:szCs w:val="28"/>
          <w:lang w:val="ru-RU"/>
        </w:rPr>
      </w:pPr>
      <w:r w:rsidRPr="004F138B">
        <w:rPr>
          <w:rFonts w:ascii="Times New Roman" w:hAnsi="Times New Roman" w:cs="Times New Roman"/>
          <w:b w:val="0"/>
          <w:sz w:val="28"/>
          <w:szCs w:val="28"/>
          <w:lang w:val="ru-RU"/>
        </w:rPr>
        <w:t xml:space="preserve">Работа с молодежью продолжала оставаться важнейшим направлением </w:t>
      </w:r>
      <w:r w:rsidRPr="004F138B">
        <w:rPr>
          <w:rFonts w:ascii="Times New Roman" w:hAnsi="Times New Roman" w:cs="Times New Roman"/>
          <w:b w:val="0"/>
          <w:sz w:val="28"/>
          <w:szCs w:val="28"/>
          <w:lang w:val="ru-RU"/>
        </w:rPr>
        <w:lastRenderedPageBreak/>
        <w:t xml:space="preserve">деятельности </w:t>
      </w:r>
      <w:r>
        <w:rPr>
          <w:rFonts w:ascii="Times New Roman" w:hAnsi="Times New Roman" w:cs="Times New Roman"/>
          <w:b w:val="0"/>
          <w:sz w:val="28"/>
          <w:szCs w:val="28"/>
          <w:lang w:val="ru-RU"/>
        </w:rPr>
        <w:t xml:space="preserve">Красноармейской районной </w:t>
      </w:r>
      <w:r w:rsidRPr="004F138B">
        <w:rPr>
          <w:rFonts w:ascii="Times New Roman" w:hAnsi="Times New Roman" w:cs="Times New Roman"/>
          <w:b w:val="0"/>
          <w:sz w:val="28"/>
          <w:szCs w:val="28"/>
          <w:lang w:val="ru-RU"/>
        </w:rPr>
        <w:t xml:space="preserve"> организации Профсоюза. </w:t>
      </w:r>
    </w:p>
    <w:p w:rsidR="00A15D01" w:rsidRPr="00A15D01" w:rsidRDefault="004F138B" w:rsidP="0042555E">
      <w:pPr>
        <w:pStyle w:val="24"/>
        <w:spacing w:line="240" w:lineRule="auto"/>
        <w:ind w:firstLine="708"/>
        <w:jc w:val="both"/>
        <w:rPr>
          <w:b w:val="0"/>
          <w:sz w:val="24"/>
          <w:szCs w:val="24"/>
          <w:lang w:val="ru-RU"/>
        </w:rPr>
      </w:pPr>
      <w:r w:rsidRPr="0059010B">
        <w:rPr>
          <w:rFonts w:ascii="Times New Roman" w:hAnsi="Times New Roman" w:cs="Times New Roman"/>
          <w:b w:val="0"/>
          <w:sz w:val="28"/>
          <w:szCs w:val="28"/>
          <w:lang w:val="ru-RU"/>
        </w:rPr>
        <w:t xml:space="preserve">В районе создан Совет молодых педагогов, который возглавляет Зыкова Эльмира Маратовна, учитель начальных классов МОУ СШ № 75. Уже стало традицией участие наших молодых педагогов как в районных , так и областных конкурсах, мероприятиях. Наши молодые педагоги </w:t>
      </w:r>
      <w:r w:rsidR="0042555E" w:rsidRPr="0059010B">
        <w:rPr>
          <w:rFonts w:ascii="Times New Roman" w:hAnsi="Times New Roman" w:cs="Times New Roman"/>
          <w:b w:val="0"/>
          <w:sz w:val="28"/>
          <w:szCs w:val="28"/>
          <w:lang w:val="ru-RU"/>
        </w:rPr>
        <w:t>приняли</w:t>
      </w:r>
      <w:r w:rsidRPr="0059010B">
        <w:rPr>
          <w:rFonts w:ascii="Times New Roman" w:hAnsi="Times New Roman" w:cs="Times New Roman"/>
          <w:b w:val="0"/>
          <w:sz w:val="28"/>
          <w:szCs w:val="28"/>
          <w:lang w:val="ru-RU"/>
        </w:rPr>
        <w:t xml:space="preserve"> активнейшее участие в слетах: города Камышина, города Волжского, турбаза «Донские зори», в областной </w:t>
      </w:r>
      <w:r w:rsidR="0042555E" w:rsidRPr="0059010B">
        <w:rPr>
          <w:rFonts w:ascii="Times New Roman" w:hAnsi="Times New Roman" w:cs="Times New Roman"/>
          <w:b w:val="0"/>
          <w:sz w:val="28"/>
          <w:szCs w:val="28"/>
          <w:lang w:val="ru-RU"/>
        </w:rPr>
        <w:t>эстафете</w:t>
      </w:r>
      <w:r w:rsidRPr="0059010B">
        <w:rPr>
          <w:rFonts w:ascii="Times New Roman" w:hAnsi="Times New Roman" w:cs="Times New Roman"/>
          <w:b w:val="0"/>
          <w:sz w:val="28"/>
          <w:szCs w:val="28"/>
          <w:lang w:val="ru-RU"/>
        </w:rPr>
        <w:t xml:space="preserve"> «Совета молодых педагогов Волгоградской области» (Центральный район, Дзержинский район). Благодаря усилиям Молчановой И.К. и работников методического кабинета 13 октября была организована </w:t>
      </w:r>
      <w:r w:rsidR="004240AD">
        <w:rPr>
          <w:rFonts w:ascii="Times New Roman" w:hAnsi="Times New Roman" w:cs="Times New Roman"/>
          <w:b w:val="0"/>
          <w:sz w:val="28"/>
          <w:szCs w:val="28"/>
          <w:lang w:val="ru-RU"/>
        </w:rPr>
        <w:t xml:space="preserve">и проведена </w:t>
      </w:r>
      <w:r w:rsidRPr="0059010B">
        <w:rPr>
          <w:rFonts w:ascii="Times New Roman" w:hAnsi="Times New Roman" w:cs="Times New Roman"/>
          <w:b w:val="0"/>
          <w:sz w:val="28"/>
          <w:szCs w:val="28"/>
          <w:lang w:val="ru-RU"/>
        </w:rPr>
        <w:t xml:space="preserve"> программа «Супер –квест «Книга судьбы» </w:t>
      </w:r>
      <w:r w:rsidR="004240AD">
        <w:rPr>
          <w:rFonts w:ascii="Times New Roman" w:hAnsi="Times New Roman" w:cs="Times New Roman"/>
          <w:b w:val="0"/>
          <w:sz w:val="28"/>
          <w:szCs w:val="28"/>
          <w:lang w:val="ru-RU"/>
        </w:rPr>
        <w:t>на базе музея «Саре</w:t>
      </w:r>
      <w:r w:rsidR="0042555E">
        <w:rPr>
          <w:rFonts w:ascii="Times New Roman" w:hAnsi="Times New Roman" w:cs="Times New Roman"/>
          <w:b w:val="0"/>
          <w:sz w:val="28"/>
          <w:szCs w:val="28"/>
          <w:lang w:val="ru-RU"/>
        </w:rPr>
        <w:t>п</w:t>
      </w:r>
      <w:r w:rsidR="004240AD">
        <w:rPr>
          <w:rFonts w:ascii="Times New Roman" w:hAnsi="Times New Roman" w:cs="Times New Roman"/>
          <w:b w:val="0"/>
          <w:sz w:val="28"/>
          <w:szCs w:val="28"/>
          <w:lang w:val="ru-RU"/>
        </w:rPr>
        <w:t xml:space="preserve">та», </w:t>
      </w:r>
      <w:r w:rsidRPr="0059010B">
        <w:rPr>
          <w:rFonts w:ascii="Times New Roman" w:hAnsi="Times New Roman" w:cs="Times New Roman"/>
          <w:b w:val="0"/>
          <w:sz w:val="28"/>
          <w:szCs w:val="28"/>
          <w:lang w:val="ru-RU"/>
        </w:rPr>
        <w:t>в рамках областной эстафеты районных (городских) Советов молодых педагогов Волгоградской области.</w:t>
      </w:r>
      <w:r w:rsidRPr="0059010B">
        <w:rPr>
          <w:rFonts w:ascii="Times New Roman" w:hAnsi="Times New Roman" w:cs="Times New Roman"/>
          <w:sz w:val="28"/>
          <w:szCs w:val="28"/>
          <w:lang w:val="ru-RU"/>
        </w:rPr>
        <w:t xml:space="preserve"> </w:t>
      </w:r>
      <w:r w:rsidR="00A15D01" w:rsidRPr="0059010B">
        <w:rPr>
          <w:rFonts w:ascii="Times New Roman" w:hAnsi="Times New Roman" w:cs="Times New Roman"/>
          <w:sz w:val="28"/>
          <w:szCs w:val="28"/>
          <w:lang w:val="ru-RU"/>
        </w:rPr>
        <w:t xml:space="preserve"> </w:t>
      </w:r>
      <w:r w:rsidR="00A15D01" w:rsidRPr="00A15D01">
        <w:rPr>
          <w:rFonts w:ascii="Times New Roman" w:hAnsi="Times New Roman" w:cs="Times New Roman"/>
          <w:b w:val="0"/>
          <w:sz w:val="28"/>
          <w:szCs w:val="28"/>
          <w:lang w:val="ru-RU"/>
        </w:rPr>
        <w:t xml:space="preserve">Цель эстафеты - познакомиться с работой советов молодых педагогов, узнать об их проблемах, успехах и достижениях в профессиональном развитии в условиях современного образования. </w:t>
      </w:r>
    </w:p>
    <w:p w:rsidR="004F138B" w:rsidRDefault="004F138B" w:rsidP="0042555E">
      <w:pPr>
        <w:spacing w:line="240" w:lineRule="auto"/>
        <w:ind w:firstLine="993"/>
        <w:jc w:val="both"/>
        <w:rPr>
          <w:rFonts w:ascii="Times New Roman" w:hAnsi="Times New Roman" w:cs="Times New Roman"/>
          <w:sz w:val="28"/>
          <w:szCs w:val="28"/>
        </w:rPr>
      </w:pPr>
      <w:r w:rsidRPr="005758E2">
        <w:rPr>
          <w:rFonts w:ascii="Times New Roman" w:hAnsi="Times New Roman" w:cs="Times New Roman"/>
          <w:sz w:val="28"/>
          <w:szCs w:val="28"/>
        </w:rPr>
        <w:t>Районный комитет профсоюза оплач</w:t>
      </w:r>
      <w:r>
        <w:rPr>
          <w:rFonts w:ascii="Times New Roman" w:hAnsi="Times New Roman" w:cs="Times New Roman"/>
          <w:sz w:val="28"/>
          <w:szCs w:val="28"/>
        </w:rPr>
        <w:t xml:space="preserve">ивал все </w:t>
      </w:r>
      <w:r w:rsidR="0042555E">
        <w:rPr>
          <w:rFonts w:ascii="Times New Roman" w:hAnsi="Times New Roman" w:cs="Times New Roman"/>
          <w:sz w:val="28"/>
          <w:szCs w:val="28"/>
        </w:rPr>
        <w:t>организационные</w:t>
      </w:r>
      <w:r>
        <w:rPr>
          <w:rFonts w:ascii="Times New Roman" w:hAnsi="Times New Roman" w:cs="Times New Roman"/>
          <w:sz w:val="28"/>
          <w:szCs w:val="28"/>
        </w:rPr>
        <w:t xml:space="preserve"> моме</w:t>
      </w:r>
      <w:r w:rsidRPr="005758E2">
        <w:rPr>
          <w:rFonts w:ascii="Times New Roman" w:hAnsi="Times New Roman" w:cs="Times New Roman"/>
          <w:sz w:val="28"/>
          <w:szCs w:val="28"/>
        </w:rPr>
        <w:t>нты во всех перечисленных мероприятиях.</w:t>
      </w:r>
    </w:p>
    <w:p w:rsidR="004F138B" w:rsidRDefault="004F138B" w:rsidP="0042555E">
      <w:pPr>
        <w:spacing w:line="240" w:lineRule="auto"/>
        <w:ind w:left="-142" w:firstLine="502"/>
        <w:jc w:val="both"/>
        <w:rPr>
          <w:rFonts w:ascii="Times New Roman" w:hAnsi="Times New Roman" w:cs="Times New Roman"/>
          <w:sz w:val="28"/>
          <w:szCs w:val="28"/>
        </w:rPr>
      </w:pPr>
      <w:r w:rsidRPr="005758E2">
        <w:rPr>
          <w:rFonts w:ascii="Times New Roman" w:hAnsi="Times New Roman" w:cs="Times New Roman"/>
          <w:sz w:val="28"/>
          <w:szCs w:val="28"/>
        </w:rPr>
        <w:t>В Районе велась работа по оздоровлению членов профсоюза. Получили льготные путевки с 20% скидкой  25 человек, из них 12 человек получили компенсационные выплаты в размере 5000 рублей, также  всем оплачены дорожные расходы в одну сторону. 67 детей отдохнули в детских санаториях и  в лагерях. Районным комитетом Профсоюза израсходовано на оздоровление членов Профсоюза около 170000 рублей.</w:t>
      </w:r>
    </w:p>
    <w:p w:rsidR="004F138B" w:rsidRDefault="004F138B" w:rsidP="0042555E">
      <w:pPr>
        <w:spacing w:line="240" w:lineRule="auto"/>
        <w:ind w:firstLine="993"/>
        <w:jc w:val="both"/>
        <w:rPr>
          <w:rFonts w:ascii="Times New Roman" w:hAnsi="Times New Roman" w:cs="Times New Roman"/>
          <w:sz w:val="28"/>
          <w:szCs w:val="28"/>
        </w:rPr>
      </w:pPr>
      <w:r w:rsidRPr="005758E2">
        <w:rPr>
          <w:rFonts w:ascii="Times New Roman" w:hAnsi="Times New Roman" w:cs="Times New Roman"/>
          <w:sz w:val="28"/>
          <w:szCs w:val="28"/>
        </w:rPr>
        <w:t>Районный комитет профсоюза оказывал большую финансовую помощь в проведении профессиональных конкурсов «Учитель года 2017», «Воспитатель года», «Педагог дополнительного образования», «Методических разработок», «Педагогический дебют». Все победители были отмечены профсоюзными премиями. В строгом соответствии с планом работы проведены праздничные встречи, посвященные знаменательным датам, событиям, поездки на природу. На культурно-массовую работу – 1602432 рублей.</w:t>
      </w:r>
    </w:p>
    <w:p w:rsidR="004F138B" w:rsidRDefault="004F138B" w:rsidP="0042555E">
      <w:pPr>
        <w:spacing w:line="240" w:lineRule="auto"/>
        <w:ind w:firstLine="993"/>
        <w:jc w:val="both"/>
        <w:rPr>
          <w:rFonts w:ascii="Times New Roman" w:hAnsi="Times New Roman" w:cs="Times New Roman"/>
          <w:sz w:val="28"/>
          <w:szCs w:val="28"/>
        </w:rPr>
      </w:pPr>
      <w:r w:rsidRPr="005758E2">
        <w:rPr>
          <w:rFonts w:ascii="Times New Roman" w:hAnsi="Times New Roman" w:cs="Times New Roman"/>
          <w:sz w:val="28"/>
          <w:szCs w:val="28"/>
        </w:rPr>
        <w:t>Регулярно оказывалась материальная помощь членам профсоюза. За 2017</w:t>
      </w:r>
      <w:r>
        <w:rPr>
          <w:rFonts w:ascii="Times New Roman" w:hAnsi="Times New Roman" w:cs="Times New Roman"/>
          <w:sz w:val="28"/>
          <w:szCs w:val="28"/>
        </w:rPr>
        <w:t xml:space="preserve"> </w:t>
      </w:r>
      <w:r w:rsidRPr="005758E2">
        <w:rPr>
          <w:rFonts w:ascii="Times New Roman" w:hAnsi="Times New Roman" w:cs="Times New Roman"/>
          <w:sz w:val="28"/>
          <w:szCs w:val="28"/>
        </w:rPr>
        <w:t>год выдано   432963  рублей. Премировались активные члены профсоюза  - израсходовано 281200 рублей. Оказывалась помощь Совету ветеранов образования, выделялись денежные средства в сумме 56000  рублей, финансируется хор ветеранов образования «Мелодия» в сумме 36000 рублей.</w:t>
      </w:r>
      <w:r w:rsidR="00A15D01">
        <w:rPr>
          <w:rFonts w:ascii="Times New Roman" w:hAnsi="Times New Roman" w:cs="Times New Roman"/>
          <w:sz w:val="28"/>
          <w:szCs w:val="28"/>
        </w:rPr>
        <w:t xml:space="preserve"> В течении 2017 года </w:t>
      </w:r>
      <w:r w:rsidR="003A1CD3">
        <w:rPr>
          <w:rFonts w:ascii="Times New Roman" w:hAnsi="Times New Roman" w:cs="Times New Roman"/>
          <w:sz w:val="28"/>
          <w:szCs w:val="28"/>
        </w:rPr>
        <w:t xml:space="preserve">членом профсоюза </w:t>
      </w:r>
      <w:r w:rsidR="00A15D01">
        <w:rPr>
          <w:rFonts w:ascii="Times New Roman" w:hAnsi="Times New Roman" w:cs="Times New Roman"/>
          <w:sz w:val="28"/>
          <w:szCs w:val="28"/>
        </w:rPr>
        <w:t xml:space="preserve">выдавался беспроцентный профсоюзный займ из средств фонда </w:t>
      </w:r>
      <w:r w:rsidR="0042555E">
        <w:rPr>
          <w:rFonts w:ascii="Times New Roman" w:hAnsi="Times New Roman" w:cs="Times New Roman"/>
          <w:sz w:val="28"/>
          <w:szCs w:val="28"/>
        </w:rPr>
        <w:t>социальной</w:t>
      </w:r>
      <w:r w:rsidR="00A15D01">
        <w:rPr>
          <w:rFonts w:ascii="Times New Roman" w:hAnsi="Times New Roman" w:cs="Times New Roman"/>
          <w:sz w:val="28"/>
          <w:szCs w:val="28"/>
        </w:rPr>
        <w:t xml:space="preserve"> защиты районной организации Профсоюза на сумму </w:t>
      </w:r>
      <w:r w:rsidR="004240AD">
        <w:rPr>
          <w:rFonts w:ascii="Times New Roman" w:hAnsi="Times New Roman" w:cs="Times New Roman"/>
          <w:sz w:val="28"/>
          <w:szCs w:val="28"/>
        </w:rPr>
        <w:t>80000 рублей.</w:t>
      </w:r>
    </w:p>
    <w:p w:rsidR="004B262B" w:rsidRPr="007B16DF" w:rsidRDefault="004B262B" w:rsidP="0042555E">
      <w:pPr>
        <w:spacing w:line="240" w:lineRule="auto"/>
        <w:jc w:val="both"/>
        <w:rPr>
          <w:rFonts w:ascii="Times New Roman" w:hAnsi="Times New Roman" w:cs="Times New Roman"/>
          <w:sz w:val="28"/>
          <w:szCs w:val="28"/>
        </w:rPr>
      </w:pPr>
      <w:r w:rsidRPr="007B16DF">
        <w:rPr>
          <w:rFonts w:ascii="Times New Roman" w:hAnsi="Times New Roman" w:cs="Times New Roman"/>
          <w:sz w:val="28"/>
          <w:szCs w:val="28"/>
        </w:rPr>
        <w:t xml:space="preserve">18 октября 2017 года на базе Красноармейского райкома профсоюза работников образования и науки состоялось расширенное заседание президиума областного Совета ветеранов педагогического труда  при </w:t>
      </w:r>
      <w:r w:rsidRPr="007B16DF">
        <w:rPr>
          <w:rFonts w:ascii="Times New Roman" w:hAnsi="Times New Roman" w:cs="Times New Roman"/>
          <w:sz w:val="28"/>
          <w:szCs w:val="28"/>
        </w:rPr>
        <w:lastRenderedPageBreak/>
        <w:t xml:space="preserve">Волгоградской областной организации Профсоюза на тему: «Тенденция развития ветеранского  Совета. Проблемы. События. Приоритеты.» </w:t>
      </w:r>
    </w:p>
    <w:p w:rsidR="004B262B" w:rsidRPr="007B16DF" w:rsidRDefault="004B262B" w:rsidP="0042555E">
      <w:pPr>
        <w:spacing w:line="240" w:lineRule="auto"/>
        <w:jc w:val="both"/>
        <w:rPr>
          <w:rFonts w:ascii="Times New Roman" w:hAnsi="Times New Roman" w:cs="Times New Roman"/>
          <w:sz w:val="28"/>
          <w:szCs w:val="28"/>
        </w:rPr>
      </w:pPr>
      <w:r w:rsidRPr="007B16DF">
        <w:rPr>
          <w:rFonts w:ascii="Times New Roman" w:hAnsi="Times New Roman" w:cs="Times New Roman"/>
          <w:sz w:val="28"/>
          <w:szCs w:val="28"/>
        </w:rPr>
        <w:t>Председатель Совета старейшин Лапко Лидия Евтихиевна поделилась богатым опытом по патриотическому воспитанию детей и молодежи, и творческой активности в деятельности ветеранов. Столько интересных идей, столько молодого азарта, жизнелюбия</w:t>
      </w:r>
      <w:r>
        <w:rPr>
          <w:rFonts w:ascii="Times New Roman" w:hAnsi="Times New Roman" w:cs="Times New Roman"/>
          <w:sz w:val="28"/>
          <w:szCs w:val="28"/>
        </w:rPr>
        <w:t xml:space="preserve"> </w:t>
      </w:r>
      <w:r w:rsidRPr="007B16DF">
        <w:rPr>
          <w:rFonts w:ascii="Times New Roman" w:hAnsi="Times New Roman" w:cs="Times New Roman"/>
          <w:sz w:val="28"/>
          <w:szCs w:val="28"/>
        </w:rPr>
        <w:t>было в ее сообщении. А выступающей Лидии Евтихиевне около 87 лет!. Руководитель музея образования  -Попова Зоя Алексеевна рассказала о взаимодействии со всеми властными образовательными структурами</w:t>
      </w:r>
      <w:r w:rsidR="00820BE0">
        <w:rPr>
          <w:rFonts w:ascii="Times New Roman" w:hAnsi="Times New Roman" w:cs="Times New Roman"/>
          <w:sz w:val="28"/>
          <w:szCs w:val="28"/>
        </w:rPr>
        <w:t xml:space="preserve">. </w:t>
      </w:r>
      <w:r w:rsidRPr="007B16DF">
        <w:rPr>
          <w:rFonts w:ascii="Times New Roman" w:hAnsi="Times New Roman" w:cs="Times New Roman"/>
          <w:sz w:val="28"/>
          <w:szCs w:val="28"/>
        </w:rPr>
        <w:t>Познакомила с работой музея по разделам</w:t>
      </w:r>
      <w:r>
        <w:rPr>
          <w:rFonts w:ascii="Times New Roman" w:hAnsi="Times New Roman" w:cs="Times New Roman"/>
          <w:sz w:val="28"/>
          <w:szCs w:val="28"/>
        </w:rPr>
        <w:t xml:space="preserve"> </w:t>
      </w:r>
      <w:r w:rsidRPr="007B16DF">
        <w:rPr>
          <w:rFonts w:ascii="Times New Roman" w:hAnsi="Times New Roman" w:cs="Times New Roman"/>
          <w:sz w:val="28"/>
          <w:szCs w:val="28"/>
        </w:rPr>
        <w:t>- направлениям и его руководителями. Рассказывала так живо, эмоционально о мероприятиях, музейных уроках, экскурсиях, встречах</w:t>
      </w:r>
      <w:r>
        <w:rPr>
          <w:rFonts w:ascii="Times New Roman" w:hAnsi="Times New Roman" w:cs="Times New Roman"/>
          <w:sz w:val="28"/>
          <w:szCs w:val="28"/>
        </w:rPr>
        <w:t xml:space="preserve"> </w:t>
      </w:r>
      <w:r w:rsidRPr="007B16DF">
        <w:rPr>
          <w:rFonts w:ascii="Times New Roman" w:hAnsi="Times New Roman" w:cs="Times New Roman"/>
          <w:sz w:val="28"/>
          <w:szCs w:val="28"/>
        </w:rPr>
        <w:t>с педагогами-ветеранами</w:t>
      </w:r>
      <w:r>
        <w:rPr>
          <w:rFonts w:ascii="Times New Roman" w:hAnsi="Times New Roman" w:cs="Times New Roman"/>
          <w:sz w:val="28"/>
          <w:szCs w:val="28"/>
        </w:rPr>
        <w:t xml:space="preserve"> </w:t>
      </w:r>
      <w:r w:rsidRPr="007B16DF">
        <w:rPr>
          <w:rFonts w:ascii="Times New Roman" w:hAnsi="Times New Roman" w:cs="Times New Roman"/>
          <w:sz w:val="28"/>
          <w:szCs w:val="28"/>
        </w:rPr>
        <w:t>на торжествах</w:t>
      </w:r>
      <w:r>
        <w:rPr>
          <w:rFonts w:ascii="Times New Roman" w:hAnsi="Times New Roman" w:cs="Times New Roman"/>
          <w:sz w:val="28"/>
          <w:szCs w:val="28"/>
        </w:rPr>
        <w:t xml:space="preserve"> в знаменательные даты, о вст</w:t>
      </w:r>
      <w:r w:rsidRPr="007B16DF">
        <w:rPr>
          <w:rFonts w:ascii="Times New Roman" w:hAnsi="Times New Roman" w:cs="Times New Roman"/>
          <w:sz w:val="28"/>
          <w:szCs w:val="28"/>
        </w:rPr>
        <w:t>речах поколений в школах и детских садах.</w:t>
      </w:r>
    </w:p>
    <w:p w:rsidR="004B262B" w:rsidRPr="007B16DF" w:rsidRDefault="004B262B" w:rsidP="0042555E">
      <w:pPr>
        <w:spacing w:line="240" w:lineRule="auto"/>
        <w:jc w:val="both"/>
        <w:rPr>
          <w:rFonts w:ascii="Times New Roman" w:hAnsi="Times New Roman" w:cs="Times New Roman"/>
          <w:sz w:val="28"/>
          <w:szCs w:val="28"/>
        </w:rPr>
      </w:pPr>
      <w:r w:rsidRPr="007B16DF">
        <w:rPr>
          <w:rFonts w:ascii="Times New Roman" w:hAnsi="Times New Roman" w:cs="Times New Roman"/>
          <w:sz w:val="28"/>
          <w:szCs w:val="28"/>
        </w:rPr>
        <w:t>И все это показывалось в электронном виде с такой творческой и профессиональной подачей нашего руководителя информационной службы музея образования  - Розинского Александра Абрамовича. Все присутствующие были восхищены!  К 75- летию начала разгрома фашистских войск под Сталинградом Волобуева Нина Николаевна организовала экскурсию на Россошинский мемориал в Городищенский район. Финансировал</w:t>
      </w:r>
      <w:r>
        <w:rPr>
          <w:rFonts w:ascii="Times New Roman" w:hAnsi="Times New Roman" w:cs="Times New Roman"/>
          <w:sz w:val="28"/>
          <w:szCs w:val="28"/>
        </w:rPr>
        <w:t xml:space="preserve"> эту поездку районный комитет профсоюза. </w:t>
      </w:r>
      <w:r w:rsidRPr="007B16DF">
        <w:rPr>
          <w:rFonts w:ascii="Times New Roman" w:hAnsi="Times New Roman" w:cs="Times New Roman"/>
          <w:sz w:val="28"/>
          <w:szCs w:val="28"/>
        </w:rPr>
        <w:t xml:space="preserve">Руководитель отдела по научной работе музея – Осипова </w:t>
      </w:r>
      <w:r>
        <w:rPr>
          <w:rFonts w:ascii="Times New Roman" w:hAnsi="Times New Roman" w:cs="Times New Roman"/>
          <w:sz w:val="28"/>
          <w:szCs w:val="28"/>
        </w:rPr>
        <w:t xml:space="preserve">Галина Ивановна познакомила с </w:t>
      </w:r>
      <w:r w:rsidRPr="007B16DF">
        <w:rPr>
          <w:rFonts w:ascii="Times New Roman" w:hAnsi="Times New Roman" w:cs="Times New Roman"/>
          <w:sz w:val="28"/>
          <w:szCs w:val="28"/>
        </w:rPr>
        <w:t xml:space="preserve"> материалами и экспонатами по истории</w:t>
      </w:r>
      <w:r>
        <w:rPr>
          <w:rFonts w:ascii="Times New Roman" w:hAnsi="Times New Roman" w:cs="Times New Roman"/>
          <w:sz w:val="28"/>
          <w:szCs w:val="28"/>
        </w:rPr>
        <w:t xml:space="preserve"> </w:t>
      </w:r>
      <w:r w:rsidRPr="007B16DF">
        <w:rPr>
          <w:rFonts w:ascii="Times New Roman" w:hAnsi="Times New Roman" w:cs="Times New Roman"/>
          <w:sz w:val="28"/>
          <w:szCs w:val="28"/>
        </w:rPr>
        <w:t xml:space="preserve">образования от немецких колонистов до наших дней. Впечатляют </w:t>
      </w:r>
      <w:r>
        <w:rPr>
          <w:rFonts w:ascii="Times New Roman" w:hAnsi="Times New Roman" w:cs="Times New Roman"/>
          <w:sz w:val="28"/>
          <w:szCs w:val="28"/>
        </w:rPr>
        <w:t>внушительные профсоюзные альбо</w:t>
      </w:r>
      <w:r w:rsidRPr="007B16DF">
        <w:rPr>
          <w:rFonts w:ascii="Times New Roman" w:hAnsi="Times New Roman" w:cs="Times New Roman"/>
          <w:sz w:val="28"/>
          <w:szCs w:val="28"/>
        </w:rPr>
        <w:t>мы учительских династий, фотолетописи школ, гимназий, лицеев. Школьные принадлежно</w:t>
      </w:r>
      <w:r>
        <w:rPr>
          <w:rFonts w:ascii="Times New Roman" w:hAnsi="Times New Roman" w:cs="Times New Roman"/>
          <w:sz w:val="28"/>
          <w:szCs w:val="28"/>
        </w:rPr>
        <w:t>сти советского времени, школьн</w:t>
      </w:r>
      <w:r w:rsidRPr="007B16DF">
        <w:rPr>
          <w:rFonts w:ascii="Times New Roman" w:hAnsi="Times New Roman" w:cs="Times New Roman"/>
          <w:sz w:val="28"/>
          <w:szCs w:val="28"/>
        </w:rPr>
        <w:t>ая форма.</w:t>
      </w:r>
    </w:p>
    <w:p w:rsidR="004B262B" w:rsidRDefault="004B262B" w:rsidP="0042555E">
      <w:pPr>
        <w:spacing w:line="240" w:lineRule="auto"/>
        <w:ind w:firstLine="993"/>
        <w:jc w:val="both"/>
        <w:rPr>
          <w:rFonts w:ascii="Times New Roman" w:hAnsi="Times New Roman" w:cs="Times New Roman"/>
          <w:sz w:val="28"/>
          <w:szCs w:val="28"/>
        </w:rPr>
      </w:pPr>
      <w:r>
        <w:rPr>
          <w:rFonts w:ascii="Times New Roman" w:hAnsi="Times New Roman" w:cs="Times New Roman"/>
          <w:sz w:val="28"/>
          <w:szCs w:val="28"/>
        </w:rPr>
        <w:t xml:space="preserve">Все эти выступления были оформлены в папку, как опыт работы Районного </w:t>
      </w:r>
      <w:r w:rsidR="0042555E">
        <w:rPr>
          <w:rFonts w:ascii="Times New Roman" w:hAnsi="Times New Roman" w:cs="Times New Roman"/>
          <w:sz w:val="28"/>
          <w:szCs w:val="28"/>
        </w:rPr>
        <w:t>комитета</w:t>
      </w:r>
      <w:r>
        <w:rPr>
          <w:rFonts w:ascii="Times New Roman" w:hAnsi="Times New Roman" w:cs="Times New Roman"/>
          <w:sz w:val="28"/>
          <w:szCs w:val="28"/>
        </w:rPr>
        <w:t xml:space="preserve"> профсоюза и Совета ветер</w:t>
      </w:r>
      <w:r w:rsidR="0042555E">
        <w:rPr>
          <w:rFonts w:ascii="Times New Roman" w:hAnsi="Times New Roman" w:cs="Times New Roman"/>
          <w:sz w:val="28"/>
          <w:szCs w:val="28"/>
        </w:rPr>
        <w:t>а</w:t>
      </w:r>
      <w:r>
        <w:rPr>
          <w:rFonts w:ascii="Times New Roman" w:hAnsi="Times New Roman" w:cs="Times New Roman"/>
          <w:sz w:val="28"/>
          <w:szCs w:val="28"/>
        </w:rPr>
        <w:t>нов с неработающими ветеранами педагогического труда Красноармейского района.</w:t>
      </w:r>
    </w:p>
    <w:p w:rsidR="004F138B" w:rsidRDefault="004F138B" w:rsidP="0042555E">
      <w:pPr>
        <w:spacing w:line="240" w:lineRule="auto"/>
        <w:jc w:val="both"/>
        <w:rPr>
          <w:rFonts w:ascii="Times New Roman" w:hAnsi="Times New Roman" w:cs="Times New Roman"/>
          <w:sz w:val="28"/>
          <w:szCs w:val="28"/>
        </w:rPr>
      </w:pPr>
      <w:r w:rsidRPr="005758E2">
        <w:rPr>
          <w:rFonts w:ascii="Times New Roman" w:hAnsi="Times New Roman" w:cs="Times New Roman"/>
          <w:sz w:val="28"/>
          <w:szCs w:val="28"/>
        </w:rPr>
        <w:t>26 декабря 2017 года на базе МОУ СШ № 31 был проведен Новогодний огонёк</w:t>
      </w:r>
      <w:r w:rsidR="00A15D01">
        <w:rPr>
          <w:rFonts w:ascii="Times New Roman" w:hAnsi="Times New Roman" w:cs="Times New Roman"/>
          <w:sz w:val="28"/>
          <w:szCs w:val="28"/>
        </w:rPr>
        <w:t xml:space="preserve"> </w:t>
      </w:r>
      <w:r w:rsidRPr="005758E2">
        <w:rPr>
          <w:rFonts w:ascii="Times New Roman" w:hAnsi="Times New Roman" w:cs="Times New Roman"/>
          <w:sz w:val="28"/>
          <w:szCs w:val="28"/>
        </w:rPr>
        <w:t xml:space="preserve">для Совета ветеранов и отмечено 60-летие ветеранского хора «Мелодия». </w:t>
      </w:r>
    </w:p>
    <w:p w:rsidR="004F138B" w:rsidRDefault="00A15D01" w:rsidP="0042555E">
      <w:pPr>
        <w:spacing w:line="240" w:lineRule="auto"/>
        <w:jc w:val="both"/>
        <w:rPr>
          <w:rFonts w:ascii="Times New Roman" w:hAnsi="Times New Roman" w:cs="Times New Roman"/>
          <w:sz w:val="28"/>
          <w:szCs w:val="28"/>
        </w:rPr>
      </w:pPr>
      <w:r w:rsidRPr="005758E2">
        <w:rPr>
          <w:rFonts w:ascii="Times New Roman" w:hAnsi="Times New Roman" w:cs="Times New Roman"/>
          <w:sz w:val="28"/>
          <w:szCs w:val="28"/>
        </w:rPr>
        <w:t xml:space="preserve">В числе основных факторов влияющих на эффективность реализации представительских и защитных функций профсоюза, мы рассматриваем информационную работу, используя разнообразные ее формы. </w:t>
      </w:r>
      <w:r>
        <w:rPr>
          <w:rFonts w:ascii="Times New Roman" w:hAnsi="Times New Roman" w:cs="Times New Roman"/>
          <w:sz w:val="28"/>
          <w:szCs w:val="28"/>
        </w:rPr>
        <w:t xml:space="preserve">Два </w:t>
      </w:r>
      <w:r w:rsidR="004240AD">
        <w:rPr>
          <w:rFonts w:ascii="Times New Roman" w:hAnsi="Times New Roman" w:cs="Times New Roman"/>
          <w:sz w:val="28"/>
          <w:szCs w:val="28"/>
        </w:rPr>
        <w:t xml:space="preserve">–три </w:t>
      </w:r>
      <w:r>
        <w:rPr>
          <w:rFonts w:ascii="Times New Roman" w:hAnsi="Times New Roman" w:cs="Times New Roman"/>
          <w:sz w:val="28"/>
          <w:szCs w:val="28"/>
        </w:rPr>
        <w:t>раза в год Президиум райкома разрабатывает информационные бюллетели в которых дает краткую характеристику всей работ</w:t>
      </w:r>
      <w:r w:rsidR="004240AD">
        <w:rPr>
          <w:rFonts w:ascii="Times New Roman" w:hAnsi="Times New Roman" w:cs="Times New Roman"/>
          <w:sz w:val="28"/>
          <w:szCs w:val="28"/>
        </w:rPr>
        <w:t>е</w:t>
      </w:r>
      <w:r>
        <w:rPr>
          <w:rFonts w:ascii="Times New Roman" w:hAnsi="Times New Roman" w:cs="Times New Roman"/>
          <w:sz w:val="28"/>
          <w:szCs w:val="28"/>
        </w:rPr>
        <w:t xml:space="preserve"> районной организации Профсоюза </w:t>
      </w:r>
      <w:r w:rsidR="00FF66B2">
        <w:rPr>
          <w:rFonts w:ascii="Times New Roman" w:hAnsi="Times New Roman" w:cs="Times New Roman"/>
          <w:sz w:val="28"/>
          <w:szCs w:val="28"/>
        </w:rPr>
        <w:t>и на Дне председателя два-три раза в году раздаются председателям первичных профсоюзных организаций дан</w:t>
      </w:r>
      <w:r w:rsidR="009B018D">
        <w:rPr>
          <w:rFonts w:ascii="Times New Roman" w:hAnsi="Times New Roman" w:cs="Times New Roman"/>
          <w:sz w:val="28"/>
          <w:szCs w:val="28"/>
        </w:rPr>
        <w:t>ные информационные листы для агитационно-разъяснительной работы по повышению профсоюзного членства.</w:t>
      </w:r>
    </w:p>
    <w:p w:rsidR="00FA3606" w:rsidRPr="005758E2" w:rsidRDefault="00FA3606" w:rsidP="0042555E">
      <w:pPr>
        <w:spacing w:line="240" w:lineRule="auto"/>
        <w:jc w:val="both"/>
        <w:rPr>
          <w:rFonts w:ascii="Times New Roman" w:hAnsi="Times New Roman" w:cs="Times New Roman"/>
          <w:sz w:val="28"/>
          <w:szCs w:val="28"/>
        </w:rPr>
      </w:pPr>
      <w:r w:rsidRPr="005758E2">
        <w:rPr>
          <w:rFonts w:ascii="Times New Roman" w:hAnsi="Times New Roman" w:cs="Times New Roman"/>
          <w:sz w:val="28"/>
          <w:szCs w:val="28"/>
        </w:rPr>
        <w:lastRenderedPageBreak/>
        <w:t>Вместе с тем, внимания в дальнейшей работе требуют следующие вопросы:</w:t>
      </w:r>
    </w:p>
    <w:p w:rsidR="00FA3606" w:rsidRPr="005758E2" w:rsidRDefault="00FA3606" w:rsidP="0042555E">
      <w:pPr>
        <w:pStyle w:val="ab"/>
        <w:numPr>
          <w:ilvl w:val="0"/>
          <w:numId w:val="3"/>
        </w:numPr>
        <w:spacing w:after="0" w:line="240" w:lineRule="auto"/>
        <w:jc w:val="both"/>
        <w:rPr>
          <w:sz w:val="28"/>
          <w:szCs w:val="28"/>
        </w:rPr>
      </w:pPr>
      <w:r w:rsidRPr="005758E2">
        <w:rPr>
          <w:sz w:val="28"/>
          <w:szCs w:val="28"/>
        </w:rPr>
        <w:t>Защита социально-</w:t>
      </w:r>
      <w:r w:rsidR="0042555E" w:rsidRPr="005758E2">
        <w:rPr>
          <w:sz w:val="28"/>
          <w:szCs w:val="28"/>
        </w:rPr>
        <w:t>экономических</w:t>
      </w:r>
      <w:r w:rsidRPr="005758E2">
        <w:rPr>
          <w:sz w:val="28"/>
          <w:szCs w:val="28"/>
        </w:rPr>
        <w:t xml:space="preserve"> интересов работников отрасли;</w:t>
      </w:r>
    </w:p>
    <w:p w:rsidR="00FA3606" w:rsidRPr="005758E2" w:rsidRDefault="00FA3606" w:rsidP="0042555E">
      <w:pPr>
        <w:numPr>
          <w:ilvl w:val="0"/>
          <w:numId w:val="1"/>
        </w:numPr>
        <w:spacing w:after="0" w:line="240" w:lineRule="auto"/>
        <w:jc w:val="both"/>
        <w:rPr>
          <w:rFonts w:ascii="Times New Roman" w:hAnsi="Times New Roman" w:cs="Times New Roman"/>
          <w:sz w:val="28"/>
          <w:szCs w:val="28"/>
        </w:rPr>
      </w:pPr>
      <w:r w:rsidRPr="005758E2">
        <w:rPr>
          <w:rFonts w:ascii="Times New Roman" w:hAnsi="Times New Roman" w:cs="Times New Roman"/>
          <w:sz w:val="28"/>
          <w:szCs w:val="28"/>
        </w:rPr>
        <w:t>повышение профсоюзного членства;</w:t>
      </w:r>
    </w:p>
    <w:p w:rsidR="00FA3606" w:rsidRPr="005758E2" w:rsidRDefault="00FA3606" w:rsidP="0042555E">
      <w:pPr>
        <w:numPr>
          <w:ilvl w:val="0"/>
          <w:numId w:val="1"/>
        </w:numPr>
        <w:spacing w:after="0" w:line="240" w:lineRule="auto"/>
        <w:jc w:val="both"/>
        <w:rPr>
          <w:rFonts w:ascii="Times New Roman" w:hAnsi="Times New Roman" w:cs="Times New Roman"/>
          <w:sz w:val="28"/>
          <w:szCs w:val="28"/>
        </w:rPr>
      </w:pPr>
      <w:r w:rsidRPr="005758E2">
        <w:rPr>
          <w:rFonts w:ascii="Times New Roman" w:hAnsi="Times New Roman" w:cs="Times New Roman"/>
          <w:sz w:val="28"/>
          <w:szCs w:val="28"/>
        </w:rPr>
        <w:t>обеспечение доступа профсоюзной печати каждого члена профсоюза путем увеличения подписки на газеты «Волгоградские Профсоюзы», «Мой Профсоюз».</w:t>
      </w:r>
    </w:p>
    <w:p w:rsidR="00FA3606" w:rsidRPr="005758E2" w:rsidRDefault="00FA3606" w:rsidP="0042555E">
      <w:pPr>
        <w:numPr>
          <w:ilvl w:val="0"/>
          <w:numId w:val="1"/>
        </w:numPr>
        <w:spacing w:after="0" w:line="240" w:lineRule="auto"/>
        <w:jc w:val="both"/>
        <w:rPr>
          <w:rFonts w:ascii="Times New Roman" w:hAnsi="Times New Roman" w:cs="Times New Roman"/>
          <w:sz w:val="28"/>
          <w:szCs w:val="28"/>
        </w:rPr>
      </w:pPr>
      <w:r w:rsidRPr="005758E2">
        <w:rPr>
          <w:rFonts w:ascii="Times New Roman" w:hAnsi="Times New Roman" w:cs="Times New Roman"/>
          <w:sz w:val="28"/>
          <w:szCs w:val="28"/>
        </w:rPr>
        <w:t>Работа по охране труда и техники безопасности.</w:t>
      </w:r>
    </w:p>
    <w:p w:rsidR="00FA3606" w:rsidRPr="005758E2" w:rsidRDefault="00FA3606" w:rsidP="0042555E">
      <w:pPr>
        <w:spacing w:line="240" w:lineRule="auto"/>
        <w:ind w:left="360"/>
        <w:jc w:val="both"/>
        <w:rPr>
          <w:rFonts w:ascii="Times New Roman" w:hAnsi="Times New Roman" w:cs="Times New Roman"/>
          <w:b/>
          <w:sz w:val="28"/>
          <w:szCs w:val="28"/>
        </w:rPr>
      </w:pPr>
      <w:r w:rsidRPr="005758E2">
        <w:rPr>
          <w:rFonts w:ascii="Times New Roman" w:hAnsi="Times New Roman" w:cs="Times New Roman"/>
          <w:b/>
          <w:sz w:val="28"/>
          <w:szCs w:val="28"/>
        </w:rPr>
        <w:t>Задачи в деятельности районного комитета Профсоюза на 2017 год.</w:t>
      </w:r>
    </w:p>
    <w:p w:rsidR="00FA3606" w:rsidRPr="005758E2" w:rsidRDefault="00FA3606" w:rsidP="0042555E">
      <w:pPr>
        <w:numPr>
          <w:ilvl w:val="0"/>
          <w:numId w:val="2"/>
        </w:numPr>
        <w:spacing w:after="0" w:line="240" w:lineRule="auto"/>
        <w:rPr>
          <w:rFonts w:ascii="Times New Roman" w:hAnsi="Times New Roman" w:cs="Times New Roman"/>
          <w:sz w:val="28"/>
          <w:szCs w:val="28"/>
        </w:rPr>
      </w:pPr>
      <w:r w:rsidRPr="005758E2">
        <w:rPr>
          <w:rFonts w:ascii="Times New Roman" w:hAnsi="Times New Roman" w:cs="Times New Roman"/>
          <w:sz w:val="28"/>
          <w:szCs w:val="28"/>
        </w:rPr>
        <w:t xml:space="preserve">Продолжать работу по защите прав работников отрасли на: </w:t>
      </w:r>
    </w:p>
    <w:p w:rsidR="00FA3606" w:rsidRPr="005758E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 xml:space="preserve">      - на оплату труда,</w:t>
      </w:r>
    </w:p>
    <w:p w:rsidR="00FA3606" w:rsidRPr="005758E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 xml:space="preserve">      - соблюдение трудового законодательства,</w:t>
      </w:r>
    </w:p>
    <w:p w:rsidR="00FA3606" w:rsidRPr="005758E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 xml:space="preserve">      - охрану труда.</w:t>
      </w:r>
    </w:p>
    <w:p w:rsidR="00FA3606" w:rsidRPr="005758E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2.   Систематически проводить работу по сохранению и увеличению профсоюзного членства.</w:t>
      </w:r>
    </w:p>
    <w:p w:rsidR="00FA3606" w:rsidRPr="005758E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3.   С целью улучшения информационной работы пополнять материалами из опыта работы Профсоюза сайт РК Профсоюза, добиваться увеличения подписки в организациях образования на газеты «Волгоградские Профсоюзы», «Мой Профсоюз».</w:t>
      </w:r>
    </w:p>
    <w:p w:rsidR="00FF66B2"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4.   Активизировать спортивную работу среди работников учреждений образования.</w:t>
      </w:r>
    </w:p>
    <w:p w:rsidR="001B4FEA" w:rsidRDefault="00FA3606" w:rsidP="0042555E">
      <w:pPr>
        <w:spacing w:line="240" w:lineRule="auto"/>
        <w:ind w:left="360"/>
        <w:rPr>
          <w:rFonts w:ascii="Times New Roman" w:hAnsi="Times New Roman" w:cs="Times New Roman"/>
          <w:sz w:val="28"/>
          <w:szCs w:val="28"/>
        </w:rPr>
      </w:pPr>
      <w:r w:rsidRPr="005758E2">
        <w:rPr>
          <w:rFonts w:ascii="Times New Roman" w:hAnsi="Times New Roman" w:cs="Times New Roman"/>
          <w:sz w:val="28"/>
          <w:szCs w:val="28"/>
        </w:rPr>
        <w:t>5. Проводить системную работу по выполнению Соглашения на 2017 – 2019 годы».</w:t>
      </w:r>
    </w:p>
    <w:p w:rsidR="0042555E" w:rsidRDefault="0042555E" w:rsidP="0042555E">
      <w:pPr>
        <w:spacing w:line="240" w:lineRule="auto"/>
        <w:ind w:left="360"/>
        <w:rPr>
          <w:rFonts w:ascii="Times New Roman" w:hAnsi="Times New Roman" w:cs="Times New Roman"/>
          <w:sz w:val="28"/>
          <w:szCs w:val="28"/>
        </w:rPr>
      </w:pPr>
    </w:p>
    <w:p w:rsidR="0042555E" w:rsidRPr="00FF66B2" w:rsidRDefault="0042555E" w:rsidP="0042555E">
      <w:pPr>
        <w:spacing w:line="240" w:lineRule="auto"/>
        <w:ind w:left="360"/>
        <w:rPr>
          <w:rFonts w:ascii="Times New Roman" w:hAnsi="Times New Roman" w:cs="Times New Roman"/>
          <w:sz w:val="28"/>
          <w:szCs w:val="28"/>
        </w:rPr>
      </w:pPr>
      <w:r>
        <w:rPr>
          <w:rFonts w:ascii="Times New Roman" w:hAnsi="Times New Roman" w:cs="Times New Roman"/>
          <w:sz w:val="28"/>
          <w:szCs w:val="28"/>
        </w:rPr>
        <w:t>Председатель территориальной (районной) организации Профсоюза Красноармейск</w:t>
      </w:r>
      <w:bookmarkStart w:id="0" w:name="_GoBack"/>
      <w:bookmarkEnd w:id="0"/>
      <w:r>
        <w:rPr>
          <w:rFonts w:ascii="Times New Roman" w:hAnsi="Times New Roman" w:cs="Times New Roman"/>
          <w:sz w:val="28"/>
          <w:szCs w:val="28"/>
        </w:rPr>
        <w:t>ого района г.Волгограда Т.В.Быкадорова</w:t>
      </w:r>
    </w:p>
    <w:sectPr w:rsidR="0042555E" w:rsidRPr="00FF66B2" w:rsidSect="001B4FE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8A0" w:rsidRDefault="00CC38A0" w:rsidP="00F21B2E">
      <w:pPr>
        <w:spacing w:after="0" w:line="240" w:lineRule="auto"/>
      </w:pPr>
      <w:r>
        <w:separator/>
      </w:r>
    </w:p>
  </w:endnote>
  <w:endnote w:type="continuationSeparator" w:id="0">
    <w:p w:rsidR="00CC38A0" w:rsidRDefault="00CC38A0" w:rsidP="00F2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E" w:rsidRDefault="00F21B2E">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782"/>
      <w:docPartObj>
        <w:docPartGallery w:val="Page Numbers (Bottom of Page)"/>
        <w:docPartUnique/>
      </w:docPartObj>
    </w:sdtPr>
    <w:sdtEndPr/>
    <w:sdtContent>
      <w:p w:rsidR="00F21B2E" w:rsidRDefault="00CC38A0">
        <w:pPr>
          <w:pStyle w:val="af6"/>
          <w:jc w:val="right"/>
        </w:pPr>
        <w:r>
          <w:fldChar w:fldCharType="begin"/>
        </w:r>
        <w:r>
          <w:instrText xml:space="preserve"> PAGE   \* MERGEFORMAT </w:instrText>
        </w:r>
        <w:r>
          <w:fldChar w:fldCharType="separate"/>
        </w:r>
        <w:r w:rsidR="0042555E">
          <w:rPr>
            <w:noProof/>
          </w:rPr>
          <w:t>9</w:t>
        </w:r>
        <w:r>
          <w:rPr>
            <w:noProof/>
          </w:rPr>
          <w:fldChar w:fldCharType="end"/>
        </w:r>
      </w:p>
    </w:sdtContent>
  </w:sdt>
  <w:p w:rsidR="00F21B2E" w:rsidRDefault="00F21B2E">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E" w:rsidRDefault="00F21B2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8A0" w:rsidRDefault="00CC38A0" w:rsidP="00F21B2E">
      <w:pPr>
        <w:spacing w:after="0" w:line="240" w:lineRule="auto"/>
      </w:pPr>
      <w:r>
        <w:separator/>
      </w:r>
    </w:p>
  </w:footnote>
  <w:footnote w:type="continuationSeparator" w:id="0">
    <w:p w:rsidR="00CC38A0" w:rsidRDefault="00CC38A0" w:rsidP="00F21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E" w:rsidRDefault="00F21B2E">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E" w:rsidRDefault="00F21B2E">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2E" w:rsidRDefault="00F21B2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386D"/>
    <w:multiLevelType w:val="hybridMultilevel"/>
    <w:tmpl w:val="BF06C9E8"/>
    <w:lvl w:ilvl="0" w:tplc="7EF0432E">
      <w:start w:val="2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167497"/>
    <w:multiLevelType w:val="hybridMultilevel"/>
    <w:tmpl w:val="2A729D38"/>
    <w:lvl w:ilvl="0" w:tplc="D3C234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3D5214"/>
    <w:multiLevelType w:val="hybridMultilevel"/>
    <w:tmpl w:val="8C1EE4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C72B6A"/>
    <w:multiLevelType w:val="hybridMultilevel"/>
    <w:tmpl w:val="91C80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3C20E9"/>
    <w:multiLevelType w:val="hybridMultilevel"/>
    <w:tmpl w:val="6912538A"/>
    <w:lvl w:ilvl="0" w:tplc="A054451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F1B6CF7"/>
    <w:multiLevelType w:val="hybridMultilevel"/>
    <w:tmpl w:val="D764975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38902688"/>
    <w:multiLevelType w:val="hybridMultilevel"/>
    <w:tmpl w:val="8C1EE4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BF35D2"/>
    <w:multiLevelType w:val="hybridMultilevel"/>
    <w:tmpl w:val="D4B83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854645"/>
    <w:multiLevelType w:val="hybridMultilevel"/>
    <w:tmpl w:val="16425BDA"/>
    <w:lvl w:ilvl="0" w:tplc="38A2F7C0">
      <w:start w:val="18"/>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CCF041D"/>
    <w:multiLevelType w:val="hybridMultilevel"/>
    <w:tmpl w:val="0CB01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2C7AB3"/>
    <w:multiLevelType w:val="hybridMultilevel"/>
    <w:tmpl w:val="AEFA5B3A"/>
    <w:lvl w:ilvl="0" w:tplc="2C7E2F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3083DCE"/>
    <w:multiLevelType w:val="hybridMultilevel"/>
    <w:tmpl w:val="CD7CA588"/>
    <w:lvl w:ilvl="0" w:tplc="41FE28A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6BD0B73"/>
    <w:multiLevelType w:val="hybridMultilevel"/>
    <w:tmpl w:val="970E7022"/>
    <w:lvl w:ilvl="0" w:tplc="961EA892">
      <w:start w:val="19"/>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9"/>
  </w:num>
  <w:num w:numId="3">
    <w:abstractNumId w:val="3"/>
  </w:num>
  <w:num w:numId="4">
    <w:abstractNumId w:val="5"/>
  </w:num>
  <w:num w:numId="5">
    <w:abstractNumId w:val="2"/>
  </w:num>
  <w:num w:numId="6">
    <w:abstractNumId w:val="10"/>
  </w:num>
  <w:num w:numId="7">
    <w:abstractNumId w:val="6"/>
  </w:num>
  <w:num w:numId="8">
    <w:abstractNumId w:val="11"/>
  </w:num>
  <w:num w:numId="9">
    <w:abstractNumId w:val="8"/>
  </w:num>
  <w:num w:numId="10">
    <w:abstractNumId w:val="1"/>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A3606"/>
    <w:rsid w:val="000934B3"/>
    <w:rsid w:val="001B4FEA"/>
    <w:rsid w:val="00327B8B"/>
    <w:rsid w:val="003A1CD3"/>
    <w:rsid w:val="003A7817"/>
    <w:rsid w:val="004240AD"/>
    <w:rsid w:val="0042555E"/>
    <w:rsid w:val="004B262B"/>
    <w:rsid w:val="004D731F"/>
    <w:rsid w:val="004F138B"/>
    <w:rsid w:val="005843E8"/>
    <w:rsid w:val="0059010B"/>
    <w:rsid w:val="00611A24"/>
    <w:rsid w:val="00627FD0"/>
    <w:rsid w:val="006C3413"/>
    <w:rsid w:val="00820BE0"/>
    <w:rsid w:val="009B018D"/>
    <w:rsid w:val="009D4888"/>
    <w:rsid w:val="00A15D01"/>
    <w:rsid w:val="00AF1732"/>
    <w:rsid w:val="00C63BBD"/>
    <w:rsid w:val="00C75049"/>
    <w:rsid w:val="00CC38A0"/>
    <w:rsid w:val="00D700C4"/>
    <w:rsid w:val="00D721A6"/>
    <w:rsid w:val="00DA1368"/>
    <w:rsid w:val="00E8629A"/>
    <w:rsid w:val="00EE0C15"/>
    <w:rsid w:val="00EE3AA9"/>
    <w:rsid w:val="00F21B2E"/>
    <w:rsid w:val="00FA3606"/>
    <w:rsid w:val="00FF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2251651-EAAD-434E-83D4-9299DA8D3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606"/>
    <w:pPr>
      <w:spacing w:after="200" w:line="276" w:lineRule="auto"/>
      <w:ind w:firstLine="0"/>
    </w:pPr>
    <w:rPr>
      <w:lang w:val="ru-RU" w:bidi="ar-SA"/>
    </w:rPr>
  </w:style>
  <w:style w:type="paragraph" w:styleId="1">
    <w:name w:val="heading 1"/>
    <w:basedOn w:val="a"/>
    <w:next w:val="a"/>
    <w:link w:val="10"/>
    <w:uiPriority w:val="9"/>
    <w:qFormat/>
    <w:rsid w:val="00E8629A"/>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E8629A"/>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8629A"/>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E8629A"/>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E8629A"/>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E8629A"/>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E8629A"/>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E8629A"/>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E8629A"/>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629A"/>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E8629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8629A"/>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E8629A"/>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E8629A"/>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E8629A"/>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E8629A"/>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E8629A"/>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E8629A"/>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E8629A"/>
    <w:rPr>
      <w:b/>
      <w:bCs/>
      <w:sz w:val="18"/>
      <w:szCs w:val="18"/>
    </w:rPr>
  </w:style>
  <w:style w:type="paragraph" w:styleId="a4">
    <w:name w:val="Title"/>
    <w:basedOn w:val="a"/>
    <w:next w:val="a"/>
    <w:link w:val="a5"/>
    <w:uiPriority w:val="10"/>
    <w:qFormat/>
    <w:rsid w:val="00E8629A"/>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E8629A"/>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E8629A"/>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E8629A"/>
    <w:rPr>
      <w:i/>
      <w:iCs/>
      <w:color w:val="808080" w:themeColor="text1" w:themeTint="7F"/>
      <w:spacing w:val="10"/>
      <w:sz w:val="24"/>
      <w:szCs w:val="24"/>
    </w:rPr>
  </w:style>
  <w:style w:type="character" w:styleId="a8">
    <w:name w:val="Strong"/>
    <w:basedOn w:val="a0"/>
    <w:uiPriority w:val="22"/>
    <w:qFormat/>
    <w:rsid w:val="00E8629A"/>
    <w:rPr>
      <w:b/>
      <w:bCs/>
      <w:spacing w:val="0"/>
    </w:rPr>
  </w:style>
  <w:style w:type="character" w:styleId="a9">
    <w:name w:val="Emphasis"/>
    <w:uiPriority w:val="20"/>
    <w:qFormat/>
    <w:rsid w:val="00E8629A"/>
    <w:rPr>
      <w:b/>
      <w:bCs/>
      <w:i/>
      <w:iCs/>
      <w:color w:val="auto"/>
    </w:rPr>
  </w:style>
  <w:style w:type="paragraph" w:styleId="aa">
    <w:name w:val="No Spacing"/>
    <w:basedOn w:val="a"/>
    <w:uiPriority w:val="1"/>
    <w:qFormat/>
    <w:rsid w:val="00E8629A"/>
    <w:pPr>
      <w:spacing w:after="0" w:line="240" w:lineRule="auto"/>
    </w:pPr>
  </w:style>
  <w:style w:type="paragraph" w:styleId="ab">
    <w:name w:val="List Paragraph"/>
    <w:basedOn w:val="a"/>
    <w:uiPriority w:val="34"/>
    <w:qFormat/>
    <w:rsid w:val="00E8629A"/>
    <w:pPr>
      <w:ind w:left="720"/>
      <w:contextualSpacing/>
    </w:pPr>
  </w:style>
  <w:style w:type="paragraph" w:styleId="21">
    <w:name w:val="Quote"/>
    <w:basedOn w:val="a"/>
    <w:next w:val="a"/>
    <w:link w:val="22"/>
    <w:uiPriority w:val="29"/>
    <w:qFormat/>
    <w:rsid w:val="00E8629A"/>
    <w:rPr>
      <w:color w:val="5A5A5A" w:themeColor="text1" w:themeTint="A5"/>
    </w:rPr>
  </w:style>
  <w:style w:type="character" w:customStyle="1" w:styleId="22">
    <w:name w:val="Цитата 2 Знак"/>
    <w:basedOn w:val="a0"/>
    <w:link w:val="21"/>
    <w:uiPriority w:val="29"/>
    <w:rsid w:val="00E8629A"/>
    <w:rPr>
      <w:rFonts w:asciiTheme="minorHAnsi"/>
      <w:color w:val="5A5A5A" w:themeColor="text1" w:themeTint="A5"/>
    </w:rPr>
  </w:style>
  <w:style w:type="paragraph" w:styleId="ac">
    <w:name w:val="Intense Quote"/>
    <w:basedOn w:val="a"/>
    <w:next w:val="a"/>
    <w:link w:val="ad"/>
    <w:uiPriority w:val="30"/>
    <w:qFormat/>
    <w:rsid w:val="00E8629A"/>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E8629A"/>
    <w:rPr>
      <w:rFonts w:asciiTheme="majorHAnsi" w:eastAsiaTheme="majorEastAsia" w:hAnsiTheme="majorHAnsi" w:cstheme="majorBidi"/>
      <w:i/>
      <w:iCs/>
      <w:sz w:val="20"/>
      <w:szCs w:val="20"/>
    </w:rPr>
  </w:style>
  <w:style w:type="character" w:styleId="ae">
    <w:name w:val="Subtle Emphasis"/>
    <w:uiPriority w:val="19"/>
    <w:qFormat/>
    <w:rsid w:val="00E8629A"/>
    <w:rPr>
      <w:i/>
      <w:iCs/>
      <w:color w:val="5A5A5A" w:themeColor="text1" w:themeTint="A5"/>
    </w:rPr>
  </w:style>
  <w:style w:type="character" w:styleId="af">
    <w:name w:val="Intense Emphasis"/>
    <w:uiPriority w:val="21"/>
    <w:qFormat/>
    <w:rsid w:val="00E8629A"/>
    <w:rPr>
      <w:b/>
      <w:bCs/>
      <w:i/>
      <w:iCs/>
      <w:color w:val="auto"/>
      <w:u w:val="single"/>
    </w:rPr>
  </w:style>
  <w:style w:type="character" w:styleId="af0">
    <w:name w:val="Subtle Reference"/>
    <w:uiPriority w:val="31"/>
    <w:qFormat/>
    <w:rsid w:val="00E8629A"/>
    <w:rPr>
      <w:smallCaps/>
    </w:rPr>
  </w:style>
  <w:style w:type="character" w:styleId="af1">
    <w:name w:val="Intense Reference"/>
    <w:uiPriority w:val="32"/>
    <w:qFormat/>
    <w:rsid w:val="00E8629A"/>
    <w:rPr>
      <w:b/>
      <w:bCs/>
      <w:smallCaps/>
      <w:color w:val="auto"/>
    </w:rPr>
  </w:style>
  <w:style w:type="character" w:styleId="af2">
    <w:name w:val="Book Title"/>
    <w:uiPriority w:val="33"/>
    <w:qFormat/>
    <w:rsid w:val="00E8629A"/>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E8629A"/>
    <w:pPr>
      <w:outlineLvl w:val="9"/>
    </w:pPr>
  </w:style>
  <w:style w:type="character" w:customStyle="1" w:styleId="23">
    <w:name w:val="Основной текст (2)_"/>
    <w:link w:val="24"/>
    <w:locked/>
    <w:rsid w:val="004F138B"/>
    <w:rPr>
      <w:b/>
      <w:bCs/>
      <w:shd w:val="clear" w:color="auto" w:fill="FFFFFF"/>
    </w:rPr>
  </w:style>
  <w:style w:type="paragraph" w:customStyle="1" w:styleId="24">
    <w:name w:val="Основной текст (2)"/>
    <w:basedOn w:val="a"/>
    <w:link w:val="23"/>
    <w:rsid w:val="004F138B"/>
    <w:pPr>
      <w:widowControl w:val="0"/>
      <w:shd w:val="clear" w:color="auto" w:fill="FFFFFF"/>
      <w:spacing w:after="60" w:line="0" w:lineRule="atLeast"/>
      <w:jc w:val="center"/>
    </w:pPr>
    <w:rPr>
      <w:b/>
      <w:bCs/>
      <w:lang w:val="en-US" w:bidi="en-US"/>
    </w:rPr>
  </w:style>
  <w:style w:type="paragraph" w:styleId="af4">
    <w:name w:val="header"/>
    <w:basedOn w:val="a"/>
    <w:link w:val="af5"/>
    <w:uiPriority w:val="99"/>
    <w:semiHidden/>
    <w:unhideWhenUsed/>
    <w:rsid w:val="00F21B2E"/>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F21B2E"/>
    <w:rPr>
      <w:lang w:val="ru-RU" w:bidi="ar-SA"/>
    </w:rPr>
  </w:style>
  <w:style w:type="paragraph" w:styleId="af6">
    <w:name w:val="footer"/>
    <w:basedOn w:val="a"/>
    <w:link w:val="af7"/>
    <w:uiPriority w:val="99"/>
    <w:unhideWhenUsed/>
    <w:rsid w:val="00F21B2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21B2E"/>
    <w:rPr>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2983</Words>
  <Characters>17007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Профком РУО</Company>
  <LinksUpToDate>false</LinksUpToDate>
  <CharactersWithSpaces>19951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DNS</cp:lastModifiedBy>
  <cp:revision>10</cp:revision>
  <cp:lastPrinted>2018-03-22T10:05:00Z</cp:lastPrinted>
  <dcterms:created xsi:type="dcterms:W3CDTF">2018-03-20T09:00:00Z</dcterms:created>
  <dcterms:modified xsi:type="dcterms:W3CDTF">2018-05-16T06:54:00Z</dcterms:modified>
</cp:coreProperties>
</file>