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45AC" w:rsidRDefault="00D345AC"/>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6804"/>
      </w:tblGrid>
      <w:tr w:rsidR="00D345AC" w:rsidRPr="00372B7E" w:rsidTr="00097194">
        <w:trPr>
          <w:trHeight w:val="2410"/>
        </w:trPr>
        <w:tc>
          <w:tcPr>
            <w:tcW w:w="3119" w:type="dxa"/>
            <w:tcBorders>
              <w:top w:val="nil"/>
              <w:left w:val="nil"/>
              <w:bottom w:val="nil"/>
              <w:right w:val="nil"/>
            </w:tcBorders>
            <w:shd w:val="clear" w:color="auto" w:fill="auto"/>
          </w:tcPr>
          <w:p w:rsidR="00D345AC" w:rsidRPr="00372B7E" w:rsidRDefault="00D345AC" w:rsidP="00097194">
            <w:pPr>
              <w:rPr>
                <w:b/>
                <w:noProof/>
                <w:sz w:val="18"/>
                <w:szCs w:val="18"/>
              </w:rPr>
            </w:pPr>
            <w:r w:rsidRPr="00372B7E">
              <w:rPr>
                <w:b/>
                <w:noProof/>
                <w:sz w:val="18"/>
                <w:szCs w:val="18"/>
              </w:rPr>
              <w:drawing>
                <wp:inline distT="0" distB="0" distL="0" distR="0" wp14:anchorId="3E52803A" wp14:editId="7E0DF5A0">
                  <wp:extent cx="1496291" cy="1453831"/>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95715" cy="1453272"/>
                          </a:xfrm>
                          <a:prstGeom prst="rect">
                            <a:avLst/>
                          </a:prstGeom>
                          <a:noFill/>
                          <a:ln>
                            <a:noFill/>
                          </a:ln>
                        </pic:spPr>
                      </pic:pic>
                    </a:graphicData>
                  </a:graphic>
                </wp:inline>
              </w:drawing>
            </w:r>
          </w:p>
        </w:tc>
        <w:tc>
          <w:tcPr>
            <w:tcW w:w="6804" w:type="dxa"/>
            <w:tcBorders>
              <w:top w:val="nil"/>
              <w:left w:val="nil"/>
              <w:bottom w:val="nil"/>
              <w:right w:val="nil"/>
            </w:tcBorders>
            <w:shd w:val="clear" w:color="auto" w:fill="auto"/>
          </w:tcPr>
          <w:p w:rsidR="00D345AC" w:rsidRPr="00372B7E" w:rsidRDefault="00D345AC" w:rsidP="00097194">
            <w:pPr>
              <w:jc w:val="center"/>
              <w:rPr>
                <w:b/>
                <w:noProof/>
                <w:sz w:val="16"/>
                <w:szCs w:val="16"/>
              </w:rPr>
            </w:pPr>
          </w:p>
          <w:p w:rsidR="00D345AC" w:rsidRPr="00D345AC" w:rsidRDefault="00D345AC" w:rsidP="00097194">
            <w:pPr>
              <w:jc w:val="center"/>
              <w:rPr>
                <w:rFonts w:ascii="a_BodoniNovaNr" w:hAnsi="a_BodoniNovaNr"/>
                <w:b/>
                <w:noProof/>
                <w:sz w:val="16"/>
                <w:szCs w:val="16"/>
              </w:rPr>
            </w:pPr>
          </w:p>
          <w:p w:rsidR="00D345AC" w:rsidRPr="00D345AC" w:rsidRDefault="00D345AC" w:rsidP="00097194">
            <w:pPr>
              <w:ind w:left="176"/>
              <w:jc w:val="center"/>
              <w:rPr>
                <w:rFonts w:ascii="a_BodoniNovaNr" w:hAnsi="a_BodoniNovaNr"/>
                <w:b/>
                <w:noProof/>
                <w:sz w:val="18"/>
                <w:szCs w:val="16"/>
              </w:rPr>
            </w:pPr>
            <w:r w:rsidRPr="00D345AC">
              <w:rPr>
                <w:rFonts w:ascii="a_BodoniNovaNr" w:hAnsi="a_BodoniNovaNr"/>
                <w:b/>
                <w:noProof/>
                <w:sz w:val="18"/>
                <w:szCs w:val="16"/>
              </w:rPr>
              <w:t>ПРОФСОЮЗ РАБОТНИКОВ НАРОДНОГО ОБРАЗОВАНИЯ И НАУКИ</w:t>
            </w:r>
          </w:p>
          <w:p w:rsidR="00D345AC" w:rsidRPr="00D345AC" w:rsidRDefault="00D345AC" w:rsidP="00097194">
            <w:pPr>
              <w:ind w:left="176"/>
              <w:jc w:val="center"/>
              <w:rPr>
                <w:rFonts w:ascii="a_BodoniNovaNr" w:hAnsi="a_BodoniNovaNr"/>
                <w:b/>
                <w:noProof/>
                <w:sz w:val="18"/>
                <w:szCs w:val="16"/>
              </w:rPr>
            </w:pPr>
            <w:r w:rsidRPr="00D345AC">
              <w:rPr>
                <w:rFonts w:ascii="a_BodoniNovaNr" w:hAnsi="a_BodoniNovaNr"/>
                <w:b/>
                <w:noProof/>
                <w:sz w:val="18"/>
                <w:szCs w:val="16"/>
              </w:rPr>
              <w:t>РОССИЙСКОЙ ФЕДЕРАЦИИ</w:t>
            </w:r>
          </w:p>
          <w:p w:rsidR="00D345AC" w:rsidRPr="00D345AC" w:rsidRDefault="00D345AC" w:rsidP="00097194">
            <w:pPr>
              <w:ind w:left="176"/>
              <w:jc w:val="center"/>
              <w:rPr>
                <w:rFonts w:ascii="a_BodoniNovaNr" w:hAnsi="a_BodoniNovaNr"/>
                <w:b/>
                <w:noProof/>
                <w:sz w:val="18"/>
                <w:szCs w:val="16"/>
              </w:rPr>
            </w:pPr>
          </w:p>
          <w:p w:rsidR="00D345AC" w:rsidRPr="00787F52" w:rsidRDefault="00D345AC" w:rsidP="00097194">
            <w:pPr>
              <w:ind w:left="176"/>
              <w:jc w:val="center"/>
              <w:rPr>
                <w:b/>
                <w:noProof/>
                <w:sz w:val="40"/>
                <w:szCs w:val="40"/>
              </w:rPr>
            </w:pPr>
            <w:r w:rsidRPr="00D345AC">
              <w:rPr>
                <w:rFonts w:ascii="a_BodoniNovaNr" w:hAnsi="a_BodoniNovaNr"/>
                <w:b/>
                <w:noProof/>
                <w:sz w:val="32"/>
                <w:szCs w:val="36"/>
              </w:rPr>
              <w:t>Территориальная (районная) организация Профсоюза РФ Новоаннинского района</w:t>
            </w:r>
          </w:p>
        </w:tc>
      </w:tr>
    </w:tbl>
    <w:p w:rsidR="00D345AC" w:rsidRPr="00372B7E" w:rsidRDefault="00D345AC" w:rsidP="00D345AC">
      <w:pPr>
        <w:ind w:left="1440"/>
        <w:rPr>
          <w:b/>
          <w:noProof/>
          <w:sz w:val="18"/>
          <w:szCs w:val="18"/>
        </w:rPr>
      </w:pPr>
    </w:p>
    <w:p w:rsidR="00D345AC" w:rsidRPr="00372B7E" w:rsidRDefault="00D345AC" w:rsidP="00D345AC">
      <w:pPr>
        <w:ind w:left="1260"/>
        <w:rPr>
          <w:b/>
          <w:bCs/>
          <w:sz w:val="18"/>
          <w:szCs w:val="18"/>
        </w:rPr>
      </w:pPr>
    </w:p>
    <w:p w:rsidR="00D345AC" w:rsidRPr="00372B7E" w:rsidRDefault="00D345AC" w:rsidP="00D345AC">
      <w:pPr>
        <w:jc w:val="center"/>
        <w:rPr>
          <w:b/>
          <w:bCs/>
          <w:sz w:val="18"/>
          <w:szCs w:val="18"/>
        </w:rPr>
      </w:pPr>
    </w:p>
    <w:p w:rsidR="00D345AC" w:rsidRPr="00372B7E" w:rsidRDefault="00D345AC" w:rsidP="00D345AC">
      <w:pPr>
        <w:jc w:val="center"/>
        <w:rPr>
          <w:b/>
          <w:bCs/>
          <w:sz w:val="18"/>
          <w:szCs w:val="18"/>
        </w:rPr>
      </w:pPr>
    </w:p>
    <w:p w:rsidR="00D345AC" w:rsidRDefault="00D345AC" w:rsidP="00D345AC">
      <w:pPr>
        <w:jc w:val="center"/>
        <w:rPr>
          <w:b/>
          <w:bCs/>
          <w:sz w:val="72"/>
          <w:szCs w:val="48"/>
        </w:rPr>
      </w:pPr>
    </w:p>
    <w:p w:rsidR="00D345AC" w:rsidRPr="00D345AC" w:rsidRDefault="00D345AC" w:rsidP="00D345AC">
      <w:pPr>
        <w:jc w:val="center"/>
        <w:rPr>
          <w:rFonts w:ascii="a_BodoniNovaNr" w:hAnsi="a_BodoniNovaNr"/>
          <w:b/>
          <w:bCs/>
          <w:sz w:val="72"/>
          <w:szCs w:val="48"/>
        </w:rPr>
      </w:pPr>
      <w:r w:rsidRPr="00D345AC">
        <w:rPr>
          <w:rFonts w:ascii="a_BodoniNovaNr" w:hAnsi="a_BodoniNovaNr"/>
          <w:b/>
          <w:bCs/>
          <w:sz w:val="72"/>
          <w:szCs w:val="48"/>
        </w:rPr>
        <w:t>ПУБЛИЧНЫЙ ОТЧЕТ</w:t>
      </w:r>
    </w:p>
    <w:p w:rsidR="00D345AC" w:rsidRPr="00D345AC" w:rsidRDefault="00D345AC" w:rsidP="00D345AC">
      <w:pPr>
        <w:ind w:left="426" w:right="-2" w:hanging="142"/>
        <w:jc w:val="center"/>
        <w:rPr>
          <w:rFonts w:ascii="a_BodoniNovaNr" w:hAnsi="a_BodoniNovaNr"/>
          <w:b/>
          <w:bCs/>
          <w:sz w:val="42"/>
          <w:szCs w:val="42"/>
        </w:rPr>
      </w:pPr>
      <w:r w:rsidRPr="00D345AC">
        <w:rPr>
          <w:rFonts w:ascii="a_BodoniNovaNr" w:hAnsi="a_BodoniNovaNr"/>
          <w:b/>
          <w:bCs/>
          <w:sz w:val="42"/>
          <w:szCs w:val="42"/>
        </w:rPr>
        <w:t>территориальной (районной) организации Профсоюза работников народного образования и науки Российской Федерации</w:t>
      </w:r>
    </w:p>
    <w:p w:rsidR="00D345AC" w:rsidRPr="00D345AC" w:rsidRDefault="00D345AC" w:rsidP="00D345AC">
      <w:pPr>
        <w:ind w:left="-284" w:right="-2" w:firstLine="284"/>
        <w:jc w:val="center"/>
        <w:rPr>
          <w:rFonts w:ascii="a_BodoniNovaNr" w:hAnsi="a_BodoniNovaNr"/>
          <w:b/>
          <w:bCs/>
          <w:sz w:val="44"/>
          <w:szCs w:val="48"/>
        </w:rPr>
      </w:pPr>
      <w:r w:rsidRPr="00D345AC">
        <w:rPr>
          <w:rFonts w:ascii="a_BodoniNovaNr" w:hAnsi="a_BodoniNovaNr"/>
          <w:b/>
          <w:bCs/>
          <w:sz w:val="42"/>
          <w:szCs w:val="42"/>
        </w:rPr>
        <w:t>Новоаннинского района Волгоградской области</w:t>
      </w:r>
      <w:r w:rsidRPr="00D345AC">
        <w:rPr>
          <w:rFonts w:ascii="a_BodoniNovaNr" w:hAnsi="a_BodoniNovaNr"/>
          <w:b/>
          <w:bCs/>
          <w:sz w:val="44"/>
          <w:szCs w:val="48"/>
        </w:rPr>
        <w:t xml:space="preserve"> </w:t>
      </w:r>
    </w:p>
    <w:p w:rsidR="00D345AC" w:rsidRPr="00D345AC" w:rsidRDefault="00D345AC" w:rsidP="00D345AC">
      <w:pPr>
        <w:ind w:left="-284" w:right="-2" w:firstLine="284"/>
        <w:jc w:val="center"/>
        <w:rPr>
          <w:rFonts w:ascii="a_BodoniNovaNr" w:hAnsi="a_BodoniNovaNr"/>
          <w:b/>
          <w:sz w:val="18"/>
          <w:szCs w:val="18"/>
        </w:rPr>
      </w:pPr>
      <w:r w:rsidRPr="00D345AC">
        <w:rPr>
          <w:rFonts w:ascii="a_BodoniNovaNr" w:hAnsi="a_BodoniNovaNr"/>
          <w:b/>
          <w:bCs/>
          <w:sz w:val="44"/>
          <w:szCs w:val="48"/>
        </w:rPr>
        <w:t xml:space="preserve">за </w:t>
      </w:r>
      <w:r w:rsidRPr="00D345AC">
        <w:rPr>
          <w:rFonts w:ascii="a_BodoniNovaNr" w:hAnsi="a_BodoniNovaNr"/>
          <w:b/>
          <w:bCs/>
          <w:sz w:val="48"/>
          <w:szCs w:val="48"/>
        </w:rPr>
        <w:t>201</w:t>
      </w:r>
      <w:r>
        <w:rPr>
          <w:rFonts w:ascii="a_BodoniNovaNr" w:hAnsi="a_BodoniNovaNr"/>
          <w:b/>
          <w:bCs/>
          <w:sz w:val="48"/>
          <w:szCs w:val="48"/>
        </w:rPr>
        <w:t>7</w:t>
      </w:r>
      <w:r w:rsidRPr="00D345AC">
        <w:rPr>
          <w:rFonts w:ascii="a_BodoniNovaNr" w:hAnsi="a_BodoniNovaNr"/>
          <w:b/>
          <w:bCs/>
          <w:sz w:val="48"/>
          <w:szCs w:val="48"/>
        </w:rPr>
        <w:t xml:space="preserve"> год</w:t>
      </w:r>
    </w:p>
    <w:p w:rsidR="00D345AC" w:rsidRPr="00D345AC" w:rsidRDefault="00D345AC" w:rsidP="00D345AC">
      <w:pPr>
        <w:rPr>
          <w:rFonts w:ascii="a_BodoniNovaNr" w:hAnsi="a_BodoniNovaNr"/>
          <w:b/>
          <w:sz w:val="18"/>
          <w:szCs w:val="18"/>
        </w:rPr>
      </w:pPr>
    </w:p>
    <w:p w:rsidR="00D345AC" w:rsidRPr="00D345AC" w:rsidRDefault="00D345AC" w:rsidP="00D345AC">
      <w:pPr>
        <w:rPr>
          <w:rFonts w:ascii="a_BodoniNovaNr" w:hAnsi="a_BodoniNovaNr"/>
          <w:b/>
          <w:sz w:val="18"/>
          <w:szCs w:val="18"/>
        </w:rPr>
      </w:pPr>
    </w:p>
    <w:tbl>
      <w:tblPr>
        <w:tblStyle w:val="a7"/>
        <w:tblpPr w:leftFromText="180" w:rightFromText="180" w:vertAnchor="text" w:horzAnchor="page" w:tblpX="5773" w:tblpY="139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716A06" w:rsidTr="00716A06">
        <w:tc>
          <w:tcPr>
            <w:tcW w:w="4644" w:type="dxa"/>
          </w:tcPr>
          <w:p w:rsidR="00716A06" w:rsidRPr="00716A06" w:rsidRDefault="00716A06" w:rsidP="00716A06">
            <w:pPr>
              <w:jc w:val="center"/>
              <w:rPr>
                <w:rFonts w:ascii="a_BodoniNovaNr" w:hAnsi="a_BodoniNovaNr"/>
                <w:sz w:val="22"/>
                <w:szCs w:val="16"/>
              </w:rPr>
            </w:pPr>
            <w:r w:rsidRPr="00716A06">
              <w:rPr>
                <w:rFonts w:ascii="a_BodoniNovaNr" w:hAnsi="a_BodoniNovaNr"/>
                <w:sz w:val="28"/>
                <w:szCs w:val="16"/>
              </w:rPr>
              <w:t>УТВЕРЖДЕН</w:t>
            </w:r>
          </w:p>
        </w:tc>
      </w:tr>
      <w:tr w:rsidR="00716A06" w:rsidTr="00716A06">
        <w:tc>
          <w:tcPr>
            <w:tcW w:w="4644" w:type="dxa"/>
          </w:tcPr>
          <w:p w:rsidR="00716A06" w:rsidRDefault="00716A06" w:rsidP="00716A06">
            <w:pPr>
              <w:jc w:val="center"/>
              <w:rPr>
                <w:rFonts w:ascii="a_BodoniNovaNr" w:hAnsi="a_BodoniNovaNr"/>
                <w:sz w:val="22"/>
                <w:szCs w:val="16"/>
              </w:rPr>
            </w:pPr>
            <w:r w:rsidRPr="00716A06">
              <w:rPr>
                <w:rFonts w:ascii="a_BodoniNovaNr" w:hAnsi="a_BodoniNovaNr"/>
                <w:sz w:val="22"/>
                <w:szCs w:val="16"/>
              </w:rPr>
              <w:t xml:space="preserve">Постановлением Президиума </w:t>
            </w:r>
          </w:p>
          <w:p w:rsidR="00716A06" w:rsidRPr="00716A06" w:rsidRDefault="00716A06" w:rsidP="00716A06">
            <w:pPr>
              <w:jc w:val="center"/>
              <w:rPr>
                <w:rFonts w:ascii="a_BodoniNovaNr" w:hAnsi="a_BodoniNovaNr"/>
                <w:sz w:val="22"/>
                <w:szCs w:val="16"/>
              </w:rPr>
            </w:pPr>
            <w:r w:rsidRPr="00716A06">
              <w:rPr>
                <w:rFonts w:ascii="a_BodoniNovaNr" w:hAnsi="a_BodoniNovaNr"/>
                <w:sz w:val="22"/>
                <w:szCs w:val="16"/>
              </w:rPr>
              <w:t xml:space="preserve">районного комитета территориальной (районной)  организации Профсоюза работников народного образования и науки РФ Новоаннинского района </w:t>
            </w:r>
          </w:p>
          <w:p w:rsidR="00716A06" w:rsidRPr="00716A06" w:rsidRDefault="00716A06" w:rsidP="00716A06">
            <w:pPr>
              <w:jc w:val="center"/>
              <w:rPr>
                <w:rFonts w:ascii="a_BodoniNovaNr" w:hAnsi="a_BodoniNovaNr"/>
                <w:sz w:val="22"/>
                <w:szCs w:val="16"/>
              </w:rPr>
            </w:pPr>
            <w:r w:rsidRPr="00716A06">
              <w:rPr>
                <w:rFonts w:ascii="a_BodoniNovaNr" w:hAnsi="a_BodoniNovaNr"/>
                <w:sz w:val="22"/>
                <w:szCs w:val="16"/>
              </w:rPr>
              <w:t xml:space="preserve">№ 18-2 от </w:t>
            </w:r>
            <w:r>
              <w:rPr>
                <w:rFonts w:ascii="a_BodoniNovaNr" w:hAnsi="a_BodoniNovaNr"/>
                <w:sz w:val="22"/>
                <w:szCs w:val="16"/>
              </w:rPr>
              <w:t>«30» апреля 2018 г.</w:t>
            </w:r>
          </w:p>
        </w:tc>
      </w:tr>
    </w:tbl>
    <w:p w:rsidR="00D345AC" w:rsidRDefault="00D345AC" w:rsidP="00D345AC">
      <w:pPr>
        <w:rPr>
          <w:rFonts w:ascii="a_BodoniNovaNr" w:hAnsi="a_BodoniNovaNr"/>
          <w:b/>
          <w:sz w:val="18"/>
          <w:szCs w:val="18"/>
        </w:rPr>
      </w:pPr>
    </w:p>
    <w:p w:rsidR="00716A06" w:rsidRDefault="00716A06" w:rsidP="00D345AC">
      <w:pPr>
        <w:rPr>
          <w:rFonts w:ascii="a_BodoniNovaNr" w:hAnsi="a_BodoniNovaNr"/>
          <w:b/>
          <w:sz w:val="18"/>
          <w:szCs w:val="18"/>
        </w:rPr>
      </w:pPr>
    </w:p>
    <w:p w:rsidR="00716A06" w:rsidRDefault="00716A06" w:rsidP="00D345AC">
      <w:pPr>
        <w:rPr>
          <w:rFonts w:ascii="a_BodoniNovaNr" w:hAnsi="a_BodoniNovaNr"/>
          <w:b/>
          <w:sz w:val="18"/>
          <w:szCs w:val="18"/>
        </w:rPr>
      </w:pPr>
    </w:p>
    <w:p w:rsidR="00716A06" w:rsidRDefault="00716A06" w:rsidP="00D345AC">
      <w:pPr>
        <w:rPr>
          <w:rFonts w:ascii="a_BodoniNovaNr" w:hAnsi="a_BodoniNovaNr"/>
          <w:b/>
          <w:sz w:val="18"/>
          <w:szCs w:val="18"/>
        </w:rPr>
      </w:pPr>
    </w:p>
    <w:p w:rsidR="00716A06" w:rsidRDefault="00716A06" w:rsidP="00D345AC">
      <w:pPr>
        <w:rPr>
          <w:rFonts w:ascii="a_BodoniNovaNr" w:hAnsi="a_BodoniNovaNr"/>
          <w:b/>
          <w:sz w:val="18"/>
          <w:szCs w:val="18"/>
        </w:rPr>
      </w:pPr>
    </w:p>
    <w:p w:rsidR="00716A06" w:rsidRDefault="00716A06" w:rsidP="00D345AC">
      <w:pPr>
        <w:rPr>
          <w:rFonts w:ascii="a_BodoniNovaNr" w:hAnsi="a_BodoniNovaNr"/>
          <w:b/>
          <w:sz w:val="18"/>
          <w:szCs w:val="18"/>
        </w:rPr>
      </w:pPr>
    </w:p>
    <w:p w:rsidR="00716A06" w:rsidRDefault="00716A06" w:rsidP="00D345AC">
      <w:pPr>
        <w:rPr>
          <w:rFonts w:ascii="a_BodoniNovaNr" w:hAnsi="a_BodoniNovaNr"/>
          <w:b/>
          <w:sz w:val="18"/>
          <w:szCs w:val="18"/>
        </w:rPr>
      </w:pPr>
    </w:p>
    <w:p w:rsidR="00716A06" w:rsidRDefault="00716A06" w:rsidP="00D345AC">
      <w:pPr>
        <w:rPr>
          <w:rFonts w:ascii="a_BodoniNovaNr" w:hAnsi="a_BodoniNovaNr"/>
          <w:b/>
          <w:sz w:val="18"/>
          <w:szCs w:val="18"/>
        </w:rPr>
      </w:pPr>
    </w:p>
    <w:p w:rsidR="00716A06" w:rsidRPr="00D345AC" w:rsidRDefault="00716A06" w:rsidP="00D345AC">
      <w:pPr>
        <w:rPr>
          <w:rFonts w:ascii="a_BodoniNovaNr" w:hAnsi="a_BodoniNovaNr"/>
          <w:b/>
          <w:sz w:val="18"/>
          <w:szCs w:val="18"/>
        </w:rPr>
      </w:pPr>
    </w:p>
    <w:p w:rsidR="00D345AC" w:rsidRPr="00D345AC" w:rsidRDefault="00D345AC" w:rsidP="00D345AC">
      <w:pPr>
        <w:rPr>
          <w:rFonts w:ascii="a_BodoniNovaNr" w:hAnsi="a_BodoniNovaNr"/>
          <w:b/>
          <w:sz w:val="18"/>
          <w:szCs w:val="18"/>
        </w:rPr>
      </w:pPr>
    </w:p>
    <w:p w:rsidR="00D345AC" w:rsidRPr="00D345AC" w:rsidRDefault="00D345AC" w:rsidP="00D345AC">
      <w:pPr>
        <w:rPr>
          <w:rFonts w:ascii="a_BodoniNovaNr" w:hAnsi="a_BodoniNovaNr"/>
          <w:b/>
          <w:sz w:val="18"/>
          <w:szCs w:val="18"/>
        </w:rPr>
      </w:pPr>
    </w:p>
    <w:p w:rsidR="00D345AC" w:rsidRPr="00D345AC" w:rsidRDefault="00D345AC" w:rsidP="00D345AC">
      <w:pPr>
        <w:rPr>
          <w:rFonts w:ascii="a_BodoniNovaNr" w:hAnsi="a_BodoniNovaNr"/>
          <w:b/>
          <w:sz w:val="18"/>
          <w:szCs w:val="18"/>
        </w:rPr>
      </w:pPr>
    </w:p>
    <w:p w:rsidR="00D345AC" w:rsidRPr="00D345AC" w:rsidRDefault="00D345AC" w:rsidP="00D345AC">
      <w:pPr>
        <w:rPr>
          <w:rFonts w:ascii="a_BodoniNovaNr" w:hAnsi="a_BodoniNovaNr"/>
          <w:b/>
          <w:sz w:val="18"/>
          <w:szCs w:val="18"/>
        </w:rPr>
      </w:pPr>
    </w:p>
    <w:p w:rsidR="00D345AC" w:rsidRPr="00D345AC" w:rsidRDefault="00D345AC" w:rsidP="00D345AC">
      <w:pPr>
        <w:rPr>
          <w:rFonts w:ascii="a_BodoniNovaNr" w:hAnsi="a_BodoniNovaNr"/>
          <w:b/>
          <w:sz w:val="18"/>
          <w:szCs w:val="18"/>
        </w:rPr>
      </w:pPr>
    </w:p>
    <w:p w:rsidR="00D345AC" w:rsidRPr="00D345AC" w:rsidRDefault="00D345AC" w:rsidP="00D345AC">
      <w:pPr>
        <w:rPr>
          <w:rFonts w:ascii="a_BodoniNovaNr" w:hAnsi="a_BodoniNovaNr"/>
          <w:b/>
          <w:sz w:val="18"/>
          <w:szCs w:val="18"/>
        </w:rPr>
      </w:pPr>
    </w:p>
    <w:p w:rsidR="00D345AC" w:rsidRPr="00D345AC" w:rsidRDefault="00D345AC" w:rsidP="00D345AC">
      <w:pPr>
        <w:rPr>
          <w:rFonts w:ascii="a_BodoniNovaNr" w:hAnsi="a_BodoniNovaNr"/>
          <w:b/>
          <w:sz w:val="18"/>
          <w:szCs w:val="18"/>
        </w:rPr>
      </w:pPr>
    </w:p>
    <w:p w:rsidR="00D345AC" w:rsidRPr="00D345AC" w:rsidRDefault="00D345AC" w:rsidP="00D345AC">
      <w:pPr>
        <w:rPr>
          <w:rFonts w:ascii="a_BodoniNovaNr" w:hAnsi="a_BodoniNovaNr"/>
          <w:b/>
          <w:sz w:val="18"/>
          <w:szCs w:val="18"/>
        </w:rPr>
      </w:pPr>
    </w:p>
    <w:p w:rsidR="00D345AC" w:rsidRPr="00D345AC" w:rsidRDefault="00D345AC" w:rsidP="00D345AC">
      <w:pPr>
        <w:rPr>
          <w:rFonts w:ascii="a_BodoniNovaNr" w:hAnsi="a_BodoniNovaNr"/>
          <w:b/>
          <w:sz w:val="18"/>
          <w:szCs w:val="18"/>
        </w:rPr>
      </w:pPr>
    </w:p>
    <w:p w:rsidR="00D345AC" w:rsidRPr="00D345AC" w:rsidRDefault="00D345AC" w:rsidP="00D345AC">
      <w:pPr>
        <w:rPr>
          <w:rFonts w:ascii="a_BodoniNovaNr" w:hAnsi="a_BodoniNovaNr"/>
          <w:b/>
          <w:sz w:val="18"/>
          <w:szCs w:val="18"/>
        </w:rPr>
      </w:pPr>
    </w:p>
    <w:p w:rsidR="00D345AC" w:rsidRPr="00D345AC" w:rsidRDefault="00D345AC" w:rsidP="00D345AC">
      <w:pPr>
        <w:rPr>
          <w:rFonts w:ascii="a_BodoniNovaNr" w:hAnsi="a_BodoniNovaNr"/>
          <w:b/>
          <w:sz w:val="18"/>
          <w:szCs w:val="18"/>
        </w:rPr>
      </w:pPr>
    </w:p>
    <w:p w:rsidR="00D345AC" w:rsidRPr="00D345AC" w:rsidRDefault="00D345AC" w:rsidP="00D345AC">
      <w:pPr>
        <w:rPr>
          <w:rFonts w:ascii="a_BodoniNovaNr" w:hAnsi="a_BodoniNovaNr"/>
          <w:b/>
          <w:sz w:val="18"/>
          <w:szCs w:val="18"/>
        </w:rPr>
      </w:pPr>
    </w:p>
    <w:p w:rsidR="00D345AC" w:rsidRPr="00D345AC" w:rsidRDefault="00D345AC" w:rsidP="00D345AC">
      <w:pPr>
        <w:rPr>
          <w:rFonts w:ascii="a_BodoniNovaNr" w:hAnsi="a_BodoniNovaNr"/>
          <w:b/>
          <w:sz w:val="18"/>
          <w:szCs w:val="18"/>
        </w:rPr>
      </w:pPr>
    </w:p>
    <w:p w:rsidR="00D345AC" w:rsidRPr="00D345AC" w:rsidRDefault="00D345AC" w:rsidP="00D345AC">
      <w:pPr>
        <w:rPr>
          <w:rFonts w:ascii="a_BodoniNovaNr" w:hAnsi="a_BodoniNovaNr"/>
          <w:b/>
          <w:sz w:val="18"/>
          <w:szCs w:val="18"/>
        </w:rPr>
      </w:pPr>
    </w:p>
    <w:p w:rsidR="00D345AC" w:rsidRPr="00D345AC" w:rsidRDefault="00D345AC" w:rsidP="00D345AC">
      <w:pPr>
        <w:rPr>
          <w:rFonts w:ascii="a_BodoniNovaNr" w:hAnsi="a_BodoniNovaNr"/>
          <w:b/>
          <w:sz w:val="18"/>
          <w:szCs w:val="18"/>
        </w:rPr>
      </w:pPr>
    </w:p>
    <w:p w:rsidR="00D345AC" w:rsidRPr="00D345AC" w:rsidRDefault="00D345AC" w:rsidP="00D345AC">
      <w:pPr>
        <w:rPr>
          <w:rFonts w:ascii="a_BodoniNovaNr" w:hAnsi="a_BodoniNovaNr"/>
          <w:b/>
          <w:sz w:val="18"/>
          <w:szCs w:val="18"/>
        </w:rPr>
      </w:pPr>
    </w:p>
    <w:p w:rsidR="00D345AC" w:rsidRPr="00D345AC" w:rsidRDefault="00D345AC" w:rsidP="00D345AC">
      <w:pPr>
        <w:rPr>
          <w:rFonts w:ascii="a_BodoniNovaNr" w:hAnsi="a_BodoniNovaNr"/>
          <w:b/>
          <w:sz w:val="18"/>
          <w:szCs w:val="18"/>
        </w:rPr>
      </w:pPr>
    </w:p>
    <w:p w:rsidR="00D345AC" w:rsidRPr="00716A06" w:rsidRDefault="00D345AC" w:rsidP="00D345AC">
      <w:pPr>
        <w:jc w:val="center"/>
        <w:rPr>
          <w:rFonts w:ascii="a_BodoniNovaNr" w:hAnsi="a_BodoniNovaNr"/>
          <w:b/>
        </w:rPr>
      </w:pPr>
      <w:r w:rsidRPr="00716A06">
        <w:rPr>
          <w:rFonts w:ascii="a_BodoniNovaNr" w:hAnsi="a_BodoniNovaNr"/>
          <w:b/>
        </w:rPr>
        <w:t xml:space="preserve">г. Новоаннинский, </w:t>
      </w:r>
    </w:p>
    <w:p w:rsidR="00D345AC" w:rsidRPr="00716A06" w:rsidRDefault="00D345AC" w:rsidP="00716A06">
      <w:pPr>
        <w:jc w:val="center"/>
        <w:rPr>
          <w:rFonts w:ascii="a_BodoniNovaNr" w:hAnsi="a_BodoniNovaNr"/>
        </w:rPr>
      </w:pPr>
      <w:r w:rsidRPr="00716A06">
        <w:rPr>
          <w:rFonts w:ascii="a_BodoniNovaNr" w:hAnsi="a_BodoniNovaNr"/>
          <w:b/>
        </w:rPr>
        <w:t>2018</w:t>
      </w:r>
      <w:r w:rsidR="00716A06" w:rsidRPr="00716A06">
        <w:rPr>
          <w:rFonts w:ascii="a_BodoniNovaNr" w:hAnsi="a_BodoniNovaNr"/>
          <w:b/>
        </w:rPr>
        <w:t xml:space="preserve"> </w:t>
      </w:r>
      <w:r w:rsidRPr="00716A06">
        <w:rPr>
          <w:rFonts w:ascii="a_BodoniNovaNr" w:hAnsi="a_BodoniNovaNr"/>
          <w:b/>
        </w:rPr>
        <w:t>г.</w:t>
      </w:r>
    </w:p>
    <w:p w:rsidR="00D345AC" w:rsidRDefault="00D345AC" w:rsidP="00D345AC">
      <w:pPr>
        <w:rPr>
          <w:rFonts w:ascii="Cambria" w:hAnsi="Cambria"/>
          <w:sz w:val="20"/>
          <w:szCs w:val="20"/>
        </w:rPr>
      </w:pPr>
    </w:p>
    <w:p w:rsidR="00716A06" w:rsidRDefault="00716A06">
      <w:pPr>
        <w:spacing w:after="200" w:line="276" w:lineRule="auto"/>
        <w:rPr>
          <w:rFonts w:ascii="a_BodoniNovaNr" w:hAnsi="a_BodoniNovaNr" w:cs="Times New Roman"/>
          <w:b/>
          <w:szCs w:val="21"/>
        </w:rPr>
      </w:pPr>
      <w:r>
        <w:rPr>
          <w:rFonts w:ascii="a_BodoniNovaNr" w:hAnsi="a_BodoniNovaNr" w:cs="Times New Roman"/>
          <w:b/>
          <w:szCs w:val="21"/>
        </w:rPr>
        <w:br w:type="page"/>
      </w:r>
    </w:p>
    <w:p w:rsidR="00D345AC" w:rsidRDefault="00D345AC" w:rsidP="00D345AC">
      <w:pPr>
        <w:ind w:left="426" w:right="-2" w:hanging="142"/>
        <w:jc w:val="center"/>
        <w:rPr>
          <w:rFonts w:ascii="a_BodoniNovaNr" w:hAnsi="a_BodoniNovaNr" w:cs="Times New Roman"/>
          <w:b/>
          <w:szCs w:val="21"/>
        </w:rPr>
      </w:pPr>
      <w:r>
        <w:rPr>
          <w:rFonts w:ascii="a_BodoniNovaNr" w:hAnsi="a_BodoniNovaNr" w:cs="Times New Roman"/>
          <w:b/>
          <w:szCs w:val="21"/>
        </w:rPr>
        <w:lastRenderedPageBreak/>
        <w:t>ПУБЛИЧНЫЙ ОТЧЕТ</w:t>
      </w:r>
    </w:p>
    <w:p w:rsidR="00D345AC" w:rsidRDefault="00D345AC" w:rsidP="00D345AC">
      <w:pPr>
        <w:ind w:left="426" w:right="-2" w:hanging="142"/>
        <w:jc w:val="center"/>
        <w:rPr>
          <w:rFonts w:ascii="a_BodoniNovaNr" w:hAnsi="a_BodoniNovaNr" w:cs="Times New Roman"/>
          <w:b/>
          <w:szCs w:val="21"/>
        </w:rPr>
      </w:pPr>
      <w:r>
        <w:rPr>
          <w:rFonts w:ascii="a_BodoniNovaNr" w:hAnsi="a_BodoniNovaNr" w:cs="Times New Roman"/>
          <w:b/>
          <w:szCs w:val="21"/>
        </w:rPr>
        <w:t>территориальной (районной) организации Профсоюза работников народного образования и науки Российской Федерации Новоаннинского района Волгоградской области</w:t>
      </w:r>
    </w:p>
    <w:p w:rsidR="00D345AC" w:rsidRDefault="00D345AC" w:rsidP="00D345AC">
      <w:pPr>
        <w:ind w:left="426" w:right="-2" w:hanging="142"/>
        <w:jc w:val="center"/>
        <w:rPr>
          <w:rFonts w:ascii="a_BodoniNovaNr" w:hAnsi="a_BodoniNovaNr" w:cs="Times New Roman"/>
          <w:b/>
          <w:szCs w:val="21"/>
        </w:rPr>
      </w:pPr>
      <w:r>
        <w:rPr>
          <w:rFonts w:ascii="a_BodoniNovaNr" w:hAnsi="a_BodoniNovaNr" w:cs="Times New Roman"/>
          <w:b/>
          <w:szCs w:val="21"/>
        </w:rPr>
        <w:t>за 2017 год</w:t>
      </w:r>
    </w:p>
    <w:p w:rsidR="00D345AC" w:rsidRDefault="00D345AC" w:rsidP="00D345AC">
      <w:pPr>
        <w:rPr>
          <w:b/>
          <w:sz w:val="18"/>
          <w:szCs w:val="18"/>
        </w:rPr>
      </w:pPr>
    </w:p>
    <w:p w:rsidR="00D345AC" w:rsidRDefault="00D345AC" w:rsidP="00D345AC">
      <w:pPr>
        <w:ind w:left="426" w:right="-2" w:hanging="142"/>
        <w:jc w:val="center"/>
        <w:rPr>
          <w:rFonts w:ascii="a_BodoniNovaNr" w:hAnsi="a_BodoniNovaNr" w:cs="Times New Roman"/>
          <w:b/>
          <w:szCs w:val="21"/>
        </w:rPr>
      </w:pPr>
      <w:r>
        <w:rPr>
          <w:rFonts w:ascii="a_BodoniNovaNr" w:hAnsi="a_BodoniNovaNr" w:cs="Times New Roman"/>
          <w:b/>
          <w:szCs w:val="21"/>
        </w:rPr>
        <w:t>ОБЩАЯ ХАРАКТЕРИСТИКА ОРГАНИЗАЦИИ.</w:t>
      </w:r>
    </w:p>
    <w:p w:rsidR="00D345AC" w:rsidRDefault="00D345AC" w:rsidP="00D345AC">
      <w:pPr>
        <w:ind w:right="-2" w:firstLine="284"/>
        <w:jc w:val="both"/>
        <w:rPr>
          <w:rFonts w:ascii="a_BodoniNovaNr" w:hAnsi="a_BodoniNovaNr" w:cs="Times New Roman"/>
          <w:szCs w:val="21"/>
        </w:rPr>
      </w:pPr>
      <w:r>
        <w:rPr>
          <w:rFonts w:ascii="a_BodoniNovaNr" w:hAnsi="a_BodoniNovaNr" w:cs="Times New Roman"/>
          <w:szCs w:val="21"/>
        </w:rPr>
        <w:t xml:space="preserve">Деятельность территориальной (районной) организации Профсоюза работников </w:t>
      </w:r>
      <w:r w:rsidR="003253DA">
        <w:rPr>
          <w:rFonts w:ascii="a_BodoniNovaNr" w:hAnsi="a_BodoniNovaNr" w:cs="Times New Roman"/>
          <w:szCs w:val="21"/>
        </w:rPr>
        <w:t>народного образования</w:t>
      </w:r>
      <w:r>
        <w:rPr>
          <w:rFonts w:ascii="a_BodoniNovaNr" w:hAnsi="a_BodoniNovaNr" w:cs="Times New Roman"/>
          <w:szCs w:val="21"/>
        </w:rPr>
        <w:t xml:space="preserve"> и науки РФ Новоаннинского района в 2017 году была направлена на реализацию уставной деятельности, решений, программ VII съезда Профсоюза и XXVII областной отчетно-выборной конференции, а также на выполнения мероприятий Года информационного </w:t>
      </w:r>
      <w:proofErr w:type="spellStart"/>
      <w:r>
        <w:rPr>
          <w:rFonts w:ascii="a_BodoniNovaNr" w:hAnsi="a_BodoniNovaNr" w:cs="Times New Roman"/>
          <w:szCs w:val="21"/>
        </w:rPr>
        <w:t>PRОдвижения</w:t>
      </w:r>
      <w:proofErr w:type="spellEnd"/>
      <w:r>
        <w:rPr>
          <w:rFonts w:ascii="a_BodoniNovaNr" w:hAnsi="a_BodoniNovaNr" w:cs="Times New Roman"/>
          <w:szCs w:val="21"/>
        </w:rPr>
        <w:t xml:space="preserve"> в Профсоюзе</w:t>
      </w:r>
    </w:p>
    <w:p w:rsidR="00D345AC" w:rsidRDefault="00D345AC" w:rsidP="00D345AC">
      <w:pPr>
        <w:ind w:left="426" w:right="-2" w:hanging="142"/>
        <w:jc w:val="center"/>
        <w:rPr>
          <w:rFonts w:ascii="a_BodoniNovaNr" w:hAnsi="a_BodoniNovaNr" w:cs="Times New Roman"/>
          <w:b/>
          <w:szCs w:val="21"/>
        </w:rPr>
      </w:pPr>
      <w:r>
        <w:rPr>
          <w:rFonts w:ascii="a_BodoniNovaNr" w:hAnsi="a_BodoniNovaNr" w:cs="Times New Roman"/>
          <w:b/>
          <w:szCs w:val="21"/>
        </w:rPr>
        <w:t>СОСТОЯНИЕ ПРОФСОЮЗНОГО ЧЛЕНСТВА.</w:t>
      </w:r>
    </w:p>
    <w:p w:rsidR="00D345AC" w:rsidRDefault="00D345AC" w:rsidP="00D345AC">
      <w:pPr>
        <w:ind w:left="426" w:right="-2" w:hanging="142"/>
        <w:jc w:val="both"/>
        <w:rPr>
          <w:rFonts w:ascii="a_BodoniNovaNr" w:hAnsi="a_BodoniNovaNr" w:cs="Times New Roman"/>
          <w:szCs w:val="21"/>
        </w:rPr>
      </w:pPr>
      <w:r>
        <w:rPr>
          <w:rFonts w:ascii="a_BodoniNovaNr" w:hAnsi="a_BodoniNovaNr" w:cs="Times New Roman"/>
          <w:szCs w:val="21"/>
        </w:rPr>
        <w:t xml:space="preserve">По состоянию на 1 января 2018 года на учете  в территориальной (районной) организации Профсоюза работников народного образования и науки РФ Новоаннинского района Волгоградской области состоит 32 первичных профсоюзных организаций в образовательных организациях, из которых: </w:t>
      </w:r>
    </w:p>
    <w:p w:rsidR="00D345AC" w:rsidRDefault="00D345AC" w:rsidP="00D345AC">
      <w:pPr>
        <w:numPr>
          <w:ilvl w:val="0"/>
          <w:numId w:val="2"/>
        </w:numPr>
        <w:ind w:right="-2"/>
        <w:jc w:val="both"/>
        <w:rPr>
          <w:rFonts w:ascii="a_BodoniNovaNr" w:hAnsi="a_BodoniNovaNr" w:cs="Times New Roman"/>
          <w:szCs w:val="21"/>
        </w:rPr>
      </w:pPr>
      <w:r>
        <w:rPr>
          <w:rFonts w:ascii="a_BodoniNovaNr" w:hAnsi="a_BodoniNovaNr" w:cs="Times New Roman"/>
          <w:szCs w:val="21"/>
        </w:rPr>
        <w:t>23 первичных профсоюзных организаций в общеобразовательных учреждениях;</w:t>
      </w:r>
    </w:p>
    <w:p w:rsidR="00D345AC" w:rsidRDefault="00D345AC" w:rsidP="00D345AC">
      <w:pPr>
        <w:numPr>
          <w:ilvl w:val="0"/>
          <w:numId w:val="2"/>
        </w:numPr>
        <w:ind w:right="-2"/>
        <w:jc w:val="both"/>
        <w:rPr>
          <w:rFonts w:ascii="a_BodoniNovaNr" w:hAnsi="a_BodoniNovaNr" w:cs="Times New Roman"/>
          <w:szCs w:val="21"/>
        </w:rPr>
      </w:pPr>
      <w:r>
        <w:rPr>
          <w:rFonts w:ascii="a_BodoniNovaNr" w:hAnsi="a_BodoniNovaNr" w:cs="Times New Roman"/>
          <w:szCs w:val="21"/>
        </w:rPr>
        <w:t>7 первичных профсоюзных организаций учреждений дошкольного образования;</w:t>
      </w:r>
    </w:p>
    <w:p w:rsidR="00D345AC" w:rsidRDefault="00D345AC" w:rsidP="00D345AC">
      <w:pPr>
        <w:numPr>
          <w:ilvl w:val="0"/>
          <w:numId w:val="2"/>
        </w:numPr>
        <w:ind w:right="-2"/>
        <w:jc w:val="both"/>
        <w:rPr>
          <w:rFonts w:ascii="a_BodoniNovaNr" w:hAnsi="a_BodoniNovaNr" w:cs="Times New Roman"/>
          <w:szCs w:val="21"/>
        </w:rPr>
      </w:pPr>
      <w:r>
        <w:rPr>
          <w:rFonts w:ascii="a_BodoniNovaNr" w:hAnsi="a_BodoniNovaNr" w:cs="Times New Roman"/>
          <w:szCs w:val="21"/>
        </w:rPr>
        <w:t xml:space="preserve">1 первичная профсоюзная организация в государственном образовательном учреждении Новоаннинском детском доме; </w:t>
      </w:r>
    </w:p>
    <w:p w:rsidR="00D345AC" w:rsidRDefault="00D345AC" w:rsidP="00D345AC">
      <w:pPr>
        <w:numPr>
          <w:ilvl w:val="0"/>
          <w:numId w:val="2"/>
        </w:numPr>
        <w:ind w:right="-2"/>
        <w:jc w:val="both"/>
        <w:rPr>
          <w:rFonts w:ascii="a_BodoniNovaNr" w:hAnsi="a_BodoniNovaNr" w:cs="Times New Roman"/>
          <w:szCs w:val="21"/>
        </w:rPr>
      </w:pPr>
      <w:r>
        <w:rPr>
          <w:rFonts w:ascii="a_BodoniNovaNr" w:hAnsi="a_BodoniNovaNr" w:cs="Times New Roman"/>
          <w:szCs w:val="21"/>
        </w:rPr>
        <w:t>1 первичная профсоюзная организация в отделе народного образования, опеки и попечительства администрации Новоаннинского муниципального района Волгоградской области</w:t>
      </w:r>
    </w:p>
    <w:p w:rsidR="00D345AC" w:rsidRDefault="00D345AC" w:rsidP="00D345AC">
      <w:pPr>
        <w:ind w:left="426" w:right="-2" w:hanging="142"/>
        <w:jc w:val="both"/>
        <w:rPr>
          <w:rFonts w:ascii="a_BodoniNovaNr" w:hAnsi="a_BodoniNovaNr" w:cs="Times New Roman"/>
          <w:szCs w:val="21"/>
        </w:rPr>
      </w:pPr>
      <w:r>
        <w:rPr>
          <w:rFonts w:ascii="a_BodoniNovaNr" w:hAnsi="a_BodoniNovaNr" w:cs="Times New Roman"/>
          <w:szCs w:val="21"/>
        </w:rPr>
        <w:t>Общий охват профсоюзным членством на 1 января 2018 года составляет 78,67 %. Общая численность членов Профсоюза составляет 811 человек. Из них педагогических работников 348 человек, молодежи в возрасте до 35 лет – 79 человек.</w:t>
      </w:r>
    </w:p>
    <w:p w:rsidR="00D345AC" w:rsidRDefault="00D345AC" w:rsidP="00D345AC">
      <w:pPr>
        <w:ind w:left="426" w:right="-2" w:hanging="142"/>
        <w:jc w:val="both"/>
        <w:rPr>
          <w:rFonts w:ascii="a_BodoniNovaNr" w:hAnsi="a_BodoniNovaNr" w:cs="Times New Roman"/>
          <w:szCs w:val="21"/>
        </w:rPr>
      </w:pPr>
      <w:r>
        <w:rPr>
          <w:rFonts w:ascii="a_BodoniNovaNr" w:hAnsi="a_BodoniNovaNr" w:cs="Times New Roman"/>
          <w:szCs w:val="21"/>
        </w:rPr>
        <w:t>За 2017 год вновь созданных первичных профсоюзных организаций нет.</w:t>
      </w:r>
    </w:p>
    <w:p w:rsidR="00D345AC" w:rsidRDefault="00D345AC" w:rsidP="00D345AC">
      <w:pPr>
        <w:ind w:left="426" w:right="-2" w:hanging="142"/>
        <w:jc w:val="both"/>
        <w:rPr>
          <w:rFonts w:ascii="a_BodoniNovaNr" w:hAnsi="a_BodoniNovaNr" w:cs="Times New Roman"/>
          <w:szCs w:val="21"/>
        </w:rPr>
      </w:pPr>
      <w:r>
        <w:rPr>
          <w:rFonts w:ascii="a_BodoniNovaNr" w:hAnsi="a_BodoniNovaNr" w:cs="Times New Roman"/>
          <w:szCs w:val="21"/>
        </w:rPr>
        <w:t xml:space="preserve">Состояние профсоюзного членства является одной из самых актуальных задач, стоящих перед профсоюзным активом районной организации. Ежегодно рассматриваются вопросы «О статистических отчётах первичных профсоюзных организаций», «Анализ состояния профсоюзного членства в районной организации Профсоюза», «О работе по мотивации профсоюзного членства в первичных профорганизациях». </w:t>
      </w:r>
    </w:p>
    <w:p w:rsidR="00D345AC" w:rsidRDefault="00D345AC" w:rsidP="00D345AC">
      <w:pPr>
        <w:ind w:left="426" w:right="-2" w:hanging="142"/>
        <w:jc w:val="both"/>
        <w:rPr>
          <w:rFonts w:ascii="a_BodoniNovaNr" w:hAnsi="a_BodoniNovaNr" w:cs="Times New Roman"/>
          <w:szCs w:val="21"/>
        </w:rPr>
      </w:pPr>
      <w:r>
        <w:rPr>
          <w:rFonts w:ascii="a_BodoniNovaNr" w:hAnsi="a_BodoniNovaNr" w:cs="Times New Roman"/>
          <w:szCs w:val="21"/>
        </w:rPr>
        <w:t xml:space="preserve">Резервом для развития профсоюзной структуры и расширения профсоюзного членства являются 3 учреждения, из которых 2 учреждения общего образования (низкий охват профсоюзным членством) и 1 учреждение дополнительного образования. </w:t>
      </w:r>
    </w:p>
    <w:p w:rsidR="00D345AC" w:rsidRDefault="00D345AC" w:rsidP="00D345AC">
      <w:pPr>
        <w:ind w:left="426" w:right="-2" w:hanging="142"/>
        <w:jc w:val="both"/>
        <w:rPr>
          <w:rFonts w:ascii="a_BodoniNovaNr" w:hAnsi="a_BodoniNovaNr" w:cs="Times New Roman"/>
          <w:szCs w:val="21"/>
        </w:rPr>
      </w:pPr>
      <w:r>
        <w:rPr>
          <w:rFonts w:ascii="a_BodoniNovaNr" w:hAnsi="a_BodoniNovaNr" w:cs="Times New Roman"/>
          <w:szCs w:val="21"/>
        </w:rPr>
        <w:t>Вопрос мотивации профсоюзного членства был и остается главным в деятельности районного комитета Профсоюза, а также первичных профсоюзных организаций.</w:t>
      </w:r>
    </w:p>
    <w:p w:rsidR="00D345AC" w:rsidRDefault="00D345AC" w:rsidP="00D345AC">
      <w:pPr>
        <w:ind w:left="426" w:right="-2" w:hanging="142"/>
        <w:jc w:val="both"/>
        <w:rPr>
          <w:rFonts w:ascii="a_BodoniNovaNr" w:hAnsi="a_BodoniNovaNr" w:cs="Times New Roman"/>
          <w:szCs w:val="21"/>
        </w:rPr>
      </w:pPr>
      <w:r>
        <w:rPr>
          <w:rFonts w:ascii="a_BodoniNovaNr" w:hAnsi="a_BodoniNovaNr" w:cs="Times New Roman"/>
          <w:szCs w:val="21"/>
        </w:rPr>
        <w:t xml:space="preserve">В отчетном году уделялось большое внимание обучению профактива. Положительно зарекомендовала себя такая форма обучения профактива как семинары-совещания с председателями первичных профсоюзных организаций, председателями контрольно-ревизионных комиссий, на которых рассматривались вопросы, связанные с охраной труда, правозащитной деятельностью, вопросы информационного </w:t>
      </w:r>
      <w:proofErr w:type="spellStart"/>
      <w:r>
        <w:rPr>
          <w:rFonts w:ascii="a_BodoniNovaNr" w:hAnsi="a_BodoniNovaNr" w:cs="Times New Roman"/>
          <w:szCs w:val="21"/>
        </w:rPr>
        <w:t>PRОдвижения</w:t>
      </w:r>
      <w:proofErr w:type="spellEnd"/>
      <w:r>
        <w:rPr>
          <w:rFonts w:ascii="a_BodoniNovaNr" w:hAnsi="a_BodoniNovaNr" w:cs="Times New Roman"/>
          <w:szCs w:val="21"/>
        </w:rPr>
        <w:t xml:space="preserve"> в Профсоюзе, изучались материалы Всероссийского съезда и Пленумов обкома профсоюза, проводились консультации и совещания для руководителей и председателей ППО  образовательных организаций по вопросам организации охраны труда.</w:t>
      </w:r>
    </w:p>
    <w:p w:rsidR="00D345AC" w:rsidRDefault="00D345AC" w:rsidP="00D345AC">
      <w:pPr>
        <w:autoSpaceDE w:val="0"/>
        <w:autoSpaceDN w:val="0"/>
        <w:adjustRightInd w:val="0"/>
        <w:rPr>
          <w:rFonts w:ascii="a_BodoniNovaNr" w:hAnsi="a_BodoniNovaNr" w:cs="Times New Roman"/>
          <w:szCs w:val="21"/>
        </w:rPr>
      </w:pPr>
      <w:r>
        <w:t xml:space="preserve">        </w:t>
      </w:r>
      <w:r>
        <w:rPr>
          <w:rFonts w:ascii="a_BodoniNovaNr" w:hAnsi="a_BodoniNovaNr" w:cs="Times New Roman"/>
          <w:szCs w:val="21"/>
        </w:rPr>
        <w:t>За отчетный период прошло обучение 32  председателя первичных профсоюзных</w:t>
      </w:r>
      <w:r>
        <w:t xml:space="preserve"> </w:t>
      </w:r>
      <w:r>
        <w:rPr>
          <w:rFonts w:ascii="a_BodoniNovaNr" w:hAnsi="a_BodoniNovaNr" w:cs="Times New Roman"/>
          <w:szCs w:val="21"/>
        </w:rPr>
        <w:t xml:space="preserve">организации и 26 председателей контрольно-ревизионных комиссий. </w:t>
      </w:r>
    </w:p>
    <w:p w:rsidR="00D345AC" w:rsidRDefault="00D345AC" w:rsidP="00D345AC">
      <w:pPr>
        <w:ind w:left="426" w:right="-2" w:hanging="142"/>
        <w:jc w:val="center"/>
        <w:rPr>
          <w:rFonts w:ascii="a_BodoniNovaNr" w:hAnsi="a_BodoniNovaNr" w:cs="Times New Roman"/>
          <w:b/>
          <w:szCs w:val="21"/>
        </w:rPr>
      </w:pPr>
      <w:r>
        <w:rPr>
          <w:rFonts w:ascii="a_BodoniNovaNr" w:hAnsi="a_BodoniNovaNr" w:cs="Times New Roman"/>
          <w:b/>
          <w:szCs w:val="21"/>
        </w:rPr>
        <w:t>ОРГАНИЗАЦИОННОЕ УКРЕПЛЕНИЕ РАЙОННОЙ ОРГАНИЗАЦИИ ПРОФСОЮЗА.</w:t>
      </w:r>
    </w:p>
    <w:p w:rsidR="00D345AC" w:rsidRDefault="00D345AC" w:rsidP="00D345AC">
      <w:pPr>
        <w:ind w:left="426" w:right="-2" w:hanging="142"/>
        <w:jc w:val="both"/>
        <w:rPr>
          <w:rFonts w:ascii="a_BodoniNovaNr" w:hAnsi="a_BodoniNovaNr" w:cs="Times New Roman"/>
          <w:szCs w:val="21"/>
        </w:rPr>
      </w:pPr>
      <w:r>
        <w:rPr>
          <w:rFonts w:ascii="a_BodoniNovaNr" w:hAnsi="a_BodoniNovaNr" w:cs="Times New Roman"/>
          <w:szCs w:val="21"/>
        </w:rPr>
        <w:t>Деятельность Новоаннинской территориальной (районной) организации осуществляется на основании Закона РФ «О профессиональных союзах, их правах и гарантиях деятельности», Устава Профсоюза работников образования и науки, Положения о районной организации Профсоюза.</w:t>
      </w:r>
    </w:p>
    <w:p w:rsidR="00D345AC" w:rsidRDefault="00D345AC" w:rsidP="00D345AC">
      <w:pPr>
        <w:ind w:left="426" w:right="-2" w:hanging="142"/>
        <w:jc w:val="both"/>
        <w:rPr>
          <w:rFonts w:ascii="a_BodoniNovaNr" w:hAnsi="a_BodoniNovaNr" w:cs="Times New Roman"/>
          <w:szCs w:val="21"/>
        </w:rPr>
      </w:pPr>
      <w:r>
        <w:rPr>
          <w:rFonts w:ascii="a_BodoniNovaNr" w:hAnsi="a_BodoniNovaNr" w:cs="Times New Roman"/>
          <w:szCs w:val="21"/>
        </w:rPr>
        <w:t xml:space="preserve">Работа проводилась в соответствии с планом  работы  на 2017 год и была направлена на выполнение: </w:t>
      </w:r>
    </w:p>
    <w:p w:rsidR="00D345AC" w:rsidRDefault="00D345AC" w:rsidP="00D345AC">
      <w:pPr>
        <w:numPr>
          <w:ilvl w:val="0"/>
          <w:numId w:val="2"/>
        </w:numPr>
        <w:ind w:left="567" w:right="-2" w:firstLine="284"/>
        <w:jc w:val="both"/>
        <w:rPr>
          <w:rFonts w:ascii="a_BodoniNovaNr" w:hAnsi="a_BodoniNovaNr" w:cs="Times New Roman"/>
          <w:szCs w:val="21"/>
        </w:rPr>
      </w:pPr>
      <w:r>
        <w:rPr>
          <w:rFonts w:ascii="a_BodoniNovaNr" w:hAnsi="a_BodoniNovaNr" w:cs="Times New Roman"/>
          <w:szCs w:val="21"/>
        </w:rPr>
        <w:t xml:space="preserve">Программы «Основные направления деятельности Волгоградской областной организации профсоюза работников народного образования и науки РФ по выполнению решений </w:t>
      </w:r>
      <w:r>
        <w:rPr>
          <w:rFonts w:ascii="a_BodoniNovaNr" w:hAnsi="a_BodoniNovaNr" w:cs="Times New Roman"/>
          <w:szCs w:val="21"/>
        </w:rPr>
        <w:lastRenderedPageBreak/>
        <w:t>VII съезда Общероссийского Профсоюза и XXVII отчетно-выборной конференции Волгоградской областной организации Профсоюза на 2015-2020 годы» (постановление Пленума обкома Профсоюза от 01 июля 2015 года №5-1);</w:t>
      </w:r>
    </w:p>
    <w:p w:rsidR="00D345AC" w:rsidRDefault="00D345AC" w:rsidP="00D345AC">
      <w:pPr>
        <w:numPr>
          <w:ilvl w:val="0"/>
          <w:numId w:val="2"/>
        </w:numPr>
        <w:ind w:left="567" w:right="-2" w:firstLine="284"/>
        <w:jc w:val="both"/>
        <w:rPr>
          <w:rFonts w:ascii="a_BodoniNovaNr" w:hAnsi="a_BodoniNovaNr" w:cs="Times New Roman"/>
          <w:szCs w:val="21"/>
        </w:rPr>
      </w:pPr>
      <w:r>
        <w:rPr>
          <w:rFonts w:ascii="a_BodoniNovaNr" w:hAnsi="a_BodoniNovaNr" w:cs="Times New Roman"/>
          <w:szCs w:val="21"/>
        </w:rPr>
        <w:t>Перспективного Плана по реализации Программы «Основные направления деятельности Волгоградской областной организации профсоюза работников народного образования и науки РФ по выполнению решений VII съезда Общероссийского Профсоюза и XXVII отчетно-выборной конференции обкома Профсоюза на 2015-2020 годы» (постановление Пленума обкома Профсоюза от 01 июля 2015 года №5-2);</w:t>
      </w:r>
    </w:p>
    <w:p w:rsidR="00D345AC" w:rsidRDefault="00D345AC" w:rsidP="00D345AC">
      <w:pPr>
        <w:numPr>
          <w:ilvl w:val="0"/>
          <w:numId w:val="2"/>
        </w:numPr>
        <w:ind w:left="567" w:right="-2" w:firstLine="284"/>
        <w:jc w:val="both"/>
        <w:rPr>
          <w:rFonts w:ascii="a_BodoniNovaNr" w:hAnsi="a_BodoniNovaNr" w:cs="Times New Roman"/>
          <w:szCs w:val="21"/>
        </w:rPr>
      </w:pPr>
      <w:r>
        <w:rPr>
          <w:rFonts w:ascii="a_BodoniNovaNr" w:hAnsi="a_BodoniNovaNr" w:cs="Times New Roman"/>
          <w:szCs w:val="21"/>
        </w:rPr>
        <w:t xml:space="preserve">Программы развития информационной деятельности Волгоградской областной организации профсоюза работников народного образования и науки РФ на 2016-2019 </w:t>
      </w:r>
      <w:proofErr w:type="spellStart"/>
      <w:r>
        <w:rPr>
          <w:rFonts w:ascii="a_BodoniNovaNr" w:hAnsi="a_BodoniNovaNr" w:cs="Times New Roman"/>
          <w:szCs w:val="21"/>
        </w:rPr>
        <w:t>г.г</w:t>
      </w:r>
      <w:proofErr w:type="spellEnd"/>
      <w:r>
        <w:rPr>
          <w:rFonts w:ascii="a_BodoniNovaNr" w:hAnsi="a_BodoniNovaNr" w:cs="Times New Roman"/>
          <w:szCs w:val="21"/>
        </w:rPr>
        <w:t>. (постановление Президиума обкома Профсоюза от 30 июня 2016 года №14-2);</w:t>
      </w:r>
    </w:p>
    <w:p w:rsidR="00D345AC" w:rsidRDefault="00D345AC" w:rsidP="00D345AC">
      <w:pPr>
        <w:numPr>
          <w:ilvl w:val="0"/>
          <w:numId w:val="2"/>
        </w:numPr>
        <w:ind w:left="567" w:right="-2" w:firstLine="284"/>
        <w:jc w:val="both"/>
        <w:rPr>
          <w:rFonts w:ascii="a_BodoniNovaNr" w:hAnsi="a_BodoniNovaNr" w:cs="Times New Roman"/>
          <w:szCs w:val="21"/>
        </w:rPr>
      </w:pPr>
      <w:r>
        <w:rPr>
          <w:rFonts w:ascii="a_BodoniNovaNr" w:hAnsi="a_BodoniNovaNr" w:cs="Times New Roman"/>
          <w:szCs w:val="21"/>
        </w:rPr>
        <w:t>Программы по мотивации профсоюзного членства Волгоградской областной организации профсоюза работников народного образования и науки РФ на 2016-2019 годы (постановление Президиума обкома Профсоюза от 30 июня 2016 года №14-1).</w:t>
      </w:r>
    </w:p>
    <w:p w:rsidR="00D345AC" w:rsidRDefault="00D345AC" w:rsidP="00D345AC">
      <w:pPr>
        <w:ind w:left="426" w:right="-2" w:hanging="142"/>
        <w:jc w:val="both"/>
        <w:rPr>
          <w:rFonts w:ascii="a_BodoniNovaNr" w:hAnsi="a_BodoniNovaNr" w:cs="Times New Roman"/>
          <w:szCs w:val="21"/>
        </w:rPr>
      </w:pPr>
      <w:r>
        <w:rPr>
          <w:rFonts w:ascii="a_BodoniNovaNr" w:hAnsi="a_BodoniNovaNr" w:cs="Times New Roman"/>
          <w:szCs w:val="21"/>
        </w:rPr>
        <w:t>В 2017 году состоялось 2 пленарных заседания, на которых были рассмотрены вопросы:</w:t>
      </w:r>
    </w:p>
    <w:p w:rsidR="00D345AC" w:rsidRDefault="00D345AC" w:rsidP="00D345AC">
      <w:pPr>
        <w:numPr>
          <w:ilvl w:val="0"/>
          <w:numId w:val="2"/>
        </w:numPr>
        <w:ind w:left="851" w:right="-2" w:firstLine="0"/>
        <w:jc w:val="both"/>
        <w:rPr>
          <w:rFonts w:ascii="a_BodoniNovaNr" w:hAnsi="a_BodoniNovaNr" w:cs="Times New Roman"/>
          <w:szCs w:val="21"/>
        </w:rPr>
      </w:pPr>
      <w:r>
        <w:rPr>
          <w:rFonts w:ascii="a_BodoniNovaNr" w:hAnsi="a_BodoniNovaNr" w:cs="Times New Roman"/>
          <w:szCs w:val="21"/>
        </w:rPr>
        <w:t>О прекращении и подтверждении полномочий членов районного комитета территориальной (районной) организации Профсоюза работников народного  образования и науки РФ Новоаннинского района</w:t>
      </w:r>
    </w:p>
    <w:p w:rsidR="00D345AC" w:rsidRDefault="00D345AC" w:rsidP="00D345AC">
      <w:pPr>
        <w:numPr>
          <w:ilvl w:val="0"/>
          <w:numId w:val="2"/>
        </w:numPr>
        <w:ind w:left="851" w:right="-2" w:firstLine="0"/>
        <w:jc w:val="both"/>
        <w:rPr>
          <w:rFonts w:ascii="a_BodoniNovaNr" w:hAnsi="a_BodoniNovaNr" w:cs="Times New Roman"/>
          <w:szCs w:val="21"/>
        </w:rPr>
      </w:pPr>
      <w:r>
        <w:rPr>
          <w:rFonts w:ascii="a_BodoniNovaNr" w:hAnsi="a_BodoniNovaNr" w:cs="Times New Roman"/>
          <w:szCs w:val="21"/>
        </w:rPr>
        <w:t>О ходе выполнения Программы «Основные направления деятельности территориальной (районной) организации Профсоюза работников народного  образования и науки РФ Новоаннинского района по выполнению решений VII съезда Общероссийского Профсоюза и XXVII отчетно-выборной конференции Волгоградской областной организации Профсоюза на 2015-2020 годы»;</w:t>
      </w:r>
    </w:p>
    <w:p w:rsidR="00D345AC" w:rsidRDefault="00D345AC" w:rsidP="00D345AC">
      <w:pPr>
        <w:numPr>
          <w:ilvl w:val="0"/>
          <w:numId w:val="2"/>
        </w:numPr>
        <w:ind w:left="851" w:right="-2" w:firstLine="0"/>
        <w:jc w:val="both"/>
        <w:rPr>
          <w:rFonts w:ascii="a_BodoniNovaNr" w:hAnsi="a_BodoniNovaNr" w:cs="Times New Roman"/>
          <w:szCs w:val="21"/>
        </w:rPr>
      </w:pPr>
      <w:r>
        <w:rPr>
          <w:rFonts w:ascii="a_BodoniNovaNr" w:hAnsi="a_BodoniNovaNr" w:cs="Times New Roman"/>
          <w:szCs w:val="21"/>
        </w:rPr>
        <w:t>Утверждение  реестра первичных профсоюзных организаций;</w:t>
      </w:r>
    </w:p>
    <w:p w:rsidR="00D345AC" w:rsidRDefault="00D345AC" w:rsidP="00D345AC">
      <w:pPr>
        <w:numPr>
          <w:ilvl w:val="0"/>
          <w:numId w:val="2"/>
        </w:numPr>
        <w:ind w:left="851" w:right="-2" w:firstLine="0"/>
        <w:jc w:val="both"/>
        <w:rPr>
          <w:rFonts w:ascii="a_BodoniNovaNr" w:hAnsi="a_BodoniNovaNr" w:cs="Times New Roman"/>
          <w:szCs w:val="21"/>
        </w:rPr>
      </w:pPr>
      <w:r>
        <w:rPr>
          <w:rFonts w:ascii="a_BodoniNovaNr" w:hAnsi="a_BodoniNovaNr" w:cs="Times New Roman"/>
          <w:szCs w:val="21"/>
        </w:rPr>
        <w:t>Утверждение сметы расходов райкома профсоюза на 2018 год;</w:t>
      </w:r>
    </w:p>
    <w:p w:rsidR="00D345AC" w:rsidRDefault="00D345AC" w:rsidP="00D345AC">
      <w:pPr>
        <w:numPr>
          <w:ilvl w:val="0"/>
          <w:numId w:val="2"/>
        </w:numPr>
        <w:ind w:left="851" w:right="-2" w:firstLine="0"/>
        <w:jc w:val="both"/>
        <w:rPr>
          <w:rFonts w:ascii="a_BodoniNovaNr" w:hAnsi="a_BodoniNovaNr" w:cs="Times New Roman"/>
          <w:szCs w:val="21"/>
        </w:rPr>
      </w:pPr>
      <w:r>
        <w:rPr>
          <w:rFonts w:ascii="a_BodoniNovaNr" w:hAnsi="a_BodoniNovaNr" w:cs="Times New Roman"/>
          <w:szCs w:val="21"/>
        </w:rPr>
        <w:t>Об итогах работы по выполнению Соглашения между отделом образования администрации Новоаннинского муниципального района и территориальной (районной) организацией профсоюза работников народного образования и науки РФ на 2017-2020 годы за 2017 год</w:t>
      </w:r>
    </w:p>
    <w:p w:rsidR="00D345AC" w:rsidRDefault="00D345AC" w:rsidP="00D345AC">
      <w:pPr>
        <w:ind w:left="426" w:right="-2" w:hanging="142"/>
        <w:jc w:val="both"/>
        <w:rPr>
          <w:rFonts w:ascii="a_BodoniNovaNr" w:hAnsi="a_BodoniNovaNr" w:cs="Times New Roman"/>
          <w:szCs w:val="21"/>
        </w:rPr>
      </w:pPr>
      <w:r>
        <w:rPr>
          <w:rFonts w:ascii="a_BodoniNovaNr" w:hAnsi="a_BodoniNovaNr" w:cs="Times New Roman"/>
          <w:szCs w:val="21"/>
        </w:rPr>
        <w:t>В 2017 году состоялось 5 заседаний Президиума, на которых были рассмотрены вопросы:</w:t>
      </w:r>
    </w:p>
    <w:p w:rsidR="00D345AC" w:rsidRDefault="00D345AC" w:rsidP="00D345AC">
      <w:pPr>
        <w:ind w:left="993" w:right="-2" w:hanging="284"/>
        <w:jc w:val="both"/>
        <w:rPr>
          <w:rFonts w:ascii="a_BodoniNovaNr" w:hAnsi="a_BodoniNovaNr" w:cs="Times New Roman"/>
          <w:szCs w:val="21"/>
        </w:rPr>
      </w:pPr>
      <w:r>
        <w:rPr>
          <w:rFonts w:ascii="a_BodoniNovaNr" w:hAnsi="a_BodoniNovaNr" w:cs="Times New Roman"/>
          <w:szCs w:val="21"/>
        </w:rPr>
        <w:t>Об утверждении плана работы на 2017 год.</w:t>
      </w:r>
    </w:p>
    <w:p w:rsidR="00D345AC" w:rsidRDefault="00D345AC" w:rsidP="00D345AC">
      <w:pPr>
        <w:ind w:left="993" w:right="-2" w:hanging="284"/>
        <w:jc w:val="both"/>
        <w:rPr>
          <w:rFonts w:ascii="a_BodoniNovaNr" w:hAnsi="a_BodoniNovaNr" w:cs="Times New Roman"/>
          <w:szCs w:val="21"/>
        </w:rPr>
      </w:pPr>
      <w:r>
        <w:rPr>
          <w:rFonts w:ascii="a_BodoniNovaNr" w:hAnsi="a_BodoniNovaNr" w:cs="Times New Roman"/>
          <w:szCs w:val="21"/>
        </w:rPr>
        <w:t>Об утверждении плана работы Совета молодых педагогов на 2017 год.</w:t>
      </w:r>
    </w:p>
    <w:p w:rsidR="00D345AC" w:rsidRDefault="00D345AC" w:rsidP="00D345AC">
      <w:pPr>
        <w:ind w:left="993" w:right="-2" w:hanging="284"/>
        <w:jc w:val="both"/>
        <w:rPr>
          <w:rFonts w:ascii="a_BodoniNovaNr" w:hAnsi="a_BodoniNovaNr" w:cs="Times New Roman"/>
          <w:szCs w:val="21"/>
        </w:rPr>
      </w:pPr>
      <w:r>
        <w:rPr>
          <w:rFonts w:ascii="a_BodoniNovaNr" w:hAnsi="a_BodoniNovaNr" w:cs="Times New Roman"/>
          <w:szCs w:val="21"/>
        </w:rPr>
        <w:t>Об утверждении отчетов обкома Профсоюза за 2017 год (статистический отчет 1СП; отчет по правовой работе 4-ПИ, коллективно-договорной кампании КДКО, КДК-2; отчет по охране  труда 19-ТИ).</w:t>
      </w:r>
    </w:p>
    <w:p w:rsidR="00D345AC" w:rsidRDefault="00D345AC" w:rsidP="00D345AC">
      <w:pPr>
        <w:ind w:left="993" w:right="-2" w:hanging="284"/>
        <w:jc w:val="both"/>
        <w:rPr>
          <w:rFonts w:ascii="a_BodoniNovaNr" w:hAnsi="a_BodoniNovaNr" w:cs="Times New Roman"/>
          <w:szCs w:val="21"/>
        </w:rPr>
      </w:pPr>
      <w:r>
        <w:rPr>
          <w:rFonts w:ascii="a_BodoniNovaNr" w:hAnsi="a_BodoniNovaNr" w:cs="Times New Roman"/>
          <w:szCs w:val="21"/>
        </w:rPr>
        <w:t>О проведении отчетов и выборов в первичных профсоюзных организациях Новоаннинского муниципального района.</w:t>
      </w:r>
    </w:p>
    <w:p w:rsidR="00D345AC" w:rsidRDefault="00D345AC" w:rsidP="00D345AC">
      <w:pPr>
        <w:ind w:left="993" w:right="-2" w:hanging="284"/>
        <w:jc w:val="both"/>
        <w:rPr>
          <w:rFonts w:ascii="a_BodoniNovaNr" w:hAnsi="a_BodoniNovaNr" w:cs="Times New Roman"/>
          <w:szCs w:val="21"/>
        </w:rPr>
      </w:pPr>
      <w:r>
        <w:rPr>
          <w:rFonts w:ascii="a_BodoniNovaNr" w:hAnsi="a_BodoniNovaNr" w:cs="Times New Roman"/>
          <w:szCs w:val="21"/>
        </w:rPr>
        <w:t>О состоянии профсоюзного членства.</w:t>
      </w:r>
    </w:p>
    <w:p w:rsidR="00D345AC" w:rsidRDefault="00D345AC" w:rsidP="00D345AC">
      <w:pPr>
        <w:ind w:left="993" w:right="-2" w:hanging="284"/>
        <w:jc w:val="both"/>
        <w:rPr>
          <w:rFonts w:ascii="a_BodoniNovaNr" w:hAnsi="a_BodoniNovaNr" w:cs="Times New Roman"/>
          <w:szCs w:val="21"/>
        </w:rPr>
      </w:pPr>
      <w:r>
        <w:rPr>
          <w:rFonts w:ascii="a_BodoniNovaNr" w:hAnsi="a_BodoniNovaNr" w:cs="Times New Roman"/>
          <w:szCs w:val="21"/>
        </w:rPr>
        <w:t>О состоянии работы по информационной работе в первичных профсоюзных организациях района. Создание страничек  «Профсоюзная работа» на сайтах образовательных организаций.</w:t>
      </w:r>
    </w:p>
    <w:p w:rsidR="00D345AC" w:rsidRDefault="00D345AC" w:rsidP="00D345AC">
      <w:pPr>
        <w:ind w:left="993" w:right="-2" w:hanging="284"/>
        <w:jc w:val="both"/>
        <w:rPr>
          <w:rFonts w:ascii="a_BodoniNovaNr" w:hAnsi="a_BodoniNovaNr" w:cs="Times New Roman"/>
          <w:szCs w:val="21"/>
        </w:rPr>
      </w:pPr>
      <w:r>
        <w:rPr>
          <w:rFonts w:ascii="a_BodoniNovaNr" w:hAnsi="a_BodoniNovaNr" w:cs="Times New Roman"/>
          <w:szCs w:val="21"/>
        </w:rPr>
        <w:t xml:space="preserve">О состоянии работы в первичных профсоюзных организациях по информационному </w:t>
      </w:r>
      <w:proofErr w:type="spellStart"/>
      <w:r>
        <w:rPr>
          <w:rFonts w:ascii="a_BodoniNovaNr" w:hAnsi="a_BodoniNovaNr" w:cs="Times New Roman"/>
          <w:szCs w:val="21"/>
        </w:rPr>
        <w:t>PRОдвижению</w:t>
      </w:r>
      <w:proofErr w:type="spellEnd"/>
      <w:r>
        <w:rPr>
          <w:rFonts w:ascii="a_BodoniNovaNr" w:hAnsi="a_BodoniNovaNr" w:cs="Times New Roman"/>
          <w:szCs w:val="21"/>
        </w:rPr>
        <w:t xml:space="preserve"> в Профсоюзе.</w:t>
      </w:r>
    </w:p>
    <w:p w:rsidR="00D345AC" w:rsidRDefault="00D345AC" w:rsidP="00D345AC">
      <w:pPr>
        <w:ind w:left="993" w:right="-2" w:hanging="284"/>
        <w:jc w:val="both"/>
        <w:rPr>
          <w:rFonts w:ascii="a_BodoniNovaNr" w:hAnsi="a_BodoniNovaNr" w:cs="Times New Roman"/>
          <w:szCs w:val="21"/>
        </w:rPr>
      </w:pPr>
      <w:r>
        <w:rPr>
          <w:rFonts w:ascii="a_BodoniNovaNr" w:hAnsi="a_BodoniNovaNr" w:cs="Times New Roman"/>
          <w:szCs w:val="21"/>
        </w:rPr>
        <w:t>Об утверждении Публичного отчета территориальной (районной) организации профсоюза работников образования и науки РФ Новоаннинского района</w:t>
      </w:r>
    </w:p>
    <w:p w:rsidR="00D345AC" w:rsidRDefault="00D345AC" w:rsidP="00D345AC">
      <w:pPr>
        <w:ind w:left="993" w:right="-2" w:hanging="284"/>
        <w:jc w:val="both"/>
        <w:rPr>
          <w:rFonts w:ascii="a_BodoniNovaNr" w:hAnsi="a_BodoniNovaNr" w:cs="Times New Roman"/>
          <w:szCs w:val="21"/>
        </w:rPr>
      </w:pPr>
      <w:r>
        <w:rPr>
          <w:rFonts w:ascii="a_BodoniNovaNr" w:hAnsi="a_BodoniNovaNr" w:cs="Times New Roman"/>
          <w:szCs w:val="21"/>
        </w:rPr>
        <w:t>О формировании кадрового резерва</w:t>
      </w:r>
    </w:p>
    <w:p w:rsidR="00D345AC" w:rsidRDefault="00D345AC" w:rsidP="00D345AC">
      <w:pPr>
        <w:ind w:left="993" w:right="-2" w:hanging="284"/>
        <w:jc w:val="both"/>
        <w:rPr>
          <w:rFonts w:ascii="a_BodoniNovaNr" w:hAnsi="a_BodoniNovaNr" w:cs="Times New Roman"/>
          <w:szCs w:val="21"/>
        </w:rPr>
      </w:pPr>
      <w:r>
        <w:rPr>
          <w:rFonts w:ascii="a_BodoniNovaNr" w:hAnsi="a_BodoniNovaNr" w:cs="Times New Roman"/>
          <w:szCs w:val="21"/>
        </w:rPr>
        <w:t>О внесении изменений в состав Совета молодых педагогов.</w:t>
      </w:r>
    </w:p>
    <w:p w:rsidR="00D345AC" w:rsidRDefault="00D345AC" w:rsidP="00D345AC">
      <w:pPr>
        <w:ind w:left="993" w:right="-2" w:hanging="284"/>
        <w:jc w:val="both"/>
        <w:rPr>
          <w:rFonts w:ascii="a_BodoniNovaNr" w:hAnsi="a_BodoniNovaNr" w:cs="Times New Roman"/>
          <w:szCs w:val="21"/>
        </w:rPr>
      </w:pPr>
      <w:r>
        <w:rPr>
          <w:rFonts w:ascii="a_BodoniNovaNr" w:hAnsi="a_BodoniNovaNr" w:cs="Times New Roman"/>
          <w:szCs w:val="21"/>
        </w:rPr>
        <w:t>О взаимодействии первичных профсоюзных организаций и администраций образовательных организаций по созданию безопасных условий труда.</w:t>
      </w:r>
    </w:p>
    <w:p w:rsidR="00D345AC" w:rsidRDefault="00D345AC" w:rsidP="00D345AC">
      <w:pPr>
        <w:ind w:left="993" w:right="-2" w:hanging="284"/>
        <w:jc w:val="both"/>
        <w:rPr>
          <w:rFonts w:ascii="a_BodoniNovaNr" w:hAnsi="a_BodoniNovaNr" w:cs="Times New Roman"/>
          <w:szCs w:val="21"/>
        </w:rPr>
      </w:pPr>
      <w:r>
        <w:rPr>
          <w:rFonts w:ascii="a_BodoniNovaNr" w:hAnsi="a_BodoniNovaNr" w:cs="Times New Roman"/>
          <w:szCs w:val="21"/>
        </w:rPr>
        <w:t>Организация подписки на профсоюзные периодические издания</w:t>
      </w:r>
    </w:p>
    <w:p w:rsidR="00D345AC" w:rsidRDefault="00D345AC" w:rsidP="00D345AC">
      <w:pPr>
        <w:ind w:left="993" w:right="-2" w:hanging="284"/>
        <w:jc w:val="both"/>
        <w:rPr>
          <w:rFonts w:ascii="a_BodoniNovaNr" w:hAnsi="a_BodoniNovaNr" w:cs="Times New Roman"/>
          <w:szCs w:val="21"/>
        </w:rPr>
      </w:pPr>
      <w:r>
        <w:rPr>
          <w:rFonts w:ascii="a_BodoniNovaNr" w:hAnsi="a_BodoniNovaNr" w:cs="Times New Roman"/>
          <w:szCs w:val="21"/>
        </w:rPr>
        <w:t xml:space="preserve">О награждении Почетной грамотой обкома Профсоюза в 2017 году. </w:t>
      </w:r>
    </w:p>
    <w:p w:rsidR="00D345AC" w:rsidRDefault="00D345AC" w:rsidP="00D345AC">
      <w:pPr>
        <w:ind w:left="993" w:right="-2" w:hanging="284"/>
        <w:jc w:val="both"/>
        <w:rPr>
          <w:rFonts w:ascii="a_BodoniNovaNr" w:hAnsi="a_BodoniNovaNr" w:cs="Times New Roman"/>
          <w:szCs w:val="21"/>
        </w:rPr>
      </w:pPr>
      <w:r>
        <w:rPr>
          <w:rFonts w:ascii="a_BodoniNovaNr" w:hAnsi="a_BodoniNovaNr" w:cs="Times New Roman"/>
          <w:szCs w:val="21"/>
        </w:rPr>
        <w:t xml:space="preserve">О проведении Спартакиады по отдельным видам ГТО среди образовательных учреждений Новоаннинского муниципального района. </w:t>
      </w:r>
    </w:p>
    <w:p w:rsidR="00D345AC" w:rsidRDefault="00D345AC" w:rsidP="00D345AC">
      <w:pPr>
        <w:ind w:left="993" w:right="-2" w:hanging="284"/>
        <w:jc w:val="both"/>
        <w:rPr>
          <w:rFonts w:ascii="a_BodoniNovaNr" w:hAnsi="a_BodoniNovaNr" w:cs="Times New Roman"/>
          <w:szCs w:val="21"/>
        </w:rPr>
      </w:pPr>
      <w:r>
        <w:rPr>
          <w:rFonts w:ascii="a_BodoniNovaNr" w:hAnsi="a_BodoniNovaNr" w:cs="Times New Roman"/>
          <w:szCs w:val="21"/>
        </w:rPr>
        <w:t>Об утверждении «Положения о выделении материальной помощи на компенсацию стоимости санаторно-курортных путевок для членов профсоюза».</w:t>
      </w:r>
    </w:p>
    <w:p w:rsidR="00D345AC" w:rsidRDefault="00D345AC" w:rsidP="00D345AC">
      <w:pPr>
        <w:ind w:left="426" w:right="-2" w:hanging="142"/>
        <w:jc w:val="both"/>
        <w:rPr>
          <w:rFonts w:ascii="a_BodoniNovaNr" w:hAnsi="a_BodoniNovaNr" w:cs="Times New Roman"/>
          <w:szCs w:val="21"/>
        </w:rPr>
      </w:pPr>
      <w:r>
        <w:rPr>
          <w:rFonts w:ascii="a_BodoniNovaNr" w:hAnsi="a_BodoniNovaNr" w:cs="Times New Roman"/>
          <w:szCs w:val="21"/>
        </w:rPr>
        <w:lastRenderedPageBreak/>
        <w:t xml:space="preserve">Решая задачу кадрового укрепления, районный комитет профсоюза Новоаннинского района, уделял большое внимание обучению профсоюзного актива. В 2017 году в обкоме профсоюза прошли обучение: бухгалтер ТРОП Новоаннинского района Романова Н.Ю., представители Совета молодых педагогов приняли участие в форуме «Думай о будущем», в работе «Школы молодых педагогов «ДОН: достоинство, оптимизм, новаторство». </w:t>
      </w:r>
    </w:p>
    <w:p w:rsidR="00D345AC" w:rsidRDefault="00D345AC" w:rsidP="00D345AC">
      <w:pPr>
        <w:ind w:left="426" w:right="-2" w:hanging="142"/>
        <w:jc w:val="both"/>
        <w:rPr>
          <w:rFonts w:ascii="a_BodoniNovaNr" w:hAnsi="a_BodoniNovaNr" w:cs="Times New Roman"/>
          <w:szCs w:val="21"/>
        </w:rPr>
      </w:pPr>
      <w:r>
        <w:rPr>
          <w:rFonts w:ascii="a_BodoniNovaNr" w:hAnsi="a_BodoniNovaNr" w:cs="Times New Roman"/>
          <w:szCs w:val="21"/>
        </w:rPr>
        <w:t>На днях председателя (было проведено 4 заседания) рассматривались вопросы о  проведении отчётов и выборов в первичных профсоюзных организациях в 2017г., о Единых рекомендациях по установлению на федеральном, региональном и местном уровнях систем оплаты труда работников государственных и муниципальных учреждений на 2017 г., о  проведении в 2017 году «Года профсоюзного PR-движения» в Общероссийском Профсоюзе образования, о мотивации профсоюзного членства», о коллективном  договоре  как основе взаимоотношений работодателя, профсоюза и работников, о практической деятельности профсоюза по защите социально-трудовых прав  и профессиональных интересов членов профсоюза.</w:t>
      </w:r>
    </w:p>
    <w:p w:rsidR="00D345AC" w:rsidRDefault="00D345AC" w:rsidP="00D345AC">
      <w:pPr>
        <w:ind w:left="426" w:right="-2" w:hanging="142"/>
        <w:jc w:val="both"/>
        <w:rPr>
          <w:rFonts w:ascii="a_BodoniNovaNr" w:hAnsi="a_BodoniNovaNr" w:cs="Times New Roman"/>
          <w:szCs w:val="21"/>
        </w:rPr>
      </w:pPr>
      <w:r>
        <w:rPr>
          <w:rFonts w:ascii="a_BodoniNovaNr" w:hAnsi="a_BodoniNovaNr" w:cs="Times New Roman"/>
          <w:szCs w:val="21"/>
        </w:rPr>
        <w:t>На протяжении года проводилась инструктивно-методическая и информационная работа по расширению и укреплению социального партнерства. На основании макета коллективного договора, подготовленного юристами областного совета профсоюза, оказывалась методическая помощь по внесению дополнений и изменений в коллективные договора, заключенные в более ранний период, подписывались коллективные договора на новый период, оказывалась помощь при подготовке приложений, локальных актов.</w:t>
      </w:r>
    </w:p>
    <w:p w:rsidR="00D345AC" w:rsidRDefault="00D345AC" w:rsidP="00D345AC">
      <w:pPr>
        <w:ind w:left="426" w:right="-2" w:hanging="142"/>
        <w:jc w:val="both"/>
        <w:rPr>
          <w:rFonts w:ascii="a_BodoniNovaNr" w:hAnsi="a_BodoniNovaNr" w:cs="Times New Roman"/>
          <w:szCs w:val="21"/>
        </w:rPr>
      </w:pPr>
      <w:r>
        <w:rPr>
          <w:rFonts w:ascii="a_BodoniNovaNr" w:hAnsi="a_BodoniNovaNr" w:cs="Times New Roman"/>
          <w:szCs w:val="21"/>
        </w:rPr>
        <w:t>Обучение профактива, в том числе по вопросам заключения и выполнения коллективных договоров районной организацией Профсоюза осуществляется при проведении Дней председателя, через тематические семинары.</w:t>
      </w:r>
    </w:p>
    <w:p w:rsidR="00D345AC" w:rsidRDefault="00D345AC" w:rsidP="00D345AC">
      <w:pPr>
        <w:ind w:left="426" w:right="-2" w:hanging="142"/>
        <w:jc w:val="both"/>
        <w:rPr>
          <w:rFonts w:ascii="a_BodoniNovaNr" w:hAnsi="a_BodoniNovaNr" w:cs="Times New Roman"/>
          <w:szCs w:val="21"/>
        </w:rPr>
      </w:pPr>
      <w:r>
        <w:rPr>
          <w:rFonts w:ascii="a_BodoniNovaNr" w:hAnsi="a_BodoniNovaNr" w:cs="Times New Roman"/>
          <w:szCs w:val="21"/>
        </w:rPr>
        <w:t>В отчётный период в рамках социального партнёрства уделялось большое внимание вопросам оплаты труда педагогических работников, аттестации работников, заключению эффективных контрактов, распределению учебной нагрузки.</w:t>
      </w:r>
    </w:p>
    <w:p w:rsidR="00D345AC" w:rsidRDefault="00D345AC" w:rsidP="00D345AC">
      <w:pPr>
        <w:ind w:left="426" w:right="-2" w:hanging="142"/>
        <w:jc w:val="both"/>
        <w:rPr>
          <w:rFonts w:ascii="a_BodoniNovaNr" w:hAnsi="a_BodoniNovaNr" w:cs="Times New Roman"/>
          <w:szCs w:val="21"/>
        </w:rPr>
      </w:pPr>
      <w:r>
        <w:rPr>
          <w:rFonts w:ascii="a_BodoniNovaNr" w:hAnsi="a_BodoniNovaNr" w:cs="Times New Roman"/>
          <w:szCs w:val="21"/>
        </w:rPr>
        <w:t>Дополнительных льгот и гарантий на уровне муниципалитета нет.</w:t>
      </w:r>
    </w:p>
    <w:p w:rsidR="00D345AC" w:rsidRDefault="00D345AC" w:rsidP="00D345AC">
      <w:pPr>
        <w:ind w:left="426" w:right="-2" w:hanging="142"/>
        <w:jc w:val="both"/>
        <w:rPr>
          <w:rFonts w:ascii="a_BodoniNovaNr" w:hAnsi="a_BodoniNovaNr" w:cs="Times New Roman"/>
          <w:szCs w:val="21"/>
        </w:rPr>
      </w:pPr>
      <w:r>
        <w:rPr>
          <w:rFonts w:ascii="a_BodoniNovaNr" w:hAnsi="a_BodoniNovaNr" w:cs="Times New Roman"/>
          <w:szCs w:val="21"/>
        </w:rPr>
        <w:t>Во исполнение решения Президиума обкома Профсоюза о проведении отчетов и выборов в первичных профсоюзных организациях с февраля по октябрь 2017 года в 32 первичных</w:t>
      </w:r>
      <w:r w:rsidR="00716A06">
        <w:rPr>
          <w:rFonts w:ascii="a_BodoniNovaNr" w:hAnsi="a_BodoniNovaNr" w:cs="Times New Roman"/>
          <w:szCs w:val="21"/>
        </w:rPr>
        <w:t xml:space="preserve"> организациях Профсоюза прошли </w:t>
      </w:r>
      <w:r>
        <w:rPr>
          <w:rFonts w:ascii="a_BodoniNovaNr" w:hAnsi="a_BodoniNovaNr" w:cs="Times New Roman"/>
          <w:szCs w:val="21"/>
        </w:rPr>
        <w:t>отчетно-выборные собрания. Кол-во членов Профсоюза, состоящих на учете в территориальной (местной) организации Профсоюза составило 811 человек, 759 человек приняли участие в работе  профсоюзных собраний. Выступило на собраниях 132  (чел.), внесено предложений  82:</w:t>
      </w:r>
    </w:p>
    <w:p w:rsidR="00D345AC" w:rsidRDefault="00D345AC" w:rsidP="00D345AC">
      <w:pPr>
        <w:numPr>
          <w:ilvl w:val="0"/>
          <w:numId w:val="3"/>
        </w:numPr>
        <w:ind w:right="-2"/>
        <w:jc w:val="both"/>
        <w:rPr>
          <w:rFonts w:ascii="a_BodoniNovaNr" w:hAnsi="a_BodoniNovaNr" w:cs="Times New Roman"/>
          <w:szCs w:val="21"/>
        </w:rPr>
      </w:pPr>
      <w:r>
        <w:rPr>
          <w:rFonts w:ascii="a_BodoniNovaNr" w:hAnsi="a_BodoniNovaNr" w:cs="Times New Roman"/>
          <w:szCs w:val="21"/>
        </w:rPr>
        <w:t>Добиваться своевременной выплаты заработной платы  работникам образовательных учреждений.</w:t>
      </w:r>
    </w:p>
    <w:p w:rsidR="00D345AC" w:rsidRDefault="00D345AC" w:rsidP="00D345AC">
      <w:pPr>
        <w:numPr>
          <w:ilvl w:val="0"/>
          <w:numId w:val="3"/>
        </w:numPr>
        <w:ind w:right="-2"/>
        <w:jc w:val="both"/>
        <w:rPr>
          <w:rFonts w:ascii="a_BodoniNovaNr" w:hAnsi="a_BodoniNovaNr" w:cs="Times New Roman"/>
          <w:szCs w:val="21"/>
        </w:rPr>
      </w:pPr>
      <w:r>
        <w:rPr>
          <w:rFonts w:ascii="a_BodoniNovaNr" w:hAnsi="a_BodoniNovaNr" w:cs="Times New Roman"/>
          <w:szCs w:val="21"/>
        </w:rPr>
        <w:t xml:space="preserve">Указ Президента РФ  по уровню заработной  платы должен выполняться  в рамках ставки. </w:t>
      </w:r>
    </w:p>
    <w:p w:rsidR="00D345AC" w:rsidRDefault="00D345AC" w:rsidP="00D345AC">
      <w:pPr>
        <w:numPr>
          <w:ilvl w:val="0"/>
          <w:numId w:val="3"/>
        </w:numPr>
        <w:ind w:right="-2"/>
        <w:jc w:val="both"/>
        <w:rPr>
          <w:rFonts w:ascii="a_BodoniNovaNr" w:hAnsi="a_BodoniNovaNr" w:cs="Times New Roman"/>
          <w:szCs w:val="21"/>
        </w:rPr>
      </w:pPr>
      <w:r>
        <w:rPr>
          <w:rFonts w:ascii="a_BodoniNovaNr" w:hAnsi="a_BodoniNovaNr" w:cs="Times New Roman"/>
          <w:szCs w:val="21"/>
        </w:rPr>
        <w:t xml:space="preserve">Расширить перечень обязательных компенсационных выплат. </w:t>
      </w:r>
    </w:p>
    <w:p w:rsidR="00D345AC" w:rsidRDefault="00D345AC" w:rsidP="00D345AC">
      <w:pPr>
        <w:numPr>
          <w:ilvl w:val="0"/>
          <w:numId w:val="3"/>
        </w:numPr>
        <w:ind w:right="-2"/>
        <w:jc w:val="both"/>
        <w:rPr>
          <w:rFonts w:ascii="a_BodoniNovaNr" w:hAnsi="a_BodoniNovaNr" w:cs="Times New Roman"/>
          <w:szCs w:val="21"/>
        </w:rPr>
      </w:pPr>
      <w:r>
        <w:rPr>
          <w:rFonts w:ascii="a_BodoniNovaNr" w:hAnsi="a_BodoniNovaNr" w:cs="Times New Roman"/>
          <w:szCs w:val="21"/>
        </w:rPr>
        <w:t xml:space="preserve">Прекратить оптимизацию численности  и штатного расписания  работников. </w:t>
      </w:r>
    </w:p>
    <w:p w:rsidR="00D345AC" w:rsidRDefault="00D345AC" w:rsidP="00D345AC">
      <w:pPr>
        <w:numPr>
          <w:ilvl w:val="0"/>
          <w:numId w:val="3"/>
        </w:numPr>
        <w:ind w:right="-2"/>
        <w:jc w:val="both"/>
        <w:rPr>
          <w:rFonts w:ascii="a_BodoniNovaNr" w:hAnsi="a_BodoniNovaNr" w:cs="Times New Roman"/>
          <w:szCs w:val="21"/>
        </w:rPr>
      </w:pPr>
      <w:r>
        <w:rPr>
          <w:rFonts w:ascii="a_BodoniNovaNr" w:hAnsi="a_BodoniNovaNr" w:cs="Times New Roman"/>
          <w:szCs w:val="21"/>
        </w:rPr>
        <w:t>Пенсия работающих пенсионеров должна индексироваться.</w:t>
      </w:r>
    </w:p>
    <w:p w:rsidR="00D345AC" w:rsidRDefault="00D345AC" w:rsidP="00D345AC">
      <w:pPr>
        <w:ind w:left="426" w:right="-2" w:hanging="142"/>
        <w:jc w:val="center"/>
        <w:rPr>
          <w:rFonts w:ascii="a_BodoniNovaNr" w:hAnsi="a_BodoniNovaNr" w:cs="Times New Roman"/>
          <w:b/>
          <w:szCs w:val="21"/>
        </w:rPr>
      </w:pPr>
      <w:r>
        <w:rPr>
          <w:rFonts w:ascii="a_BodoniNovaNr" w:hAnsi="a_BodoniNovaNr" w:cs="Times New Roman"/>
          <w:b/>
          <w:szCs w:val="21"/>
        </w:rPr>
        <w:t>РЕЗУЛЬТАТЫ УСТАВНОЙ ДЕЯТЕЛЬНОСТИ.</w:t>
      </w:r>
    </w:p>
    <w:p w:rsidR="00D345AC" w:rsidRDefault="00D345AC" w:rsidP="00D345AC">
      <w:pPr>
        <w:ind w:left="426" w:right="-2" w:hanging="142"/>
        <w:jc w:val="both"/>
        <w:rPr>
          <w:rFonts w:ascii="a_BodoniNovaNr" w:hAnsi="a_BodoniNovaNr" w:cs="Times New Roman"/>
          <w:szCs w:val="21"/>
        </w:rPr>
      </w:pPr>
      <w:r>
        <w:rPr>
          <w:rFonts w:ascii="a_BodoniNovaNr" w:hAnsi="a_BodoniNovaNr" w:cs="Times New Roman"/>
          <w:szCs w:val="21"/>
        </w:rPr>
        <w:t>На территории Новоаннинского муниципального района действует 1 отраслевое Соглашение, заключенное на муниципальном уровне между отделом народного образования опеки и попечительства администрации Новоаннинского муниципального района и территориальной (районной) организацией Профсоюза Новоаннинского района  на 2017-2020 годы.</w:t>
      </w:r>
    </w:p>
    <w:p w:rsidR="00D345AC" w:rsidRDefault="00D345AC" w:rsidP="00D345AC">
      <w:pPr>
        <w:ind w:left="426" w:right="-2" w:hanging="142"/>
        <w:jc w:val="both"/>
        <w:rPr>
          <w:rFonts w:ascii="a_BodoniNovaNr" w:hAnsi="a_BodoniNovaNr" w:cs="Times New Roman"/>
          <w:szCs w:val="21"/>
        </w:rPr>
      </w:pPr>
      <w:r>
        <w:rPr>
          <w:rFonts w:ascii="a_BodoniNovaNr" w:hAnsi="a_BodoniNovaNr" w:cs="Times New Roman"/>
          <w:szCs w:val="21"/>
        </w:rPr>
        <w:t>Райкомом Профсоюза ведется целенаправленная работа по соблюдению сроков колдоговорной кампании в ОУ. Во всех первичных профсоюзных организациях района заключены и действуют коллективные договора, которые прошли и обязательную регистрацию в Государственно</w:t>
      </w:r>
      <w:r>
        <w:rPr>
          <w:rFonts w:ascii="a_BodoniNovaNr" w:hAnsi="a_BodoniNovaNr" w:cs="Times New Roman"/>
          <w:bCs/>
        </w:rPr>
        <w:t>м казенном учреждении Волгоградской области Центр занятости населения Новоаннинского района.</w:t>
      </w:r>
    </w:p>
    <w:p w:rsidR="00D345AC" w:rsidRDefault="00D345AC" w:rsidP="00D345AC">
      <w:pPr>
        <w:ind w:left="426" w:right="-2" w:hanging="142"/>
        <w:jc w:val="both"/>
        <w:rPr>
          <w:rFonts w:ascii="a_BodoniNovaNr" w:hAnsi="a_BodoniNovaNr" w:cs="Times New Roman"/>
          <w:szCs w:val="21"/>
        </w:rPr>
      </w:pPr>
      <w:r>
        <w:rPr>
          <w:rFonts w:ascii="a_BodoniNovaNr" w:hAnsi="a_BodoniNovaNr" w:cs="Times New Roman"/>
          <w:szCs w:val="21"/>
        </w:rPr>
        <w:t>При разработке проектов соглашений и коллективных договоров учтены условия:</w:t>
      </w:r>
    </w:p>
    <w:p w:rsidR="00D345AC" w:rsidRDefault="00D345AC" w:rsidP="00D345AC">
      <w:pPr>
        <w:ind w:left="426" w:right="-2" w:hanging="142"/>
        <w:jc w:val="both"/>
        <w:rPr>
          <w:rFonts w:ascii="a_BodoniNovaNr" w:hAnsi="a_BodoniNovaNr" w:cs="Times New Roman"/>
          <w:szCs w:val="21"/>
        </w:rPr>
      </w:pPr>
      <w:r>
        <w:rPr>
          <w:rFonts w:ascii="a_BodoniNovaNr" w:hAnsi="a_BodoniNovaNr" w:cs="Times New Roman"/>
          <w:szCs w:val="21"/>
        </w:rPr>
        <w:t>- по улучшению условий труда, по предоставлению дополнительных, по сравнению с установленными законодательством, социальных льгот и гарантий работникам отрасли;</w:t>
      </w:r>
    </w:p>
    <w:p w:rsidR="00D345AC" w:rsidRDefault="00D345AC" w:rsidP="00D345AC">
      <w:pPr>
        <w:ind w:left="426" w:right="-2" w:hanging="142"/>
        <w:jc w:val="both"/>
        <w:rPr>
          <w:rFonts w:ascii="a_BodoniNovaNr" w:hAnsi="a_BodoniNovaNr" w:cs="Times New Roman"/>
          <w:szCs w:val="21"/>
        </w:rPr>
      </w:pPr>
      <w:r>
        <w:rPr>
          <w:rFonts w:ascii="a_BodoniNovaNr" w:hAnsi="a_BodoniNovaNr" w:cs="Times New Roman"/>
          <w:szCs w:val="21"/>
        </w:rPr>
        <w:t>- возмещения расходов, связанных с предоставлением мер социальной поддержки педагогическим работникам, проживающим в Волгоградской области и работающим в сельских населенных пунктах, рабочих поселках (поселках городского типа) на территории Волгоградской области;</w:t>
      </w:r>
    </w:p>
    <w:p w:rsidR="00D345AC" w:rsidRDefault="00D345AC" w:rsidP="00D345AC">
      <w:pPr>
        <w:ind w:left="426" w:right="-2" w:hanging="142"/>
        <w:jc w:val="both"/>
        <w:rPr>
          <w:rFonts w:ascii="a_BodoniNovaNr" w:hAnsi="a_BodoniNovaNr" w:cs="Times New Roman"/>
          <w:szCs w:val="21"/>
        </w:rPr>
      </w:pPr>
      <w:r>
        <w:rPr>
          <w:rFonts w:ascii="a_BodoniNovaNr" w:hAnsi="a_BodoniNovaNr" w:cs="Times New Roman"/>
          <w:szCs w:val="21"/>
        </w:rPr>
        <w:lastRenderedPageBreak/>
        <w:t>- предоставления дополнительных льгот и гарантий работникам при аттестации на соответствующую категорию, а также сохранение оплаты за наличие квалификационной категории при выполнении работы по смежной профессии (должности).</w:t>
      </w:r>
    </w:p>
    <w:p w:rsidR="00D345AC" w:rsidRDefault="00D345AC" w:rsidP="00D345AC">
      <w:pPr>
        <w:ind w:left="426" w:right="-2" w:hanging="142"/>
        <w:jc w:val="both"/>
        <w:rPr>
          <w:rFonts w:ascii="a_BodoniNovaNr" w:hAnsi="a_BodoniNovaNr" w:cs="Times New Roman"/>
          <w:szCs w:val="21"/>
        </w:rPr>
      </w:pPr>
      <w:r>
        <w:rPr>
          <w:rFonts w:ascii="a_BodoniNovaNr" w:hAnsi="a_BodoniNovaNr" w:cs="Times New Roman"/>
          <w:szCs w:val="21"/>
        </w:rPr>
        <w:t>Основные проблемы, возникающие при проведении коллективно-договорной кампании:</w:t>
      </w:r>
    </w:p>
    <w:p w:rsidR="00D345AC" w:rsidRDefault="00D345AC" w:rsidP="00D345AC">
      <w:pPr>
        <w:ind w:left="426" w:right="-2" w:hanging="142"/>
        <w:jc w:val="both"/>
        <w:rPr>
          <w:rFonts w:ascii="a_BodoniNovaNr" w:hAnsi="a_BodoniNovaNr" w:cs="Times New Roman"/>
          <w:szCs w:val="21"/>
        </w:rPr>
      </w:pPr>
      <w:r>
        <w:rPr>
          <w:rFonts w:ascii="a_BodoniNovaNr" w:hAnsi="a_BodoniNovaNr" w:cs="Times New Roman"/>
          <w:szCs w:val="21"/>
        </w:rPr>
        <w:t>•</w:t>
      </w:r>
      <w:r>
        <w:rPr>
          <w:rFonts w:ascii="Times New Roman" w:hAnsi="Times New Roman" w:cs="Times New Roman"/>
          <w:szCs w:val="21"/>
        </w:rPr>
        <w:t> </w:t>
      </w:r>
      <w:r>
        <w:rPr>
          <w:rFonts w:ascii="a_BodoniNovaNr" w:hAnsi="a_BodoniNovaNr" w:cs="a_BodoniNovaNr"/>
          <w:szCs w:val="21"/>
        </w:rPr>
        <w:t>Большое</w:t>
      </w:r>
      <w:r>
        <w:rPr>
          <w:rFonts w:ascii="a_BodoniNovaNr" w:hAnsi="a_BodoniNovaNr" w:cs="Times New Roman"/>
          <w:szCs w:val="21"/>
        </w:rPr>
        <w:t xml:space="preserve"> </w:t>
      </w:r>
      <w:r>
        <w:rPr>
          <w:rFonts w:ascii="a_BodoniNovaNr" w:hAnsi="a_BodoniNovaNr" w:cs="a_BodoniNovaNr"/>
          <w:szCs w:val="21"/>
        </w:rPr>
        <w:t>количество</w:t>
      </w:r>
      <w:r>
        <w:rPr>
          <w:rFonts w:ascii="a_BodoniNovaNr" w:hAnsi="a_BodoniNovaNr" w:cs="Times New Roman"/>
          <w:szCs w:val="21"/>
        </w:rPr>
        <w:t xml:space="preserve"> </w:t>
      </w:r>
      <w:r>
        <w:rPr>
          <w:rFonts w:ascii="a_BodoniNovaNr" w:hAnsi="a_BodoniNovaNr" w:cs="a_BodoniNovaNr"/>
          <w:szCs w:val="21"/>
        </w:rPr>
        <w:t>обязательств</w:t>
      </w:r>
      <w:r>
        <w:rPr>
          <w:rFonts w:ascii="a_BodoniNovaNr" w:hAnsi="a_BodoniNovaNr" w:cs="Times New Roman"/>
          <w:szCs w:val="21"/>
        </w:rPr>
        <w:t xml:space="preserve"> </w:t>
      </w:r>
      <w:r>
        <w:rPr>
          <w:rFonts w:ascii="a_BodoniNovaNr" w:hAnsi="a_BodoniNovaNr" w:cs="a_BodoniNovaNr"/>
          <w:szCs w:val="21"/>
        </w:rPr>
        <w:t>носит</w:t>
      </w:r>
      <w:r>
        <w:rPr>
          <w:rFonts w:ascii="a_BodoniNovaNr" w:hAnsi="a_BodoniNovaNr" w:cs="Times New Roman"/>
          <w:szCs w:val="21"/>
        </w:rPr>
        <w:t xml:space="preserve"> </w:t>
      </w:r>
      <w:r>
        <w:rPr>
          <w:rFonts w:ascii="a_BodoniNovaNr" w:hAnsi="a_BodoniNovaNr" w:cs="a_BodoniNovaNr"/>
          <w:szCs w:val="21"/>
        </w:rPr>
        <w:t>декларативный</w:t>
      </w:r>
      <w:r>
        <w:rPr>
          <w:rFonts w:ascii="a_BodoniNovaNr" w:hAnsi="a_BodoniNovaNr" w:cs="Times New Roman"/>
          <w:szCs w:val="21"/>
        </w:rPr>
        <w:t xml:space="preserve"> </w:t>
      </w:r>
      <w:r>
        <w:rPr>
          <w:rFonts w:ascii="a_BodoniNovaNr" w:hAnsi="a_BodoniNovaNr" w:cs="a_BodoniNovaNr"/>
          <w:szCs w:val="21"/>
        </w:rPr>
        <w:t>характер</w:t>
      </w:r>
      <w:r>
        <w:rPr>
          <w:rFonts w:ascii="a_BodoniNovaNr" w:hAnsi="a_BodoniNovaNr" w:cs="Times New Roman"/>
          <w:szCs w:val="21"/>
        </w:rPr>
        <w:t>.</w:t>
      </w:r>
    </w:p>
    <w:p w:rsidR="00D345AC" w:rsidRDefault="00D345AC" w:rsidP="00D345AC">
      <w:pPr>
        <w:ind w:left="426" w:right="-2" w:hanging="142"/>
        <w:jc w:val="both"/>
        <w:rPr>
          <w:rFonts w:ascii="a_BodoniNovaNr" w:hAnsi="a_BodoniNovaNr" w:cs="Times New Roman"/>
          <w:szCs w:val="21"/>
        </w:rPr>
      </w:pPr>
      <w:r>
        <w:rPr>
          <w:rFonts w:ascii="a_BodoniNovaNr" w:hAnsi="a_BodoniNovaNr" w:cs="Times New Roman"/>
          <w:szCs w:val="21"/>
        </w:rPr>
        <w:t>•</w:t>
      </w:r>
      <w:r>
        <w:rPr>
          <w:rFonts w:ascii="Times New Roman" w:hAnsi="Times New Roman" w:cs="Times New Roman"/>
          <w:szCs w:val="21"/>
        </w:rPr>
        <w:t> </w:t>
      </w:r>
      <w:r>
        <w:rPr>
          <w:rFonts w:ascii="a_BodoniNovaNr" w:hAnsi="a_BodoniNovaNr" w:cs="a_BodoniNovaNr"/>
          <w:szCs w:val="21"/>
        </w:rPr>
        <w:t>Содержание</w:t>
      </w:r>
      <w:r>
        <w:rPr>
          <w:rFonts w:ascii="a_BodoniNovaNr" w:hAnsi="a_BodoniNovaNr" w:cs="Times New Roman"/>
          <w:szCs w:val="21"/>
        </w:rPr>
        <w:t xml:space="preserve"> </w:t>
      </w:r>
      <w:r>
        <w:rPr>
          <w:rFonts w:ascii="a_BodoniNovaNr" w:hAnsi="a_BodoniNovaNr" w:cs="a_BodoniNovaNr"/>
          <w:szCs w:val="21"/>
        </w:rPr>
        <w:t>значительного</w:t>
      </w:r>
      <w:r>
        <w:rPr>
          <w:rFonts w:ascii="a_BodoniNovaNr" w:hAnsi="a_BodoniNovaNr" w:cs="Times New Roman"/>
          <w:szCs w:val="21"/>
        </w:rPr>
        <w:t xml:space="preserve"> </w:t>
      </w:r>
      <w:r>
        <w:rPr>
          <w:rFonts w:ascii="a_BodoniNovaNr" w:hAnsi="a_BodoniNovaNr" w:cs="a_BodoniNovaNr"/>
          <w:szCs w:val="21"/>
        </w:rPr>
        <w:t>числа</w:t>
      </w:r>
      <w:r>
        <w:rPr>
          <w:rFonts w:ascii="a_BodoniNovaNr" w:hAnsi="a_BodoniNovaNr" w:cs="Times New Roman"/>
          <w:szCs w:val="21"/>
        </w:rPr>
        <w:t xml:space="preserve"> </w:t>
      </w:r>
      <w:r>
        <w:rPr>
          <w:rFonts w:ascii="a_BodoniNovaNr" w:hAnsi="a_BodoniNovaNr" w:cs="a_BodoniNovaNr"/>
          <w:szCs w:val="21"/>
        </w:rPr>
        <w:t>коллективных</w:t>
      </w:r>
      <w:r>
        <w:rPr>
          <w:rFonts w:ascii="a_BodoniNovaNr" w:hAnsi="a_BodoniNovaNr" w:cs="Times New Roman"/>
          <w:szCs w:val="21"/>
        </w:rPr>
        <w:t xml:space="preserve"> </w:t>
      </w:r>
      <w:r>
        <w:rPr>
          <w:rFonts w:ascii="a_BodoniNovaNr" w:hAnsi="a_BodoniNovaNr" w:cs="a_BodoniNovaNr"/>
          <w:szCs w:val="21"/>
        </w:rPr>
        <w:t>договоров</w:t>
      </w:r>
      <w:r>
        <w:rPr>
          <w:rFonts w:ascii="a_BodoniNovaNr" w:hAnsi="a_BodoniNovaNr" w:cs="Times New Roman"/>
          <w:szCs w:val="21"/>
        </w:rPr>
        <w:t xml:space="preserve"> </w:t>
      </w:r>
      <w:r>
        <w:rPr>
          <w:rFonts w:ascii="a_BodoniNovaNr" w:hAnsi="a_BodoniNovaNr" w:cs="a_BodoniNovaNr"/>
          <w:szCs w:val="21"/>
        </w:rPr>
        <w:t>представляет</w:t>
      </w:r>
      <w:r>
        <w:rPr>
          <w:rFonts w:ascii="a_BodoniNovaNr" w:hAnsi="a_BodoniNovaNr" w:cs="Times New Roman"/>
          <w:szCs w:val="21"/>
        </w:rPr>
        <w:t xml:space="preserve"> </w:t>
      </w:r>
      <w:r>
        <w:rPr>
          <w:rFonts w:ascii="a_BodoniNovaNr" w:hAnsi="a_BodoniNovaNr" w:cs="a_BodoniNovaNr"/>
          <w:szCs w:val="21"/>
        </w:rPr>
        <w:t>собой</w:t>
      </w:r>
      <w:r>
        <w:rPr>
          <w:rFonts w:ascii="a_BodoniNovaNr" w:hAnsi="a_BodoniNovaNr" w:cs="Times New Roman"/>
          <w:szCs w:val="21"/>
        </w:rPr>
        <w:t xml:space="preserve"> </w:t>
      </w:r>
      <w:r>
        <w:rPr>
          <w:rFonts w:ascii="a_BodoniNovaNr" w:hAnsi="a_BodoniNovaNr" w:cs="a_BodoniNovaNr"/>
          <w:szCs w:val="21"/>
        </w:rPr>
        <w:t>формальное</w:t>
      </w:r>
      <w:r>
        <w:rPr>
          <w:rFonts w:ascii="a_BodoniNovaNr" w:hAnsi="a_BodoniNovaNr" w:cs="Times New Roman"/>
          <w:szCs w:val="21"/>
        </w:rPr>
        <w:t xml:space="preserve"> </w:t>
      </w:r>
      <w:r>
        <w:rPr>
          <w:rFonts w:ascii="a_BodoniNovaNr" w:hAnsi="a_BodoniNovaNr" w:cs="a_BodoniNovaNr"/>
          <w:szCs w:val="21"/>
        </w:rPr>
        <w:t>дублирование</w:t>
      </w:r>
      <w:r>
        <w:rPr>
          <w:rFonts w:ascii="a_BodoniNovaNr" w:hAnsi="a_BodoniNovaNr" w:cs="Times New Roman"/>
          <w:szCs w:val="21"/>
        </w:rPr>
        <w:t xml:space="preserve"> </w:t>
      </w:r>
      <w:r>
        <w:rPr>
          <w:rFonts w:ascii="a_BodoniNovaNr" w:hAnsi="a_BodoniNovaNr" w:cs="a_BodoniNovaNr"/>
          <w:szCs w:val="21"/>
        </w:rPr>
        <w:t>положений</w:t>
      </w:r>
      <w:r>
        <w:rPr>
          <w:rFonts w:ascii="a_BodoniNovaNr" w:hAnsi="a_BodoniNovaNr" w:cs="Times New Roman"/>
          <w:szCs w:val="21"/>
        </w:rPr>
        <w:t xml:space="preserve"> </w:t>
      </w:r>
      <w:r>
        <w:rPr>
          <w:rFonts w:ascii="a_BodoniNovaNr" w:hAnsi="a_BodoniNovaNr" w:cs="a_BodoniNovaNr"/>
          <w:szCs w:val="21"/>
        </w:rPr>
        <w:t>Трудового</w:t>
      </w:r>
      <w:r>
        <w:rPr>
          <w:rFonts w:ascii="a_BodoniNovaNr" w:hAnsi="a_BodoniNovaNr" w:cs="Times New Roman"/>
          <w:szCs w:val="21"/>
        </w:rPr>
        <w:t xml:space="preserve"> </w:t>
      </w:r>
      <w:r>
        <w:rPr>
          <w:rFonts w:ascii="a_BodoniNovaNr" w:hAnsi="a_BodoniNovaNr" w:cs="a_BodoniNovaNr"/>
          <w:szCs w:val="21"/>
        </w:rPr>
        <w:t>кодекса</w:t>
      </w:r>
      <w:r>
        <w:rPr>
          <w:rFonts w:ascii="a_BodoniNovaNr" w:hAnsi="a_BodoniNovaNr" w:cs="Times New Roman"/>
          <w:szCs w:val="21"/>
        </w:rPr>
        <w:t xml:space="preserve"> </w:t>
      </w:r>
      <w:r>
        <w:rPr>
          <w:rFonts w:ascii="a_BodoniNovaNr" w:hAnsi="a_BodoniNovaNr" w:cs="a_BodoniNovaNr"/>
          <w:szCs w:val="21"/>
        </w:rPr>
        <w:t>РФ</w:t>
      </w:r>
      <w:r>
        <w:rPr>
          <w:rFonts w:ascii="a_BodoniNovaNr" w:hAnsi="a_BodoniNovaNr" w:cs="Times New Roman"/>
          <w:szCs w:val="21"/>
        </w:rPr>
        <w:t xml:space="preserve">, </w:t>
      </w:r>
      <w:r>
        <w:rPr>
          <w:rFonts w:ascii="a_BodoniNovaNr" w:hAnsi="a_BodoniNovaNr" w:cs="a_BodoniNovaNr"/>
          <w:szCs w:val="21"/>
        </w:rPr>
        <w:t>между</w:t>
      </w:r>
      <w:r>
        <w:rPr>
          <w:rFonts w:ascii="a_BodoniNovaNr" w:hAnsi="a_BodoniNovaNr" w:cs="Times New Roman"/>
          <w:szCs w:val="21"/>
        </w:rPr>
        <w:t xml:space="preserve"> </w:t>
      </w:r>
      <w:r>
        <w:rPr>
          <w:rFonts w:ascii="a_BodoniNovaNr" w:hAnsi="a_BodoniNovaNr" w:cs="a_BodoniNovaNr"/>
          <w:szCs w:val="21"/>
        </w:rPr>
        <w:t>тем</w:t>
      </w:r>
      <w:r>
        <w:rPr>
          <w:rFonts w:ascii="a_BodoniNovaNr" w:hAnsi="a_BodoniNovaNr" w:cs="Times New Roman"/>
          <w:szCs w:val="21"/>
        </w:rPr>
        <w:t xml:space="preserve"> </w:t>
      </w:r>
      <w:r>
        <w:rPr>
          <w:rFonts w:ascii="a_BodoniNovaNr" w:hAnsi="a_BodoniNovaNr" w:cs="a_BodoniNovaNr"/>
          <w:szCs w:val="21"/>
        </w:rPr>
        <w:t>в</w:t>
      </w:r>
      <w:r>
        <w:rPr>
          <w:rFonts w:ascii="a_BodoniNovaNr" w:hAnsi="a_BodoniNovaNr" w:cs="Times New Roman"/>
          <w:szCs w:val="21"/>
        </w:rPr>
        <w:t xml:space="preserve"> </w:t>
      </w:r>
      <w:r>
        <w:rPr>
          <w:rFonts w:ascii="a_BodoniNovaNr" w:hAnsi="a_BodoniNovaNr" w:cs="a_BodoniNovaNr"/>
          <w:szCs w:val="21"/>
        </w:rPr>
        <w:t>них</w:t>
      </w:r>
      <w:r>
        <w:rPr>
          <w:rFonts w:ascii="a_BodoniNovaNr" w:hAnsi="a_BodoniNovaNr" w:cs="Times New Roman"/>
          <w:szCs w:val="21"/>
        </w:rPr>
        <w:t xml:space="preserve"> </w:t>
      </w:r>
      <w:r>
        <w:rPr>
          <w:rFonts w:ascii="a_BodoniNovaNr" w:hAnsi="a_BodoniNovaNr" w:cs="a_BodoniNovaNr"/>
          <w:szCs w:val="21"/>
        </w:rPr>
        <w:t>должны</w:t>
      </w:r>
      <w:r>
        <w:rPr>
          <w:rFonts w:ascii="a_BodoniNovaNr" w:hAnsi="a_BodoniNovaNr" w:cs="Times New Roman"/>
          <w:szCs w:val="21"/>
        </w:rPr>
        <w:t xml:space="preserve"> </w:t>
      </w:r>
      <w:r>
        <w:rPr>
          <w:rFonts w:ascii="a_BodoniNovaNr" w:hAnsi="a_BodoniNovaNr" w:cs="a_BodoniNovaNr"/>
          <w:szCs w:val="21"/>
        </w:rPr>
        <w:t>устанавливаться</w:t>
      </w:r>
      <w:r>
        <w:rPr>
          <w:rFonts w:ascii="a_BodoniNovaNr" w:hAnsi="a_BodoniNovaNr" w:cs="Times New Roman"/>
          <w:szCs w:val="21"/>
        </w:rPr>
        <w:t xml:space="preserve"> </w:t>
      </w:r>
      <w:r>
        <w:rPr>
          <w:rFonts w:ascii="a_BodoniNovaNr" w:hAnsi="a_BodoniNovaNr" w:cs="a_BodoniNovaNr"/>
          <w:szCs w:val="21"/>
        </w:rPr>
        <w:t>для</w:t>
      </w:r>
      <w:r>
        <w:rPr>
          <w:rFonts w:ascii="a_BodoniNovaNr" w:hAnsi="a_BodoniNovaNr" w:cs="Times New Roman"/>
          <w:szCs w:val="21"/>
        </w:rPr>
        <w:t xml:space="preserve"> </w:t>
      </w:r>
      <w:r>
        <w:rPr>
          <w:rFonts w:ascii="a_BodoniNovaNr" w:hAnsi="a_BodoniNovaNr" w:cs="a_BodoniNovaNr"/>
          <w:szCs w:val="21"/>
        </w:rPr>
        <w:t>работников</w:t>
      </w:r>
      <w:r>
        <w:rPr>
          <w:rFonts w:ascii="a_BodoniNovaNr" w:hAnsi="a_BodoniNovaNr" w:cs="Times New Roman"/>
          <w:szCs w:val="21"/>
        </w:rPr>
        <w:t xml:space="preserve"> более благоприятные условия труда, льготы и гарантии по сравнению с установленными законами и иными нормативными</w:t>
      </w:r>
      <w:r>
        <w:rPr>
          <w:rFonts w:ascii="Times New Roman" w:hAnsi="Times New Roman" w:cs="Times New Roman"/>
          <w:szCs w:val="21"/>
        </w:rPr>
        <w:t> </w:t>
      </w:r>
      <w:hyperlink r:id="rId6" w:tooltip="Правовые акты" w:history="1">
        <w:r>
          <w:rPr>
            <w:rStyle w:val="a3"/>
            <w:rFonts w:ascii="a_BodoniNovaNr" w:hAnsi="a_BodoniNovaNr"/>
            <w:color w:val="auto"/>
            <w:szCs w:val="21"/>
            <w:u w:val="none"/>
          </w:rPr>
          <w:t>правовыми актами</w:t>
        </w:r>
      </w:hyperlink>
      <w:r>
        <w:rPr>
          <w:rFonts w:ascii="a_BodoniNovaNr" w:hAnsi="a_BodoniNovaNr" w:cs="Times New Roman"/>
          <w:szCs w:val="21"/>
        </w:rPr>
        <w:t>.</w:t>
      </w:r>
    </w:p>
    <w:p w:rsidR="00D345AC" w:rsidRDefault="00D345AC" w:rsidP="00D345AC">
      <w:pPr>
        <w:ind w:left="426" w:right="-2" w:hanging="142"/>
        <w:jc w:val="both"/>
        <w:rPr>
          <w:rFonts w:ascii="a_BodoniNovaNr" w:hAnsi="a_BodoniNovaNr" w:cs="Times New Roman"/>
          <w:szCs w:val="21"/>
        </w:rPr>
      </w:pPr>
      <w:r>
        <w:rPr>
          <w:rFonts w:ascii="a_BodoniNovaNr" w:hAnsi="a_BodoniNovaNr" w:cs="Times New Roman"/>
          <w:szCs w:val="21"/>
        </w:rPr>
        <w:t>•</w:t>
      </w:r>
      <w:r>
        <w:rPr>
          <w:rFonts w:ascii="Times New Roman" w:hAnsi="Times New Roman" w:cs="Times New Roman"/>
          <w:szCs w:val="21"/>
        </w:rPr>
        <w:t> </w:t>
      </w:r>
      <w:r>
        <w:rPr>
          <w:rFonts w:ascii="a_BodoniNovaNr" w:hAnsi="a_BodoniNovaNr" w:cs="a_BodoniNovaNr"/>
          <w:szCs w:val="21"/>
        </w:rPr>
        <w:t>Социальная</w:t>
      </w:r>
      <w:r>
        <w:rPr>
          <w:rFonts w:ascii="a_BodoniNovaNr" w:hAnsi="a_BodoniNovaNr" w:cs="Times New Roman"/>
          <w:szCs w:val="21"/>
        </w:rPr>
        <w:t xml:space="preserve"> </w:t>
      </w:r>
      <w:r>
        <w:rPr>
          <w:rFonts w:ascii="a_BodoniNovaNr" w:hAnsi="a_BodoniNovaNr" w:cs="a_BodoniNovaNr"/>
          <w:szCs w:val="21"/>
        </w:rPr>
        <w:t>пассивность</w:t>
      </w:r>
      <w:r>
        <w:rPr>
          <w:rFonts w:ascii="a_BodoniNovaNr" w:hAnsi="a_BodoniNovaNr" w:cs="Times New Roman"/>
          <w:szCs w:val="21"/>
        </w:rPr>
        <w:t xml:space="preserve"> </w:t>
      </w:r>
      <w:r>
        <w:rPr>
          <w:rFonts w:ascii="a_BodoniNovaNr" w:hAnsi="a_BodoniNovaNr" w:cs="a_BodoniNovaNr"/>
          <w:szCs w:val="21"/>
        </w:rPr>
        <w:t>работников</w:t>
      </w:r>
      <w:r>
        <w:rPr>
          <w:rFonts w:ascii="a_BodoniNovaNr" w:hAnsi="a_BodoniNovaNr" w:cs="Times New Roman"/>
          <w:szCs w:val="21"/>
        </w:rPr>
        <w:t xml:space="preserve">, </w:t>
      </w:r>
      <w:r>
        <w:rPr>
          <w:rFonts w:ascii="a_BodoniNovaNr" w:hAnsi="a_BodoniNovaNr" w:cs="a_BodoniNovaNr"/>
          <w:szCs w:val="21"/>
        </w:rPr>
        <w:t>отсутс</w:t>
      </w:r>
      <w:r>
        <w:rPr>
          <w:rFonts w:ascii="a_BodoniNovaNr" w:hAnsi="a_BodoniNovaNr" w:cs="Times New Roman"/>
          <w:szCs w:val="21"/>
        </w:rPr>
        <w:t>твие стремления к объединению и коллективной защите своих интересов, недооценка значения коллективного договора;</w:t>
      </w:r>
    </w:p>
    <w:p w:rsidR="00D345AC" w:rsidRDefault="00D345AC" w:rsidP="00D345AC">
      <w:pPr>
        <w:ind w:left="426" w:right="-2" w:hanging="142"/>
        <w:jc w:val="both"/>
        <w:rPr>
          <w:rFonts w:ascii="a_BodoniNovaNr" w:hAnsi="a_BodoniNovaNr" w:cs="Times New Roman"/>
          <w:szCs w:val="21"/>
        </w:rPr>
      </w:pPr>
      <w:r>
        <w:rPr>
          <w:rFonts w:ascii="a_BodoniNovaNr" w:hAnsi="a_BodoniNovaNr" w:cs="Times New Roman"/>
          <w:szCs w:val="21"/>
        </w:rPr>
        <w:t>•</w:t>
      </w:r>
      <w:r>
        <w:rPr>
          <w:rFonts w:ascii="Times New Roman" w:hAnsi="Times New Roman" w:cs="Times New Roman"/>
          <w:szCs w:val="21"/>
        </w:rPr>
        <w:t> </w:t>
      </w:r>
      <w:r>
        <w:rPr>
          <w:rFonts w:ascii="a_BodoniNovaNr" w:hAnsi="a_BodoniNovaNr" w:cs="a_BodoniNovaNr"/>
          <w:szCs w:val="21"/>
        </w:rPr>
        <w:t>Недостаточная</w:t>
      </w:r>
      <w:r>
        <w:rPr>
          <w:rFonts w:ascii="a_BodoniNovaNr" w:hAnsi="a_BodoniNovaNr" w:cs="Times New Roman"/>
          <w:szCs w:val="21"/>
        </w:rPr>
        <w:t xml:space="preserve"> </w:t>
      </w:r>
      <w:r>
        <w:rPr>
          <w:rFonts w:ascii="a_BodoniNovaNr" w:hAnsi="a_BodoniNovaNr" w:cs="a_BodoniNovaNr"/>
          <w:szCs w:val="21"/>
        </w:rPr>
        <w:t>настойчивость</w:t>
      </w:r>
      <w:r>
        <w:rPr>
          <w:rFonts w:ascii="a_BodoniNovaNr" w:hAnsi="a_BodoniNovaNr" w:cs="Times New Roman"/>
          <w:szCs w:val="21"/>
        </w:rPr>
        <w:t xml:space="preserve"> </w:t>
      </w:r>
      <w:r>
        <w:rPr>
          <w:rFonts w:ascii="a_BodoniNovaNr" w:hAnsi="a_BodoniNovaNr" w:cs="a_BodoniNovaNr"/>
          <w:szCs w:val="21"/>
        </w:rPr>
        <w:t>профактива</w:t>
      </w:r>
      <w:r>
        <w:rPr>
          <w:rFonts w:ascii="a_BodoniNovaNr" w:hAnsi="a_BodoniNovaNr" w:cs="Times New Roman"/>
          <w:szCs w:val="21"/>
        </w:rPr>
        <w:t>.</w:t>
      </w:r>
    </w:p>
    <w:p w:rsidR="00D345AC" w:rsidRDefault="00D345AC" w:rsidP="00D345AC">
      <w:pPr>
        <w:ind w:left="426" w:right="-2" w:hanging="142"/>
        <w:jc w:val="both"/>
        <w:rPr>
          <w:rFonts w:ascii="a_BodoniNovaNr" w:hAnsi="a_BodoniNovaNr" w:cs="Times New Roman"/>
          <w:szCs w:val="21"/>
        </w:rPr>
      </w:pPr>
      <w:r>
        <w:rPr>
          <w:rFonts w:ascii="a_BodoniNovaNr" w:hAnsi="a_BodoniNovaNr" w:cs="Times New Roman"/>
          <w:szCs w:val="21"/>
        </w:rPr>
        <w:t>Сторонами соглашений (коллективных договоров) проводится последовательная работа по выполнению взаимных обязательств. Стороны предоставляли друг другу полную и своевременную информацию о принимаемых решениях, затрагивающих трудовые, профессиональные и социально--экономические права и интересы работников, проводили консультации по проблемам деятельности образовательных организаций. Несмотря на непростое финансово-экономическое положение сторонами социального партнерства отрасли выполняются практически все договоренности и взаимные обязательства.</w:t>
      </w:r>
    </w:p>
    <w:p w:rsidR="00D345AC" w:rsidRDefault="00D345AC" w:rsidP="00D345AC">
      <w:pPr>
        <w:ind w:left="426" w:right="-2" w:hanging="142"/>
        <w:jc w:val="both"/>
        <w:rPr>
          <w:rFonts w:ascii="a_BodoniNovaNr" w:hAnsi="a_BodoniNovaNr" w:cs="Times New Roman"/>
          <w:szCs w:val="21"/>
        </w:rPr>
      </w:pPr>
      <w:r>
        <w:rPr>
          <w:rFonts w:ascii="a_BodoniNovaNr" w:hAnsi="a_BodoniNovaNr" w:cs="Times New Roman"/>
          <w:szCs w:val="21"/>
        </w:rPr>
        <w:t>Следует отметить внимание органов законодательной и исполнительной власти к проблемам развития образования. В 2017 году на эти цели израсходовано около 70%  средств консолидированного бюджета, что обеспечило выполнение соглашений и коллективных договоров по своевременной выплате заработной платы, отпускных работникам отрасли.</w:t>
      </w:r>
    </w:p>
    <w:p w:rsidR="00D345AC" w:rsidRDefault="00D345AC" w:rsidP="00D345AC">
      <w:pPr>
        <w:ind w:left="426" w:right="-2" w:hanging="142"/>
        <w:jc w:val="both"/>
        <w:rPr>
          <w:rFonts w:ascii="a_BodoniNovaNr" w:hAnsi="a_BodoniNovaNr" w:cs="Times New Roman"/>
          <w:szCs w:val="21"/>
        </w:rPr>
      </w:pPr>
      <w:r>
        <w:rPr>
          <w:rFonts w:ascii="a_BodoniNovaNr" w:hAnsi="a_BodoniNovaNr" w:cs="Times New Roman"/>
          <w:szCs w:val="21"/>
        </w:rPr>
        <w:t>В 2017 году в отрасли принимались меры по выполнению Указа Президента РФ №597 от 07.05.2012 г., так по данным мониторинга, средняя заработная плата в 2016 году составила у педагогических работников общеобразовательных организаций 25814,72 рублей, у воспитателей 22880,00 рублей, у педагогов дополнительное образования 24685,00 рублей, технического персонала 10590,00 рублей.</w:t>
      </w:r>
    </w:p>
    <w:p w:rsidR="00D345AC" w:rsidRDefault="00D345AC" w:rsidP="00D345AC">
      <w:pPr>
        <w:ind w:left="426" w:right="-2" w:hanging="142"/>
        <w:jc w:val="both"/>
        <w:rPr>
          <w:rFonts w:ascii="a_BodoniNovaNr" w:hAnsi="a_BodoniNovaNr" w:cs="Times New Roman"/>
          <w:szCs w:val="21"/>
        </w:rPr>
      </w:pPr>
      <w:r>
        <w:rPr>
          <w:rFonts w:ascii="a_BodoniNovaNr" w:hAnsi="a_BodoniNovaNr" w:cs="Times New Roman"/>
          <w:szCs w:val="21"/>
        </w:rPr>
        <w:t>В 2017 году была продолжена работа по осуществлению контроля за предоставлением мер социальной поддержки педагогическим работникам по оплате жилой площади с отоплением и освещением в соответствии с законодательством Волгоградской области. В районе 231 педагог пользуется правом на компенсацию по оплате жилой площади с отоплением и освещением. 17 педагогов имеют возможность воспользоваться мерами социальной поддержки дважды, как педагогический  работник, совместно проживающий с другим педагогическим работником.</w:t>
      </w:r>
    </w:p>
    <w:p w:rsidR="00D345AC" w:rsidRDefault="00D345AC" w:rsidP="00D345AC">
      <w:pPr>
        <w:ind w:left="426" w:right="-2" w:hanging="142"/>
        <w:jc w:val="both"/>
        <w:rPr>
          <w:rFonts w:ascii="a_BodoniNovaNr" w:hAnsi="a_BodoniNovaNr" w:cs="Times New Roman"/>
          <w:szCs w:val="21"/>
        </w:rPr>
      </w:pPr>
      <w:r>
        <w:rPr>
          <w:rFonts w:ascii="a_BodoniNovaNr" w:hAnsi="a_BodoniNovaNr" w:cs="Times New Roman"/>
          <w:szCs w:val="21"/>
        </w:rPr>
        <w:t xml:space="preserve">По закону Волгоградской области от 26.11.2004 года № 964-ОД «О государственных социальных гарантиях молодым специалистам, работающим в областных государственных и муниципальных учреждениях, расположенных в сельских поселениях и рабочих поселках Волгоградской области» в 2017 году единовременное пособие было предоставлено 1 молодому педагогу, сумма на реализацию этой меры составила 15,5 </w:t>
      </w:r>
      <w:proofErr w:type="spellStart"/>
      <w:r>
        <w:rPr>
          <w:rFonts w:ascii="a_BodoniNovaNr" w:hAnsi="a_BodoniNovaNr" w:cs="Times New Roman"/>
          <w:szCs w:val="21"/>
        </w:rPr>
        <w:t>тыс.рублей</w:t>
      </w:r>
      <w:proofErr w:type="spellEnd"/>
      <w:r>
        <w:rPr>
          <w:rFonts w:ascii="a_BodoniNovaNr" w:hAnsi="a_BodoniNovaNr" w:cs="Times New Roman"/>
          <w:szCs w:val="21"/>
        </w:rPr>
        <w:t xml:space="preserve">. Ежемесячные надбавки (доплаты) к должностному окладу получают 6 молодых специалистов в размере 930 рублей ежемесячно и 1 молодой педагог в размере 1500 рублей на общую сумму 65,52 </w:t>
      </w:r>
      <w:proofErr w:type="spellStart"/>
      <w:r>
        <w:rPr>
          <w:rFonts w:ascii="a_BodoniNovaNr" w:hAnsi="a_BodoniNovaNr" w:cs="Times New Roman"/>
          <w:szCs w:val="21"/>
        </w:rPr>
        <w:t>тыс.рублей</w:t>
      </w:r>
      <w:proofErr w:type="spellEnd"/>
      <w:r>
        <w:rPr>
          <w:rFonts w:ascii="a_BodoniNovaNr" w:hAnsi="a_BodoniNovaNr" w:cs="Times New Roman"/>
          <w:szCs w:val="21"/>
        </w:rPr>
        <w:t>.</w:t>
      </w:r>
    </w:p>
    <w:p w:rsidR="00D345AC" w:rsidRDefault="00D345AC" w:rsidP="00D345AC">
      <w:pPr>
        <w:ind w:left="426" w:right="-2" w:hanging="142"/>
        <w:jc w:val="both"/>
        <w:rPr>
          <w:rFonts w:ascii="a_BodoniNovaNr" w:hAnsi="a_BodoniNovaNr" w:cs="Times New Roman"/>
          <w:szCs w:val="21"/>
        </w:rPr>
      </w:pPr>
      <w:r>
        <w:rPr>
          <w:rFonts w:ascii="a_BodoniNovaNr" w:hAnsi="a_BodoniNovaNr" w:cs="Times New Roman"/>
          <w:szCs w:val="21"/>
        </w:rPr>
        <w:t>В соответствиями с Положениями об оплате труда педагогическим работникам выплачивались надбавки к должностному окладу: за первую квалификационную категорию – 15%, за высшую квалификационную – 30%.</w:t>
      </w:r>
    </w:p>
    <w:p w:rsidR="00D345AC" w:rsidRDefault="00D345AC" w:rsidP="00D345AC">
      <w:pPr>
        <w:autoSpaceDE w:val="0"/>
        <w:autoSpaceDN w:val="0"/>
        <w:adjustRightInd w:val="0"/>
        <w:ind w:left="567" w:hanging="141"/>
        <w:jc w:val="both"/>
        <w:rPr>
          <w:rFonts w:ascii="a_BodoniNovaNr" w:hAnsi="a_BodoniNovaNr" w:cs="Times New Roman"/>
          <w:szCs w:val="21"/>
        </w:rPr>
      </w:pPr>
      <w:r>
        <w:rPr>
          <w:rFonts w:ascii="a_BodoniNovaNr" w:hAnsi="a_BodoniNovaNr" w:cs="Times New Roman"/>
          <w:szCs w:val="21"/>
        </w:rPr>
        <w:t>В течение года 8 членам профсоюза  были компенсированы затраты на санаторно-курортное лечение, общая сумма выплат составила 10 тыс. рублей из средств Обкома Профсоюза. Кроме этого материальная помощь была выплачена 48 членам профсоюза в общем размере 40 тыс. рублей на различные нужды из средств территориального и областного бюджетов.</w:t>
      </w:r>
    </w:p>
    <w:p w:rsidR="00D345AC" w:rsidRDefault="00D345AC" w:rsidP="00D345AC">
      <w:pPr>
        <w:ind w:left="426" w:right="-2" w:hanging="142"/>
        <w:jc w:val="both"/>
        <w:rPr>
          <w:rFonts w:ascii="a_BodoniNovaNr" w:hAnsi="a_BodoniNovaNr" w:cs="Times New Roman"/>
          <w:szCs w:val="21"/>
        </w:rPr>
      </w:pPr>
      <w:r>
        <w:t xml:space="preserve"> </w:t>
      </w:r>
      <w:r>
        <w:rPr>
          <w:rFonts w:ascii="a_BodoniNovaNr" w:hAnsi="a_BodoniNovaNr" w:cs="Times New Roman"/>
          <w:szCs w:val="21"/>
        </w:rPr>
        <w:t>Профсоюзные комитеты образовательных организаций систематически ведут контроль за тем, чтобы всем работникам учреждений предоставлялись расчетные листки установленного образца, своевременно осуществлялись все выплаты, в полном объеме перечислялись взносы из фонда заработной платы во все обязательные социальные фонды – пенсионный, медицинский, социального страхования. Одновременно с получением заработной платы, из расчетных сумм перечислялись на счет районной  организации Профсоюза членские профсоюзные взносы в размере 1% от заработной платы.</w:t>
      </w:r>
    </w:p>
    <w:p w:rsidR="00D345AC" w:rsidRDefault="00D345AC" w:rsidP="00D345AC">
      <w:pPr>
        <w:ind w:left="426" w:right="-2" w:hanging="142"/>
        <w:jc w:val="both"/>
        <w:rPr>
          <w:rFonts w:ascii="a_BodoniNovaNr" w:hAnsi="a_BodoniNovaNr" w:cs="Times New Roman"/>
          <w:szCs w:val="21"/>
        </w:rPr>
      </w:pPr>
      <w:r>
        <w:rPr>
          <w:rFonts w:ascii="a_BodoniNovaNr" w:hAnsi="a_BodoniNovaNr" w:cs="Times New Roman"/>
          <w:szCs w:val="21"/>
        </w:rPr>
        <w:lastRenderedPageBreak/>
        <w:t xml:space="preserve">Работа профсоюзных организаций по развитию социального партнерства, повышению эффективности реализации соглашений и коллективных договоров, решению вопросов трудовых отношений между работниками и работодателями и реализации мер социальной поддержки работников отрасли постоянно  находится под контролем райкома Профсоюза.  Так, в 2017 году на Президиуме райкома Профсоюза был рассмотрен ряд вопросов по социальному партнерству: «Об итогах колдоговорной компании за 2017 год», «О предоставлении дополнительных мер социальной поддержки работникам отрасли образования». </w:t>
      </w:r>
    </w:p>
    <w:p w:rsidR="00D345AC" w:rsidRDefault="00D345AC" w:rsidP="00D345AC">
      <w:pPr>
        <w:ind w:left="426" w:right="-2" w:hanging="142"/>
        <w:jc w:val="center"/>
        <w:rPr>
          <w:rFonts w:ascii="a_BodoniNovaNr" w:hAnsi="a_BodoniNovaNr" w:cs="Times New Roman"/>
          <w:b/>
          <w:szCs w:val="21"/>
        </w:rPr>
      </w:pPr>
      <w:r>
        <w:rPr>
          <w:rFonts w:ascii="a_BodoniNovaNr" w:hAnsi="a_BodoniNovaNr" w:cs="Times New Roman"/>
          <w:b/>
          <w:szCs w:val="21"/>
        </w:rPr>
        <w:t>ПРАВОЗАЩИТНАЯ ДЕЯТЕЛЬНОСТЬ.</w:t>
      </w:r>
    </w:p>
    <w:p w:rsidR="00D345AC" w:rsidRDefault="00D345AC" w:rsidP="00D345AC">
      <w:pPr>
        <w:ind w:left="426" w:right="-2" w:hanging="142"/>
        <w:jc w:val="both"/>
        <w:rPr>
          <w:rFonts w:ascii="a_BodoniNovaNr" w:hAnsi="a_BodoniNovaNr" w:cs="Times New Roman"/>
          <w:szCs w:val="21"/>
        </w:rPr>
      </w:pPr>
      <w:r>
        <w:rPr>
          <w:rFonts w:ascii="a_BodoniNovaNr" w:hAnsi="a_BodoniNovaNr" w:cs="Times New Roman"/>
          <w:szCs w:val="21"/>
        </w:rPr>
        <w:t xml:space="preserve">Правозащитную работу в 2017 году осуществлял  1 внештатный правовой инспектор труда территориальной (районной) организаций Профсоюза. В 2017 году были  проведены  8 проверок работодателей, в том числе с представителями органов управления образованием по теме «Соблюдение трудового законодательства  при заключении и изменении трудовых договоров с работниками образовательных организаций», «Совместная работа администраций и организаций профсоюза по заключению и выполнению коллективных договоров  в образовательных организациях Новоаннинского муниципального района». </w:t>
      </w:r>
    </w:p>
    <w:p w:rsidR="00D345AC" w:rsidRDefault="00D345AC" w:rsidP="00D345AC">
      <w:pPr>
        <w:ind w:left="426" w:right="-2" w:hanging="142"/>
        <w:jc w:val="both"/>
        <w:rPr>
          <w:rFonts w:ascii="a_BodoniNovaNr" w:hAnsi="a_BodoniNovaNr" w:cs="Times New Roman"/>
          <w:szCs w:val="21"/>
        </w:rPr>
      </w:pPr>
      <w:r>
        <w:rPr>
          <w:rFonts w:ascii="a_BodoniNovaNr" w:hAnsi="a_BodoniNovaNr" w:cs="Times New Roman"/>
          <w:szCs w:val="21"/>
        </w:rPr>
        <w:t>В 2017 году была оказана правовая помощь по различным вопросам 53  членам Профсоюза. Большинство обращений, рассмотренных профсоюзными органами, касалось таких вопросов, как аттестации кадров; начисление пенсии, о льготах при аттестации; об учебной нагрузке; о расчёте отпускных совместителям; о сохранении квалификационной категории при переходе на другую должность; оформление трудовых отношений с работниками (совместители и временно работающие); о длительном отпуске на срок до одного года, досрочное назначение пенсии, льготы по оплате коммунальных услуг учителям, по вопросам разъяснения отдельных пунктов проф. стандартов,  правильность предоставления отпуска, начисление заработной платы,  своевременность выплаты заработной платы, выделение санаторно-курортных путевок, оказание материальной помощи.</w:t>
      </w:r>
    </w:p>
    <w:p w:rsidR="00D345AC" w:rsidRDefault="00D345AC" w:rsidP="00D345AC">
      <w:pPr>
        <w:ind w:left="426" w:right="-2" w:hanging="142"/>
        <w:jc w:val="both"/>
        <w:rPr>
          <w:rFonts w:ascii="a_BodoniNovaNr" w:hAnsi="a_BodoniNovaNr" w:cs="Times New Roman"/>
          <w:szCs w:val="21"/>
        </w:rPr>
      </w:pPr>
      <w:r>
        <w:rPr>
          <w:rFonts w:ascii="a_BodoniNovaNr" w:hAnsi="a_BodoniNovaNr" w:cs="Times New Roman"/>
          <w:szCs w:val="21"/>
        </w:rPr>
        <w:t xml:space="preserve">В целях распространения правовых знаний в отчетном году на дне председателя рассмотрены вопросы, касающиеся правозащитной деятельности членов профсоюза: </w:t>
      </w:r>
    </w:p>
    <w:p w:rsidR="00D345AC" w:rsidRDefault="00D345AC" w:rsidP="00D345AC">
      <w:pPr>
        <w:ind w:left="426" w:right="-2" w:hanging="142"/>
        <w:jc w:val="both"/>
        <w:rPr>
          <w:rFonts w:ascii="a_BodoniNovaNr" w:hAnsi="a_BodoniNovaNr" w:cs="Times New Roman"/>
          <w:szCs w:val="21"/>
        </w:rPr>
      </w:pPr>
      <w:r>
        <w:rPr>
          <w:rFonts w:ascii="a_BodoniNovaNr" w:hAnsi="a_BodoniNovaNr" w:cs="Times New Roman"/>
          <w:szCs w:val="21"/>
        </w:rPr>
        <w:t>- соблюдения трудового законодательства при заключении трудовых договоров;</w:t>
      </w:r>
    </w:p>
    <w:p w:rsidR="00D345AC" w:rsidRDefault="00D345AC" w:rsidP="00D345AC">
      <w:pPr>
        <w:ind w:left="426" w:right="-2" w:hanging="142"/>
        <w:jc w:val="both"/>
        <w:rPr>
          <w:rFonts w:ascii="a_BodoniNovaNr" w:hAnsi="a_BodoniNovaNr" w:cs="Times New Roman"/>
          <w:szCs w:val="21"/>
        </w:rPr>
      </w:pPr>
      <w:r>
        <w:rPr>
          <w:rFonts w:ascii="a_BodoniNovaNr" w:hAnsi="a_BodoniNovaNr" w:cs="Times New Roman"/>
          <w:szCs w:val="21"/>
        </w:rPr>
        <w:t>- мотивации профсоюзного членства;</w:t>
      </w:r>
    </w:p>
    <w:p w:rsidR="00D345AC" w:rsidRDefault="00D345AC" w:rsidP="00D345AC">
      <w:pPr>
        <w:ind w:left="426" w:right="-2" w:hanging="142"/>
        <w:jc w:val="both"/>
        <w:rPr>
          <w:rFonts w:ascii="a_BodoniNovaNr" w:hAnsi="a_BodoniNovaNr" w:cs="Times New Roman"/>
          <w:szCs w:val="21"/>
        </w:rPr>
      </w:pPr>
      <w:r>
        <w:rPr>
          <w:rFonts w:ascii="a_BodoniNovaNr" w:hAnsi="a_BodoniNovaNr" w:cs="Times New Roman"/>
          <w:szCs w:val="21"/>
        </w:rPr>
        <w:t>- изменение норм социальной поддержки педагогов, работающих в сельской местности;</w:t>
      </w:r>
    </w:p>
    <w:p w:rsidR="00D345AC" w:rsidRDefault="00D345AC" w:rsidP="00D345AC">
      <w:pPr>
        <w:ind w:left="426" w:right="-2" w:hanging="142"/>
        <w:jc w:val="both"/>
        <w:rPr>
          <w:rFonts w:ascii="a_BodoniNovaNr" w:hAnsi="a_BodoniNovaNr" w:cs="Times New Roman"/>
          <w:szCs w:val="21"/>
        </w:rPr>
      </w:pPr>
      <w:r>
        <w:rPr>
          <w:rFonts w:ascii="a_BodoniNovaNr" w:hAnsi="a_BodoniNovaNr" w:cs="Times New Roman"/>
          <w:szCs w:val="21"/>
        </w:rPr>
        <w:t>- единые рекомендации по оплате труда.</w:t>
      </w:r>
    </w:p>
    <w:p w:rsidR="00D345AC" w:rsidRDefault="00D345AC" w:rsidP="00D345AC">
      <w:pPr>
        <w:ind w:left="426" w:right="-2" w:hanging="142"/>
        <w:jc w:val="both"/>
        <w:rPr>
          <w:rFonts w:ascii="a_BodoniNovaNr" w:hAnsi="a_BodoniNovaNr" w:cs="Times New Roman"/>
          <w:szCs w:val="21"/>
        </w:rPr>
      </w:pPr>
      <w:r>
        <w:rPr>
          <w:rFonts w:ascii="a_BodoniNovaNr" w:hAnsi="a_BodoniNovaNr" w:cs="Times New Roman"/>
          <w:szCs w:val="21"/>
        </w:rPr>
        <w:t xml:space="preserve"> В Государственную инспекцию труда в Волгоградской области за отчетный период </w:t>
      </w:r>
      <w:proofErr w:type="gramStart"/>
      <w:r>
        <w:rPr>
          <w:rFonts w:ascii="a_BodoniNovaNr" w:hAnsi="a_BodoniNovaNr" w:cs="Times New Roman"/>
          <w:szCs w:val="21"/>
        </w:rPr>
        <w:t>материалы  по</w:t>
      </w:r>
      <w:proofErr w:type="gramEnd"/>
      <w:r>
        <w:rPr>
          <w:rFonts w:ascii="a_BodoniNovaNr" w:hAnsi="a_BodoniNovaNr" w:cs="Times New Roman"/>
          <w:szCs w:val="21"/>
        </w:rPr>
        <w:t xml:space="preserve"> привлечению должностных лиц к административной ответственности за грубые нарушения трудового законодательства не направлялись.</w:t>
      </w:r>
    </w:p>
    <w:p w:rsidR="00D345AC" w:rsidRDefault="00D345AC" w:rsidP="00D345AC">
      <w:pPr>
        <w:ind w:left="426" w:right="-2" w:hanging="142"/>
        <w:jc w:val="both"/>
        <w:rPr>
          <w:rFonts w:ascii="a_BodoniNovaNr" w:hAnsi="a_BodoniNovaNr" w:cs="Times New Roman"/>
          <w:szCs w:val="21"/>
        </w:rPr>
      </w:pPr>
      <w:r>
        <w:rPr>
          <w:rFonts w:ascii="a_BodoniNovaNr" w:hAnsi="a_BodoniNovaNr" w:cs="Times New Roman"/>
          <w:szCs w:val="21"/>
        </w:rPr>
        <w:t xml:space="preserve">В 2017 году проведена экспертиза 48 актов, содержащих нормы трудового права, в том числе: 7  коллективных договоров, 3 локальных нормативных акта ОУ.  </w:t>
      </w:r>
    </w:p>
    <w:p w:rsidR="00D345AC" w:rsidRDefault="00D345AC" w:rsidP="00D345AC">
      <w:pPr>
        <w:ind w:left="426" w:right="-2" w:hanging="142"/>
        <w:jc w:val="both"/>
        <w:rPr>
          <w:rFonts w:ascii="a_BodoniNovaNr" w:hAnsi="a_BodoniNovaNr" w:cs="Times New Roman"/>
          <w:szCs w:val="21"/>
        </w:rPr>
      </w:pPr>
      <w:r>
        <w:rPr>
          <w:rFonts w:ascii="a_BodoniNovaNr" w:hAnsi="a_BodoniNovaNr" w:cs="Times New Roman"/>
          <w:szCs w:val="21"/>
        </w:rPr>
        <w:t xml:space="preserve"> В результате слаженной совместной работы администрации образовательных организаций и профкомов в текущем году  в основном удалось избежать  индивидуальных и коллективных трудовых  споров.</w:t>
      </w:r>
    </w:p>
    <w:p w:rsidR="00D345AC" w:rsidRDefault="00D345AC" w:rsidP="00D345AC">
      <w:pPr>
        <w:ind w:left="426" w:right="-2" w:hanging="142"/>
        <w:jc w:val="both"/>
        <w:rPr>
          <w:rFonts w:ascii="a_BodoniNovaNr" w:hAnsi="a_BodoniNovaNr" w:cs="Times New Roman"/>
          <w:szCs w:val="21"/>
        </w:rPr>
      </w:pPr>
      <w:r>
        <w:rPr>
          <w:rFonts w:ascii="a_BodoniNovaNr" w:hAnsi="a_BodoniNovaNr" w:cs="Times New Roman"/>
          <w:szCs w:val="21"/>
        </w:rPr>
        <w:t xml:space="preserve">В целях повышения правовой культуры и распространения правовых знаний в практике работы райкомом Профсоюза используются выпуски в электронном варианте Информационных листков, которые разработаны юристами обкома Профсоюза. </w:t>
      </w:r>
    </w:p>
    <w:p w:rsidR="00D345AC" w:rsidRDefault="00D345AC" w:rsidP="00D345AC">
      <w:pPr>
        <w:ind w:left="426" w:right="-2" w:hanging="142"/>
        <w:jc w:val="center"/>
        <w:rPr>
          <w:rFonts w:ascii="a_BodoniNovaNr" w:hAnsi="a_BodoniNovaNr" w:cs="Times New Roman"/>
          <w:b/>
          <w:szCs w:val="21"/>
        </w:rPr>
      </w:pPr>
      <w:r>
        <w:rPr>
          <w:rFonts w:ascii="a_BodoniNovaNr" w:hAnsi="a_BodoniNovaNr" w:cs="Times New Roman"/>
          <w:b/>
          <w:szCs w:val="21"/>
        </w:rPr>
        <w:t>ДЕЯТЕЛЬНОСТЬ ПО ОХРАНЕ ТРУДА</w:t>
      </w:r>
    </w:p>
    <w:p w:rsidR="00D345AC" w:rsidRDefault="00D345AC" w:rsidP="00D345AC">
      <w:pPr>
        <w:ind w:left="426" w:right="-2" w:hanging="142"/>
        <w:jc w:val="both"/>
        <w:rPr>
          <w:rFonts w:ascii="a_BodoniNovaNr" w:hAnsi="a_BodoniNovaNr" w:cs="Times New Roman"/>
          <w:szCs w:val="21"/>
        </w:rPr>
      </w:pPr>
      <w:r>
        <w:rPr>
          <w:rFonts w:ascii="a_BodoniNovaNr" w:hAnsi="a_BodoniNovaNr" w:cs="Times New Roman"/>
          <w:szCs w:val="21"/>
        </w:rPr>
        <w:t xml:space="preserve">Работа технической инспекции труда в 2017 году велась в рамках социального партнерства во взаимодействии со специалистом по охране труда отдела народного образования, опеки и попечительства администрации Новоаннинского района Волгоградской области, внештатным техническим инспектором труда, уполномоченными лицами профкомов. В территориальной (районной) организации профсоюза работников образования и науки РФ Новоаннинского района Волгоградской области работает один внештатный технический инспектор по охране труда, а в каждой первичной профсоюзной организации имеется уполномоченное лицо по охране труда, обученное в установленном порядке. Особое внимание в работе внештатного инспектора  труда уделено вопросу сохранения работникам ранее назначенных компенсаций (по результатам аттестации рабочих мест по условиям труда), при условии сохранении соответствующих условий труда на рабочем месте, которые явились основанием для назначения компенсационных мер. </w:t>
      </w:r>
    </w:p>
    <w:p w:rsidR="00D345AC" w:rsidRDefault="00D345AC" w:rsidP="00D345AC">
      <w:pPr>
        <w:ind w:left="426" w:right="-2" w:hanging="142"/>
        <w:jc w:val="both"/>
        <w:rPr>
          <w:rFonts w:ascii="a_BodoniNovaNr" w:hAnsi="a_BodoniNovaNr" w:cs="Times New Roman"/>
          <w:szCs w:val="21"/>
        </w:rPr>
      </w:pPr>
      <w:r>
        <w:rPr>
          <w:rFonts w:ascii="a_BodoniNovaNr" w:hAnsi="a_BodoniNovaNr" w:cs="Times New Roman"/>
          <w:szCs w:val="21"/>
        </w:rPr>
        <w:t>Основными направлениями в работе ТРОП по охране труда являлись:</w:t>
      </w:r>
    </w:p>
    <w:p w:rsidR="00D345AC" w:rsidRDefault="00D345AC" w:rsidP="00D345AC">
      <w:pPr>
        <w:ind w:left="426" w:right="-2" w:hanging="142"/>
        <w:jc w:val="both"/>
        <w:rPr>
          <w:rFonts w:ascii="a_BodoniNovaNr" w:hAnsi="a_BodoniNovaNr" w:cs="Times New Roman"/>
          <w:szCs w:val="21"/>
        </w:rPr>
      </w:pPr>
      <w:r>
        <w:rPr>
          <w:rFonts w:ascii="a_BodoniNovaNr" w:hAnsi="a_BodoniNovaNr" w:cs="Times New Roman"/>
          <w:szCs w:val="21"/>
        </w:rPr>
        <w:lastRenderedPageBreak/>
        <w:t>- осуществление контроля за выполнением районного Соглашения, раздел «Условия и охрана труда»,</w:t>
      </w:r>
    </w:p>
    <w:p w:rsidR="00D345AC" w:rsidRDefault="00D345AC" w:rsidP="00D345AC">
      <w:pPr>
        <w:ind w:left="426" w:right="-2" w:hanging="142"/>
        <w:jc w:val="both"/>
        <w:rPr>
          <w:rFonts w:ascii="a_BodoniNovaNr" w:hAnsi="a_BodoniNovaNr" w:cs="Times New Roman"/>
          <w:szCs w:val="21"/>
        </w:rPr>
      </w:pPr>
      <w:r>
        <w:rPr>
          <w:rFonts w:ascii="a_BodoniNovaNr" w:hAnsi="a_BodoniNovaNr" w:cs="Times New Roman"/>
          <w:szCs w:val="21"/>
        </w:rPr>
        <w:t>- участие в разработке и осуществлении контроля за реализацией коллективных договоров раздела «Охрана труда»,</w:t>
      </w:r>
    </w:p>
    <w:p w:rsidR="00D345AC" w:rsidRDefault="00D345AC" w:rsidP="00D345AC">
      <w:pPr>
        <w:ind w:left="426" w:right="-2" w:hanging="142"/>
        <w:jc w:val="both"/>
        <w:rPr>
          <w:rFonts w:ascii="a_BodoniNovaNr" w:hAnsi="a_BodoniNovaNr" w:cs="Times New Roman"/>
          <w:szCs w:val="21"/>
        </w:rPr>
      </w:pPr>
      <w:r>
        <w:rPr>
          <w:rFonts w:ascii="a_BodoniNovaNr" w:hAnsi="a_BodoniNovaNr" w:cs="Times New Roman"/>
          <w:szCs w:val="21"/>
        </w:rPr>
        <w:t>- проведение профсоюзного контроля за состоянием условий охраны труда,</w:t>
      </w:r>
    </w:p>
    <w:p w:rsidR="00D345AC" w:rsidRDefault="00D345AC" w:rsidP="00D345AC">
      <w:pPr>
        <w:ind w:left="426" w:right="-2" w:hanging="142"/>
        <w:jc w:val="both"/>
        <w:rPr>
          <w:rFonts w:ascii="a_BodoniNovaNr" w:hAnsi="a_BodoniNovaNr" w:cs="Times New Roman"/>
          <w:szCs w:val="21"/>
        </w:rPr>
      </w:pPr>
      <w:r>
        <w:rPr>
          <w:rFonts w:ascii="a_BodoniNovaNr" w:hAnsi="a_BodoniNovaNr" w:cs="Times New Roman"/>
          <w:szCs w:val="21"/>
        </w:rPr>
        <w:t>- организация оздоровительных мероприятий, направленных на укрепление здоровья работников</w:t>
      </w:r>
    </w:p>
    <w:p w:rsidR="00D345AC" w:rsidRDefault="00D345AC" w:rsidP="00D345AC">
      <w:pPr>
        <w:ind w:left="426" w:right="-2" w:hanging="142"/>
        <w:jc w:val="both"/>
        <w:rPr>
          <w:rFonts w:ascii="a_BodoniNovaNr" w:hAnsi="a_BodoniNovaNr" w:cs="Times New Roman"/>
          <w:szCs w:val="21"/>
        </w:rPr>
      </w:pPr>
      <w:r>
        <w:rPr>
          <w:rFonts w:ascii="a_BodoniNovaNr" w:hAnsi="a_BodoniNovaNr" w:cs="Times New Roman"/>
          <w:szCs w:val="21"/>
        </w:rPr>
        <w:t xml:space="preserve">Особое внимание уделялось вопросу сохранения работникам ранее назначенных компенсаций (по результатам аттестации рабочих мест по условиям труда), при условии сохранении соответствующих условий труда на рабочем месте, которые явились основанием для назначения компенсационных мер. </w:t>
      </w:r>
    </w:p>
    <w:p w:rsidR="00D345AC" w:rsidRDefault="00D345AC" w:rsidP="00D345AC">
      <w:pPr>
        <w:ind w:left="426" w:right="-2" w:hanging="142"/>
        <w:jc w:val="both"/>
        <w:rPr>
          <w:rFonts w:ascii="a_BodoniNovaNr" w:hAnsi="a_BodoniNovaNr" w:cs="Times New Roman"/>
          <w:szCs w:val="21"/>
        </w:rPr>
      </w:pPr>
      <w:r>
        <w:rPr>
          <w:rFonts w:ascii="a_BodoniNovaNr" w:hAnsi="a_BodoniNovaNr" w:cs="Times New Roman"/>
          <w:szCs w:val="21"/>
        </w:rPr>
        <w:t xml:space="preserve">Внештатный технический инспектор труда провел 8 проверок образовательных организаций по вопросам охраны труда, в ходе которых выявлено 69 нарушения законодательства. Выдано 8 представлений. </w:t>
      </w:r>
    </w:p>
    <w:p w:rsidR="00D345AC" w:rsidRDefault="00D345AC" w:rsidP="00D345AC">
      <w:pPr>
        <w:ind w:left="426" w:right="-2" w:hanging="142"/>
        <w:jc w:val="both"/>
        <w:rPr>
          <w:rFonts w:ascii="a_BodoniNovaNr" w:hAnsi="a_BodoniNovaNr" w:cs="Times New Roman"/>
          <w:szCs w:val="21"/>
        </w:rPr>
      </w:pPr>
      <w:r>
        <w:rPr>
          <w:rFonts w:ascii="a_BodoniNovaNr" w:hAnsi="a_BodoniNovaNr" w:cs="Times New Roman"/>
          <w:szCs w:val="21"/>
        </w:rPr>
        <w:t xml:space="preserve">В отчетном периоде осуществлялся контроль за выполнением мероприятий, предусмотренных разделом «Условия и охрана труда» Соглашения между отделом образования, опеки и попечительства </w:t>
      </w:r>
      <w:proofErr w:type="gramStart"/>
      <w:r>
        <w:rPr>
          <w:rFonts w:ascii="a_BodoniNovaNr" w:hAnsi="a_BodoniNovaNr" w:cs="Times New Roman"/>
          <w:szCs w:val="21"/>
        </w:rPr>
        <w:t>района  и</w:t>
      </w:r>
      <w:proofErr w:type="gramEnd"/>
      <w:r>
        <w:rPr>
          <w:rFonts w:ascii="a_BodoniNovaNr" w:hAnsi="a_BodoniNovaNr" w:cs="Times New Roman"/>
          <w:szCs w:val="21"/>
        </w:rPr>
        <w:t xml:space="preserve"> ТРОП, коллективными договорами ОУ, Соглашениями по охране труда, которые заключены в каждом образовательном учреждении района. Всего в данных соглашениях запланировано 242 мероприятия, выполнено 235.  Данные мероприятия направлены на:</w:t>
      </w:r>
    </w:p>
    <w:p w:rsidR="00D345AC" w:rsidRDefault="00D345AC" w:rsidP="00716A06">
      <w:pPr>
        <w:ind w:left="426" w:right="-2" w:firstLine="708"/>
        <w:jc w:val="both"/>
        <w:rPr>
          <w:rFonts w:ascii="a_BodoniNovaNr" w:hAnsi="a_BodoniNovaNr" w:cs="Times New Roman"/>
          <w:szCs w:val="21"/>
        </w:rPr>
      </w:pPr>
      <w:r>
        <w:rPr>
          <w:rFonts w:ascii="a_BodoniNovaNr" w:hAnsi="a_BodoniNovaNr" w:cs="Times New Roman"/>
          <w:szCs w:val="21"/>
        </w:rPr>
        <w:t>-косметический ремонт образовательной организации;</w:t>
      </w:r>
    </w:p>
    <w:p w:rsidR="00D345AC" w:rsidRDefault="00D345AC" w:rsidP="00716A06">
      <w:pPr>
        <w:ind w:left="426" w:right="-2" w:firstLine="708"/>
        <w:jc w:val="both"/>
        <w:rPr>
          <w:rFonts w:ascii="a_BodoniNovaNr" w:hAnsi="a_BodoniNovaNr" w:cs="Times New Roman"/>
          <w:szCs w:val="21"/>
        </w:rPr>
      </w:pPr>
      <w:r>
        <w:rPr>
          <w:rFonts w:ascii="a_BodoniNovaNr" w:hAnsi="a_BodoniNovaNr" w:cs="Times New Roman"/>
          <w:szCs w:val="21"/>
        </w:rPr>
        <w:t>-монтаж и ремонт водонагревателей;</w:t>
      </w:r>
    </w:p>
    <w:p w:rsidR="00D345AC" w:rsidRDefault="00D345AC" w:rsidP="00716A06">
      <w:pPr>
        <w:ind w:left="426" w:right="-2" w:firstLine="708"/>
        <w:jc w:val="both"/>
        <w:rPr>
          <w:rFonts w:ascii="a_BodoniNovaNr" w:hAnsi="a_BodoniNovaNr" w:cs="Times New Roman"/>
          <w:szCs w:val="21"/>
        </w:rPr>
      </w:pPr>
      <w:r>
        <w:rPr>
          <w:rFonts w:ascii="a_BodoniNovaNr" w:hAnsi="a_BodoniNovaNr" w:cs="Times New Roman"/>
          <w:szCs w:val="21"/>
        </w:rPr>
        <w:t>-обследование и проверка пожарной безопасности школы;</w:t>
      </w:r>
    </w:p>
    <w:p w:rsidR="00D345AC" w:rsidRDefault="00D345AC" w:rsidP="00716A06">
      <w:pPr>
        <w:ind w:left="426" w:right="-2" w:firstLine="708"/>
        <w:jc w:val="both"/>
        <w:rPr>
          <w:rFonts w:ascii="a_BodoniNovaNr" w:hAnsi="a_BodoniNovaNr" w:cs="Times New Roman"/>
          <w:szCs w:val="21"/>
        </w:rPr>
      </w:pPr>
      <w:r>
        <w:rPr>
          <w:rFonts w:ascii="a_BodoniNovaNr" w:hAnsi="a_BodoniNovaNr" w:cs="Times New Roman"/>
          <w:szCs w:val="21"/>
        </w:rPr>
        <w:t>-перезарядка огнетушителей;</w:t>
      </w:r>
    </w:p>
    <w:p w:rsidR="00D345AC" w:rsidRDefault="00716A06" w:rsidP="00716A06">
      <w:pPr>
        <w:ind w:left="426" w:right="-2" w:firstLine="708"/>
        <w:jc w:val="both"/>
        <w:rPr>
          <w:rFonts w:ascii="a_BodoniNovaNr" w:hAnsi="a_BodoniNovaNr" w:cs="Times New Roman"/>
          <w:szCs w:val="21"/>
        </w:rPr>
      </w:pPr>
      <w:r>
        <w:rPr>
          <w:rFonts w:ascii="a_BodoniNovaNr" w:hAnsi="a_BodoniNovaNr" w:cs="Times New Roman"/>
          <w:szCs w:val="21"/>
        </w:rPr>
        <w:t>-</w:t>
      </w:r>
      <w:r w:rsidR="00D345AC">
        <w:rPr>
          <w:rFonts w:ascii="a_BodoniNovaNr" w:hAnsi="a_BodoniNovaNr" w:cs="Times New Roman"/>
          <w:szCs w:val="21"/>
        </w:rPr>
        <w:t>замена   неисправных розеток и т.д.</w:t>
      </w:r>
    </w:p>
    <w:p w:rsidR="00D345AC" w:rsidRDefault="00D345AC" w:rsidP="00D345AC">
      <w:pPr>
        <w:ind w:left="426" w:right="-2" w:hanging="142"/>
        <w:jc w:val="both"/>
        <w:rPr>
          <w:rFonts w:ascii="a_BodoniNovaNr" w:hAnsi="a_BodoniNovaNr" w:cs="Times New Roman"/>
          <w:szCs w:val="21"/>
        </w:rPr>
      </w:pPr>
      <w:r>
        <w:rPr>
          <w:rFonts w:ascii="a_BodoniNovaNr" w:hAnsi="a_BodoniNovaNr" w:cs="Times New Roman"/>
          <w:szCs w:val="21"/>
        </w:rPr>
        <w:t xml:space="preserve">В течение  2017 года уполномоченными по охране труда первичных профсоюзных организаций района осуществлялся контроль по соблюдению норм безопасности труда работников учреждения, руководители своевременно уведомлялись о наличии  возникших нарушений, в основном это касалось вопросов соблюдения правил эксплуатации электрических приборов в кабинетах (неисправные розетки, выключатели), в зимнее время контролировался вопрос обеспечения безопасности в котельных, своевременной  очистки  крыш от снега и сосулек, во время гололеда, обеспечение безопасного подхода к учреждению путем обработки пешеходных дорожек песчано-соляной смесью. Уделялось внимание и приобретению СИЗ в учреждениях, своевременному прохождению медосмотров работниками учреждений. </w:t>
      </w:r>
    </w:p>
    <w:p w:rsidR="00716A06" w:rsidRDefault="00D345AC" w:rsidP="00716A06">
      <w:pPr>
        <w:ind w:left="426" w:right="-2" w:hanging="142"/>
        <w:jc w:val="both"/>
        <w:rPr>
          <w:rFonts w:ascii="a_BodoniNovaNr" w:hAnsi="a_BodoniNovaNr" w:cs="Times New Roman"/>
          <w:szCs w:val="21"/>
        </w:rPr>
      </w:pPr>
      <w:r>
        <w:rPr>
          <w:rFonts w:ascii="a_BodoniNovaNr" w:hAnsi="a_BodoniNovaNr" w:cs="Times New Roman"/>
          <w:szCs w:val="21"/>
        </w:rPr>
        <w:t>На заседаниях профкомов и Президиумов, а так же на собраниях трудовых коллективов были освещены вопросы:</w:t>
      </w:r>
      <w:r w:rsidR="00716A06" w:rsidRPr="00716A06">
        <w:rPr>
          <w:rFonts w:ascii="a_BodoniNovaNr" w:hAnsi="a_BodoniNovaNr" w:cs="Times New Roman"/>
          <w:szCs w:val="21"/>
        </w:rPr>
        <w:t xml:space="preserve"> </w:t>
      </w:r>
    </w:p>
    <w:p w:rsidR="00716A06" w:rsidRDefault="00716A06" w:rsidP="00716A06">
      <w:pPr>
        <w:ind w:left="851" w:right="-2" w:firstLine="283"/>
        <w:jc w:val="both"/>
        <w:rPr>
          <w:rFonts w:ascii="a_BodoniNovaNr" w:hAnsi="a_BodoniNovaNr" w:cs="Times New Roman"/>
          <w:szCs w:val="21"/>
        </w:rPr>
      </w:pPr>
      <w:r>
        <w:rPr>
          <w:rFonts w:ascii="a_BodoniNovaNr" w:hAnsi="a_BodoniNovaNr" w:cs="Times New Roman"/>
          <w:szCs w:val="21"/>
        </w:rPr>
        <w:t>- "Типовые вопросы и ответы по специальной оценке условий труда",</w:t>
      </w:r>
    </w:p>
    <w:p w:rsidR="00716A06" w:rsidRDefault="00716A06" w:rsidP="00716A06">
      <w:pPr>
        <w:ind w:left="851" w:right="-2" w:firstLine="283"/>
        <w:jc w:val="both"/>
        <w:rPr>
          <w:rFonts w:ascii="a_BodoniNovaNr" w:hAnsi="a_BodoniNovaNr" w:cs="Times New Roman"/>
          <w:szCs w:val="21"/>
        </w:rPr>
      </w:pPr>
      <w:r>
        <w:rPr>
          <w:rFonts w:ascii="a_BodoniNovaNr" w:hAnsi="a_BodoniNovaNr" w:cs="Times New Roman"/>
          <w:szCs w:val="21"/>
        </w:rPr>
        <w:t>-</w:t>
      </w:r>
      <w:hyperlink r:id="rId7" w:history="1">
        <w:r>
          <w:rPr>
            <w:rStyle w:val="a3"/>
            <w:rFonts w:ascii="a_BodoniNovaNr" w:hAnsi="a_BodoniNovaNr" w:cs="Times New Roman"/>
            <w:color w:val="auto"/>
            <w:szCs w:val="21"/>
            <w:u w:val="none"/>
          </w:rPr>
          <w:t>"Об утверждении рекомендаций по оформлению трудовых отношений с работником государственного (муниципального) учреждения при введении эффективного контракта"</w:t>
        </w:r>
      </w:hyperlink>
      <w:r>
        <w:rPr>
          <w:rFonts w:ascii="a_BodoniNovaNr" w:hAnsi="a_BodoniNovaNr" w:cs="Times New Roman"/>
          <w:szCs w:val="21"/>
        </w:rPr>
        <w:t xml:space="preserve">, </w:t>
      </w:r>
    </w:p>
    <w:p w:rsidR="00716A06" w:rsidRDefault="00716A06" w:rsidP="00716A06">
      <w:pPr>
        <w:ind w:left="851" w:right="-2" w:firstLine="283"/>
        <w:jc w:val="both"/>
        <w:rPr>
          <w:rFonts w:ascii="a_BodoniNovaNr" w:hAnsi="a_BodoniNovaNr" w:cs="Times New Roman"/>
          <w:szCs w:val="21"/>
        </w:rPr>
      </w:pPr>
      <w:r>
        <w:rPr>
          <w:rFonts w:ascii="a_BodoniNovaNr" w:hAnsi="a_BodoniNovaNr" w:cs="Times New Roman"/>
          <w:szCs w:val="21"/>
        </w:rPr>
        <w:t xml:space="preserve">- «Профсоюз как фактор соблюдения норм трудового законодательства по охране труда», </w:t>
      </w:r>
    </w:p>
    <w:p w:rsidR="00716A06" w:rsidRDefault="00716A06" w:rsidP="00716A06">
      <w:pPr>
        <w:ind w:left="851" w:right="-2" w:firstLine="283"/>
        <w:jc w:val="both"/>
        <w:rPr>
          <w:rFonts w:ascii="a_BodoniNovaNr" w:hAnsi="a_BodoniNovaNr" w:cs="Times New Roman"/>
          <w:szCs w:val="21"/>
        </w:rPr>
      </w:pPr>
      <w:r>
        <w:rPr>
          <w:rFonts w:ascii="a_BodoniNovaNr" w:hAnsi="a_BodoniNovaNr" w:cs="Times New Roman"/>
          <w:szCs w:val="21"/>
        </w:rPr>
        <w:t xml:space="preserve">- «Повышение эффективности мер охраны труда как фактор снижения производственного травматизма», </w:t>
      </w:r>
    </w:p>
    <w:p w:rsidR="00716A06" w:rsidRDefault="00716A06" w:rsidP="00716A06">
      <w:pPr>
        <w:ind w:left="851" w:right="-2" w:firstLine="283"/>
        <w:jc w:val="both"/>
        <w:rPr>
          <w:rFonts w:ascii="a_BodoniNovaNr" w:hAnsi="a_BodoniNovaNr" w:cs="Times New Roman"/>
          <w:szCs w:val="21"/>
        </w:rPr>
      </w:pPr>
      <w:r>
        <w:rPr>
          <w:rFonts w:ascii="a_BodoniNovaNr" w:hAnsi="a_BodoniNovaNr" w:cs="Times New Roman"/>
          <w:szCs w:val="21"/>
        </w:rPr>
        <w:t xml:space="preserve">-«Специальная оценка условий труда (СОУТ)», </w:t>
      </w:r>
    </w:p>
    <w:p w:rsidR="00D345AC" w:rsidRDefault="00716A06" w:rsidP="00716A06">
      <w:pPr>
        <w:ind w:left="851" w:right="-2" w:firstLine="283"/>
        <w:jc w:val="both"/>
        <w:rPr>
          <w:rFonts w:ascii="a_BodoniNovaNr" w:hAnsi="a_BodoniNovaNr" w:cs="Times New Roman"/>
          <w:szCs w:val="21"/>
        </w:rPr>
      </w:pPr>
      <w:r>
        <w:rPr>
          <w:rFonts w:ascii="a_BodoniNovaNr" w:hAnsi="a_BodoniNovaNr" w:cs="Times New Roman"/>
          <w:szCs w:val="21"/>
        </w:rPr>
        <w:t xml:space="preserve">-«Выполнение </w:t>
      </w:r>
      <w:r w:rsidR="00D345AC">
        <w:rPr>
          <w:rFonts w:ascii="a_BodoniNovaNr" w:hAnsi="a_BodoniNovaNr" w:cs="Times New Roman"/>
          <w:szCs w:val="21"/>
        </w:rPr>
        <w:t>коллективного договора в части охраны труда»</w:t>
      </w:r>
    </w:p>
    <w:p w:rsidR="00D345AC" w:rsidRDefault="00D345AC" w:rsidP="00D345AC">
      <w:pPr>
        <w:ind w:left="426" w:right="-2" w:hanging="142"/>
        <w:jc w:val="both"/>
        <w:rPr>
          <w:rFonts w:ascii="a_BodoniNovaNr" w:hAnsi="a_BodoniNovaNr" w:cs="Times New Roman"/>
          <w:szCs w:val="21"/>
        </w:rPr>
      </w:pPr>
      <w:r>
        <w:rPr>
          <w:rFonts w:ascii="a_BodoniNovaNr" w:hAnsi="a_BodoniNovaNr" w:cs="Times New Roman"/>
          <w:szCs w:val="21"/>
        </w:rPr>
        <w:t xml:space="preserve">К сожалению, ни одно образовательное учреждение не воспользовалось 20% возвратом средств из страховых взносов Фонда социального страхования, которые  можно было использовать на финансирование мероприятий по охране труда. Всего израсходовано на проведение мероприятий данного направления в 2017 </w:t>
      </w:r>
      <w:proofErr w:type="gramStart"/>
      <w:r>
        <w:rPr>
          <w:rFonts w:ascii="a_BodoniNovaNr" w:hAnsi="a_BodoniNovaNr" w:cs="Times New Roman"/>
          <w:szCs w:val="21"/>
        </w:rPr>
        <w:t>году  1952</w:t>
      </w:r>
      <w:proofErr w:type="gramEnd"/>
      <w:r>
        <w:rPr>
          <w:rFonts w:ascii="a_BodoniNovaNr" w:hAnsi="a_BodoniNovaNr" w:cs="Times New Roman"/>
          <w:szCs w:val="21"/>
        </w:rPr>
        <w:t xml:space="preserve">,2 тыс. руб., (проведение СОУТ, медосмотры, приобретение спецодежды и обуви, моющих и дезинфицирующих средств, обучение по охране труда). </w:t>
      </w:r>
    </w:p>
    <w:p w:rsidR="00D345AC" w:rsidRDefault="00D345AC" w:rsidP="00D345AC">
      <w:pPr>
        <w:ind w:left="426" w:right="-2" w:hanging="142"/>
        <w:jc w:val="both"/>
        <w:rPr>
          <w:rFonts w:ascii="a_BodoniNovaNr" w:hAnsi="a_BodoniNovaNr" w:cs="Times New Roman"/>
          <w:szCs w:val="21"/>
        </w:rPr>
      </w:pPr>
      <w:r>
        <w:rPr>
          <w:rFonts w:ascii="a_BodoniNovaNr" w:hAnsi="a_BodoniNovaNr" w:cs="Times New Roman"/>
          <w:szCs w:val="21"/>
        </w:rPr>
        <w:t xml:space="preserve">К началу 2016-2017 года комиссией в составе представителей: территориального отдела </w:t>
      </w:r>
      <w:proofErr w:type="spellStart"/>
      <w:r>
        <w:rPr>
          <w:rFonts w:ascii="a_BodoniNovaNr" w:hAnsi="a_BodoniNovaNr" w:cs="Times New Roman"/>
          <w:szCs w:val="21"/>
        </w:rPr>
        <w:t>Роспотребнадзара</w:t>
      </w:r>
      <w:proofErr w:type="spellEnd"/>
      <w:r>
        <w:rPr>
          <w:rFonts w:ascii="a_BodoniNovaNr" w:hAnsi="a_BodoniNovaNr" w:cs="Times New Roman"/>
          <w:szCs w:val="21"/>
        </w:rPr>
        <w:t xml:space="preserve">, отдела внутренних дел, антитеррористической комиссии, пожарной части, начальника отдела образования, председателя ТРОП приняла все образовательные организации. Личных обращений и жалоб работников в связи с неудовлетворительными условиями и охраной труда не было. Все организации приступили к работе своевременно. В ходе проверки установлено, что в учреждениях проведен необходимый ремонт, выполнены мероприятия по противопожарной обработке чердачных перекрытий, проведены замеры сопротивления контуров заземления и осветительной проводки, установлены камеры наблюдения и системы освещения территорий, </w:t>
      </w:r>
      <w:r>
        <w:rPr>
          <w:rFonts w:ascii="a_BodoniNovaNr" w:hAnsi="a_BodoniNovaNr" w:cs="Times New Roman"/>
          <w:szCs w:val="21"/>
        </w:rPr>
        <w:lastRenderedPageBreak/>
        <w:t>проведены работы антитеррористической направленности. В каждом образовательном учреждении на начало учебного года создана комиссия по приемке учебных помещений к новому учебному году, в которую входит уполномоченный по охране труда и председатель профсоюзного комитета.</w:t>
      </w:r>
    </w:p>
    <w:p w:rsidR="00D345AC" w:rsidRDefault="00D345AC" w:rsidP="00D345AC">
      <w:pPr>
        <w:ind w:left="426" w:right="-2" w:hanging="142"/>
        <w:jc w:val="both"/>
        <w:rPr>
          <w:rFonts w:ascii="a_BodoniNovaNr" w:hAnsi="a_BodoniNovaNr" w:cs="Times New Roman"/>
          <w:szCs w:val="21"/>
        </w:rPr>
      </w:pPr>
      <w:r>
        <w:rPr>
          <w:rFonts w:ascii="a_BodoniNovaNr" w:hAnsi="a_BodoniNovaNr" w:cs="Times New Roman"/>
          <w:szCs w:val="21"/>
        </w:rPr>
        <w:t>Во всех ОУ имеются уголки по охране труда, планы эвакуации, ведутся журналы регистрации инструктажей на рабочем месте по охране труда. Систематически, в установленные сроки руководители и уполномоченные по охране труда проходят обучение по вопросам организации охраны труда в ОУ</w:t>
      </w:r>
    </w:p>
    <w:p w:rsidR="00D345AC" w:rsidRDefault="00D345AC" w:rsidP="00D345AC">
      <w:pPr>
        <w:ind w:left="426" w:right="-2" w:hanging="142"/>
        <w:jc w:val="both"/>
        <w:rPr>
          <w:rFonts w:ascii="a_BodoniNovaNr" w:hAnsi="a_BodoniNovaNr" w:cs="Times New Roman"/>
          <w:szCs w:val="21"/>
        </w:rPr>
      </w:pPr>
      <w:r>
        <w:rPr>
          <w:rFonts w:ascii="a_BodoniNovaNr" w:hAnsi="a_BodoniNovaNr" w:cs="Times New Roman"/>
          <w:szCs w:val="21"/>
        </w:rPr>
        <w:t>Информация по вопросам охраны труда, которая поступает из Обкома в ТРОП,  своевременно доводится до сведения первичных профсоюзных организаций (а так же директоров школ) по электронной почте или в виде раздаточного материала.</w:t>
      </w:r>
    </w:p>
    <w:p w:rsidR="00D345AC" w:rsidRDefault="00D345AC" w:rsidP="00D345AC">
      <w:pPr>
        <w:ind w:left="426" w:right="-2" w:hanging="142"/>
        <w:jc w:val="center"/>
        <w:rPr>
          <w:rFonts w:ascii="a_BodoniNovaNr" w:hAnsi="a_BodoniNovaNr" w:cs="Times New Roman"/>
          <w:b/>
          <w:szCs w:val="21"/>
        </w:rPr>
      </w:pPr>
      <w:r>
        <w:rPr>
          <w:rFonts w:ascii="a_BodoniNovaNr" w:hAnsi="a_BodoniNovaNr" w:cs="Times New Roman"/>
          <w:b/>
          <w:szCs w:val="21"/>
        </w:rPr>
        <w:t>ОРГАНИЗАЦИЯ ОЗДОРОВЛЕНИЯ И ОТДЫХА ЧЛЕНОВ ПРОФСОЮЗА И ИХ ДЕТЕЙ.</w:t>
      </w:r>
    </w:p>
    <w:p w:rsidR="00D345AC" w:rsidRDefault="00D345AC" w:rsidP="00D345AC">
      <w:pPr>
        <w:ind w:left="426" w:right="-2" w:hanging="142"/>
        <w:jc w:val="both"/>
        <w:rPr>
          <w:rFonts w:ascii="a_BodoniNovaNr" w:hAnsi="a_BodoniNovaNr" w:cs="Times New Roman"/>
          <w:szCs w:val="21"/>
        </w:rPr>
      </w:pPr>
      <w:r>
        <w:rPr>
          <w:rFonts w:ascii="a_BodoniNovaNr" w:hAnsi="a_BodoniNovaNr" w:cs="Times New Roman"/>
          <w:szCs w:val="21"/>
        </w:rPr>
        <w:t xml:space="preserve">В каждой профсоюзной организации проводится определенная работа в оздоровительном направлении. Обязательными медицинскими осмотрами охвачены 100% работающих.  </w:t>
      </w:r>
    </w:p>
    <w:p w:rsidR="00D345AC" w:rsidRDefault="00D345AC" w:rsidP="00D345AC">
      <w:pPr>
        <w:ind w:left="426" w:right="-2" w:hanging="142"/>
        <w:jc w:val="both"/>
        <w:rPr>
          <w:rFonts w:ascii="a_BodoniNovaNr" w:hAnsi="a_BodoniNovaNr" w:cs="Times New Roman"/>
          <w:szCs w:val="21"/>
        </w:rPr>
      </w:pPr>
      <w:r>
        <w:rPr>
          <w:rFonts w:ascii="a_BodoniNovaNr" w:hAnsi="a_BodoniNovaNr" w:cs="Times New Roman"/>
          <w:szCs w:val="21"/>
        </w:rPr>
        <w:t xml:space="preserve">В школах района имеются спортивные залы и спортивные площадки, где работникам учреждений образования предоставлена возможность заниматься физкультурой и спортом.  </w:t>
      </w:r>
    </w:p>
    <w:p w:rsidR="00D345AC" w:rsidRDefault="00D345AC" w:rsidP="00D345AC">
      <w:pPr>
        <w:ind w:left="426" w:right="-2" w:hanging="142"/>
        <w:jc w:val="both"/>
        <w:rPr>
          <w:rFonts w:ascii="a_BodoniNovaNr" w:hAnsi="a_BodoniNovaNr" w:cs="Times New Roman"/>
          <w:szCs w:val="21"/>
        </w:rPr>
      </w:pPr>
      <w:r>
        <w:rPr>
          <w:rFonts w:ascii="a_BodoniNovaNr" w:hAnsi="a_BodoniNovaNr" w:cs="Times New Roman"/>
          <w:szCs w:val="21"/>
        </w:rPr>
        <w:t>Что касается оздоровления работников, то необходимо отметить, что 8 человек района прошли оздоровление в санаториях Кавказских минеральных Вод, 45 работников предпочли отдых на турбазах, пансионатах, туры выходного  дня. Все это проводилось за счет личных средств отдыхающих. К сожалению, снизилось количество желающих поехать в санатории из-за того, что заработной платы из-за роста инфляции и отсутствия компенсаций на оздоровление со стороны государства, едва хватает на приобретение продуктов питания и других самых необходимых вещей.</w:t>
      </w:r>
    </w:p>
    <w:p w:rsidR="00D345AC" w:rsidRDefault="00D345AC" w:rsidP="00D345AC">
      <w:pPr>
        <w:ind w:left="426" w:right="-2" w:hanging="142"/>
        <w:jc w:val="both"/>
        <w:rPr>
          <w:rFonts w:ascii="a_BodoniNovaNr" w:hAnsi="a_BodoniNovaNr" w:cs="Times New Roman"/>
          <w:szCs w:val="21"/>
        </w:rPr>
      </w:pPr>
      <w:r>
        <w:rPr>
          <w:rFonts w:ascii="a_BodoniNovaNr" w:hAnsi="a_BodoniNovaNr" w:cs="Times New Roman"/>
          <w:szCs w:val="21"/>
        </w:rPr>
        <w:t xml:space="preserve"> В сентябре 2016 года более 50 педагогов образовательных учреждений района активно приняли участие в районной Спартакиаде отдельных видов ГТО, где показали неплохие результаты. Каждая первичная профсоюзная организация, принявшая участие в данном мероприятии получила сладкий приз.</w:t>
      </w:r>
    </w:p>
    <w:p w:rsidR="00D345AC" w:rsidRDefault="00D345AC" w:rsidP="00D345AC">
      <w:pPr>
        <w:ind w:left="426" w:right="-2" w:hanging="142"/>
        <w:jc w:val="center"/>
        <w:rPr>
          <w:rFonts w:ascii="a_BodoniNovaNr" w:hAnsi="a_BodoniNovaNr" w:cs="Times New Roman"/>
          <w:b/>
          <w:szCs w:val="21"/>
        </w:rPr>
      </w:pPr>
      <w:r>
        <w:rPr>
          <w:rFonts w:ascii="a_BodoniNovaNr" w:hAnsi="a_BodoniNovaNr" w:cs="Times New Roman"/>
          <w:b/>
          <w:szCs w:val="21"/>
        </w:rPr>
        <w:t>ФИНАНСОВОЕ ОБЕСПЕЧЕНИЕ ДЕЯТЕЛЬНОСТИ</w:t>
      </w:r>
    </w:p>
    <w:p w:rsidR="00D345AC" w:rsidRDefault="00D345AC" w:rsidP="00D345AC">
      <w:pPr>
        <w:ind w:left="426" w:right="-2" w:hanging="142"/>
        <w:jc w:val="both"/>
        <w:rPr>
          <w:rFonts w:ascii="a_BodoniNovaNr" w:hAnsi="a_BodoniNovaNr" w:cs="Times New Roman"/>
          <w:szCs w:val="21"/>
        </w:rPr>
      </w:pPr>
      <w:r>
        <w:rPr>
          <w:rFonts w:ascii="a_BodoniNovaNr" w:hAnsi="a_BodoniNovaNr" w:cs="Times New Roman"/>
          <w:szCs w:val="21"/>
        </w:rPr>
        <w:t xml:space="preserve">В целях совершенствования финансовой политики районный комитет Профсоюза проводит целенаправленную работу по формированию бюджета, предусматривающего финансовое обеспечение актуальных направлений профсоюзной деятельности. </w:t>
      </w:r>
    </w:p>
    <w:p w:rsidR="00D345AC" w:rsidRDefault="00D345AC" w:rsidP="00D345AC">
      <w:pPr>
        <w:ind w:left="426" w:right="-2" w:hanging="142"/>
        <w:jc w:val="both"/>
        <w:rPr>
          <w:rFonts w:ascii="a_BodoniNovaNr" w:hAnsi="a_BodoniNovaNr" w:cs="Times New Roman"/>
          <w:szCs w:val="21"/>
        </w:rPr>
      </w:pPr>
      <w:r>
        <w:rPr>
          <w:rFonts w:ascii="a_BodoniNovaNr" w:hAnsi="a_BodoniNovaNr" w:cs="Times New Roman"/>
          <w:szCs w:val="21"/>
        </w:rPr>
        <w:t>Принято и действует Положение об оказании материальной помощи членам Профсоюза, о премировании профактива и профсоюзных кадров организаций Профсоюза.</w:t>
      </w:r>
    </w:p>
    <w:p w:rsidR="00D345AC" w:rsidRDefault="00D345AC" w:rsidP="00D345AC">
      <w:pPr>
        <w:ind w:left="426" w:right="-2" w:hanging="142"/>
        <w:jc w:val="both"/>
        <w:rPr>
          <w:rFonts w:ascii="a_BodoniNovaNr" w:hAnsi="a_BodoniNovaNr" w:cs="Times New Roman"/>
          <w:szCs w:val="21"/>
        </w:rPr>
      </w:pPr>
      <w:r>
        <w:rPr>
          <w:rFonts w:ascii="a_BodoniNovaNr" w:hAnsi="a_BodoniNovaNr" w:cs="Times New Roman"/>
          <w:szCs w:val="21"/>
        </w:rPr>
        <w:t xml:space="preserve">При планировании профсоюзного бюджета учитываются мероприятия, связанные с конкурсами профессионального мастерства, обучения профсоюзного актива.  </w:t>
      </w:r>
    </w:p>
    <w:p w:rsidR="00D345AC" w:rsidRDefault="00D345AC" w:rsidP="00D345AC">
      <w:pPr>
        <w:ind w:left="426" w:right="-2" w:hanging="142"/>
        <w:jc w:val="both"/>
        <w:rPr>
          <w:rFonts w:ascii="a_BodoniNovaNr" w:hAnsi="a_BodoniNovaNr" w:cs="Times New Roman"/>
          <w:szCs w:val="21"/>
        </w:rPr>
      </w:pPr>
      <w:r>
        <w:rPr>
          <w:rFonts w:ascii="a_BodoniNovaNr" w:hAnsi="a_BodoniNovaNr" w:cs="Times New Roman"/>
          <w:szCs w:val="21"/>
        </w:rPr>
        <w:t>Расходная часть сводного финансового отчета в 2017 году следующая (в процентах):</w:t>
      </w:r>
    </w:p>
    <w:p w:rsidR="00D345AC" w:rsidRDefault="00D345AC" w:rsidP="00D345AC">
      <w:pPr>
        <w:ind w:left="426" w:right="-2" w:hanging="142"/>
        <w:jc w:val="both"/>
        <w:rPr>
          <w:rFonts w:ascii="a_BodoniNovaNr" w:hAnsi="a_BodoniNovaNr" w:cs="Times New Roman"/>
          <w:szCs w:val="21"/>
        </w:rPr>
      </w:pPr>
      <w:r>
        <w:rPr>
          <w:rFonts w:ascii="a_BodoniNovaNr" w:hAnsi="a_BodoniNovaNr" w:cs="Times New Roman"/>
          <w:szCs w:val="21"/>
        </w:rPr>
        <w:t>- информационно-пропагандистскую работу – 5%,</w:t>
      </w:r>
    </w:p>
    <w:p w:rsidR="00D345AC" w:rsidRDefault="00D345AC" w:rsidP="00D345AC">
      <w:pPr>
        <w:ind w:left="426" w:right="-2" w:hanging="142"/>
        <w:jc w:val="both"/>
        <w:rPr>
          <w:rFonts w:ascii="a_BodoniNovaNr" w:hAnsi="a_BodoniNovaNr" w:cs="Times New Roman"/>
          <w:szCs w:val="21"/>
        </w:rPr>
      </w:pPr>
      <w:r>
        <w:rPr>
          <w:rFonts w:ascii="a_BodoniNovaNr" w:hAnsi="a_BodoniNovaNr" w:cs="Times New Roman"/>
          <w:szCs w:val="21"/>
        </w:rPr>
        <w:t>- работу с молодежью – 0,1%,</w:t>
      </w:r>
    </w:p>
    <w:p w:rsidR="00D345AC" w:rsidRDefault="00D345AC" w:rsidP="00D345AC">
      <w:pPr>
        <w:ind w:left="426" w:right="-2" w:hanging="142"/>
        <w:jc w:val="both"/>
        <w:rPr>
          <w:rFonts w:ascii="a_BodoniNovaNr" w:hAnsi="a_BodoniNovaNr" w:cs="Times New Roman"/>
          <w:szCs w:val="21"/>
        </w:rPr>
      </w:pPr>
      <w:r>
        <w:rPr>
          <w:rFonts w:ascii="a_BodoniNovaNr" w:hAnsi="a_BodoniNovaNr" w:cs="Times New Roman"/>
          <w:szCs w:val="21"/>
        </w:rPr>
        <w:t>- культурно-массовые мероприятия – 55 %,</w:t>
      </w:r>
    </w:p>
    <w:p w:rsidR="00D345AC" w:rsidRDefault="00D345AC" w:rsidP="00D345AC">
      <w:pPr>
        <w:ind w:left="426" w:right="-2" w:hanging="142"/>
        <w:jc w:val="both"/>
        <w:rPr>
          <w:rFonts w:ascii="a_BodoniNovaNr" w:hAnsi="a_BodoniNovaNr" w:cs="Times New Roman"/>
          <w:szCs w:val="21"/>
        </w:rPr>
      </w:pPr>
      <w:r>
        <w:rPr>
          <w:rFonts w:ascii="a_BodoniNovaNr" w:hAnsi="a_BodoniNovaNr" w:cs="Times New Roman"/>
          <w:szCs w:val="21"/>
        </w:rPr>
        <w:t>- спортивные мероприятия – 0,3%</w:t>
      </w:r>
    </w:p>
    <w:p w:rsidR="00D345AC" w:rsidRDefault="00D345AC" w:rsidP="00D345AC">
      <w:pPr>
        <w:ind w:left="426" w:right="-2" w:hanging="142"/>
        <w:jc w:val="both"/>
        <w:rPr>
          <w:rFonts w:ascii="a_BodoniNovaNr" w:hAnsi="a_BodoniNovaNr" w:cs="Times New Roman"/>
          <w:szCs w:val="21"/>
        </w:rPr>
      </w:pPr>
      <w:r>
        <w:rPr>
          <w:rFonts w:ascii="a_BodoniNovaNr" w:hAnsi="a_BodoniNovaNr" w:cs="Times New Roman"/>
          <w:szCs w:val="21"/>
        </w:rPr>
        <w:t xml:space="preserve">- проведение конкурсов </w:t>
      </w:r>
      <w:proofErr w:type="spellStart"/>
      <w:r>
        <w:rPr>
          <w:rFonts w:ascii="a_BodoniNovaNr" w:hAnsi="a_BodoniNovaNr" w:cs="Times New Roman"/>
          <w:szCs w:val="21"/>
        </w:rPr>
        <w:t>профмастерства</w:t>
      </w:r>
      <w:proofErr w:type="spellEnd"/>
      <w:r>
        <w:rPr>
          <w:rFonts w:ascii="a_BodoniNovaNr" w:hAnsi="a_BodoniNovaNr" w:cs="Times New Roman"/>
          <w:szCs w:val="21"/>
        </w:rPr>
        <w:t xml:space="preserve"> – 1%, </w:t>
      </w:r>
    </w:p>
    <w:p w:rsidR="00D345AC" w:rsidRDefault="00D345AC" w:rsidP="00D345AC">
      <w:pPr>
        <w:ind w:left="426" w:right="-2" w:hanging="142"/>
        <w:jc w:val="both"/>
        <w:rPr>
          <w:rFonts w:ascii="a_BodoniNovaNr" w:hAnsi="a_BodoniNovaNr" w:cs="Times New Roman"/>
          <w:szCs w:val="21"/>
        </w:rPr>
      </w:pPr>
      <w:r>
        <w:rPr>
          <w:rFonts w:ascii="a_BodoniNovaNr" w:hAnsi="a_BodoniNovaNr" w:cs="Times New Roman"/>
          <w:szCs w:val="21"/>
        </w:rPr>
        <w:t>- материальная помощь членам профсоюза – 2%,</w:t>
      </w:r>
    </w:p>
    <w:p w:rsidR="00D345AC" w:rsidRDefault="00D345AC" w:rsidP="00D345AC">
      <w:pPr>
        <w:ind w:left="426" w:right="-2" w:hanging="142"/>
        <w:jc w:val="both"/>
        <w:rPr>
          <w:rFonts w:ascii="a_BodoniNovaNr" w:hAnsi="a_BodoniNovaNr" w:cs="Times New Roman"/>
          <w:szCs w:val="21"/>
        </w:rPr>
      </w:pPr>
      <w:r>
        <w:rPr>
          <w:rFonts w:ascii="a_BodoniNovaNr" w:hAnsi="a_BodoniNovaNr" w:cs="Times New Roman"/>
          <w:szCs w:val="21"/>
        </w:rPr>
        <w:t xml:space="preserve">- премирование </w:t>
      </w:r>
      <w:proofErr w:type="spellStart"/>
      <w:r>
        <w:rPr>
          <w:rFonts w:ascii="a_BodoniNovaNr" w:hAnsi="a_BodoniNovaNr" w:cs="Times New Roman"/>
          <w:szCs w:val="21"/>
        </w:rPr>
        <w:t>проф.актива</w:t>
      </w:r>
      <w:proofErr w:type="spellEnd"/>
      <w:r>
        <w:rPr>
          <w:rFonts w:ascii="a_BodoniNovaNr" w:hAnsi="a_BodoniNovaNr" w:cs="Times New Roman"/>
          <w:szCs w:val="21"/>
        </w:rPr>
        <w:t xml:space="preserve"> -2%.</w:t>
      </w:r>
    </w:p>
    <w:p w:rsidR="00D345AC" w:rsidRDefault="00D345AC" w:rsidP="00D345AC">
      <w:pPr>
        <w:ind w:left="426" w:right="-2" w:hanging="142"/>
        <w:jc w:val="both"/>
        <w:rPr>
          <w:rFonts w:ascii="a_BodoniNovaNr" w:hAnsi="a_BodoniNovaNr" w:cs="Times New Roman"/>
          <w:szCs w:val="21"/>
        </w:rPr>
      </w:pPr>
      <w:r>
        <w:rPr>
          <w:rFonts w:ascii="a_BodoniNovaNr" w:hAnsi="a_BodoniNovaNr" w:cs="Times New Roman"/>
          <w:szCs w:val="21"/>
        </w:rPr>
        <w:t xml:space="preserve">В целях совершенствования финансовой политики районный  комитет Профсоюза проводит целенаправленную работу по формированию бюджета, предусматривающего финансовое обеспечение актуальных направлений профсоюзной деятельности. </w:t>
      </w:r>
    </w:p>
    <w:p w:rsidR="00D345AC" w:rsidRDefault="00D345AC" w:rsidP="00D345AC">
      <w:pPr>
        <w:ind w:left="426" w:right="-2" w:hanging="142"/>
        <w:jc w:val="both"/>
        <w:rPr>
          <w:rFonts w:ascii="a_BodoniNovaNr" w:hAnsi="a_BodoniNovaNr" w:cs="Times New Roman"/>
          <w:szCs w:val="21"/>
        </w:rPr>
      </w:pPr>
      <w:r>
        <w:rPr>
          <w:rFonts w:ascii="a_BodoniNovaNr" w:hAnsi="a_BodoniNovaNr" w:cs="Times New Roman"/>
          <w:szCs w:val="21"/>
        </w:rPr>
        <w:t>Приняты Положения об оказании материальной помощи членам Профсоюза, о премировании профактива и профсоюзных кадров организаций Профсоюза.</w:t>
      </w:r>
    </w:p>
    <w:p w:rsidR="00D345AC" w:rsidRDefault="00D345AC" w:rsidP="00D345AC">
      <w:pPr>
        <w:ind w:left="426" w:right="-2" w:hanging="142"/>
        <w:jc w:val="both"/>
        <w:rPr>
          <w:rFonts w:ascii="a_BodoniNovaNr" w:hAnsi="a_BodoniNovaNr" w:cs="Times New Roman"/>
          <w:szCs w:val="21"/>
        </w:rPr>
      </w:pPr>
      <w:r>
        <w:rPr>
          <w:rFonts w:ascii="a_BodoniNovaNr" w:hAnsi="a_BodoniNovaNr" w:cs="Times New Roman"/>
          <w:szCs w:val="21"/>
        </w:rPr>
        <w:t xml:space="preserve">В 2017 году процент перечисления членских профсоюзных взносов в районную организацию составил 100%, 25%  из которых отчислялись на счет обкома Профсоюза.  Остальные 75% учитывались при планировании профсоюзного бюджета на действующие программы, мероприятия, связанные с конкурсами профессионального мастерства, обучения профсоюзного актива, инновационные формы поддержки и информационное развитие.     </w:t>
      </w:r>
    </w:p>
    <w:p w:rsidR="00D345AC" w:rsidRDefault="00D345AC" w:rsidP="00D345AC">
      <w:pPr>
        <w:ind w:left="426" w:right="-2" w:hanging="142"/>
        <w:jc w:val="center"/>
        <w:rPr>
          <w:rFonts w:ascii="a_BodoniNovaNr" w:hAnsi="a_BodoniNovaNr" w:cs="Times New Roman"/>
          <w:b/>
          <w:szCs w:val="21"/>
        </w:rPr>
      </w:pPr>
      <w:r>
        <w:rPr>
          <w:rFonts w:ascii="a_BodoniNovaNr" w:hAnsi="a_BodoniNovaNr" w:cs="Times New Roman"/>
          <w:b/>
          <w:szCs w:val="21"/>
        </w:rPr>
        <w:t xml:space="preserve">РАБОТА С МОЛОДЕЖЬЮ. </w:t>
      </w:r>
    </w:p>
    <w:p w:rsidR="00D345AC" w:rsidRDefault="00D345AC" w:rsidP="00D345AC">
      <w:pPr>
        <w:ind w:left="426" w:right="-2" w:hanging="142"/>
        <w:jc w:val="both"/>
        <w:rPr>
          <w:rFonts w:ascii="a_BodoniNovaNr" w:hAnsi="a_BodoniNovaNr" w:cs="Times New Roman"/>
          <w:szCs w:val="21"/>
        </w:rPr>
      </w:pPr>
      <w:r>
        <w:rPr>
          <w:rFonts w:ascii="a_BodoniNovaNr" w:hAnsi="a_BodoniNovaNr" w:cs="Times New Roman"/>
          <w:szCs w:val="21"/>
        </w:rPr>
        <w:lastRenderedPageBreak/>
        <w:t>В территориальной (районной) организации Профсоюза Новоаннинского района действует районный Совет молодых педагогов с 2010 года. Совет молодых педагогов, под непосредственным руководством  отдела образования, опеки и попечительства администрации Новоаннинского муниципального района в своей работе использовал разнообразные формы организации деятельности (круглые столы, семинары и т.д.). На заседания Совета приглашаются специалисты отдела образования, молодые педагоги - члены профсоюза имеют возможность получения адресной правовой и юридической помощи, презентовать свои интересные наработки. Планомерная работа проходит по утвержденному годовому плану. Молодые педагоги принимают активное участие в профсоюзных акциях, оказывают посильную помощь в подготовке и проведении районных мероприятий.</w:t>
      </w:r>
    </w:p>
    <w:p w:rsidR="00D345AC" w:rsidRDefault="00D345AC" w:rsidP="00D345AC">
      <w:pPr>
        <w:ind w:left="426" w:right="-2" w:hanging="142"/>
        <w:jc w:val="both"/>
        <w:rPr>
          <w:rFonts w:ascii="a_BodoniNovaNr" w:hAnsi="a_BodoniNovaNr" w:cs="Times New Roman"/>
          <w:b/>
          <w:szCs w:val="21"/>
        </w:rPr>
      </w:pPr>
      <w:r>
        <w:rPr>
          <w:rFonts w:ascii="a_BodoniNovaNr" w:hAnsi="a_BodoniNovaNr" w:cs="Times New Roman"/>
          <w:szCs w:val="21"/>
        </w:rPr>
        <w:t xml:space="preserve">Делегация Совета молодых педагогов Новоаннинского муниципального района принимает  активное участие в мероприятиях для молодых педагогов, проводимых Волгоградской областной организацией. Так, в марте 2017 года молодые педагоги района приняли участие в  проведении форума для молодых педагогов северных районов Волгоградской области, в рамках передачи областной эстафеты районных </w:t>
      </w:r>
      <w:r>
        <w:rPr>
          <w:rFonts w:ascii="Times New Roman" w:hAnsi="Times New Roman" w:cs="Times New Roman"/>
          <w:szCs w:val="21"/>
        </w:rPr>
        <w:t> </w:t>
      </w:r>
      <w:r>
        <w:rPr>
          <w:rFonts w:ascii="a_BodoniNovaNr" w:hAnsi="a_BodoniNovaNr" w:cs="Times New Roman"/>
          <w:szCs w:val="21"/>
        </w:rPr>
        <w:t>советов молодых педагогов региона «Будущее за нами!» в июле  -  участвовали в работе "Школы молодых педагогов «ДОН: достоинство, оптимизм, новаторство»", в августе этого же года приняли участие в VII профсоюзном форуме молодых педагогов «Волгоградской области «Думая о будущем!», который  проводился в г. Камышине.</w:t>
      </w:r>
      <w:r>
        <w:rPr>
          <w:rFonts w:ascii="a_BodoniNovaNr" w:hAnsi="a_BodoniNovaNr" w:cs="Times New Roman"/>
          <w:b/>
          <w:szCs w:val="21"/>
        </w:rPr>
        <w:t xml:space="preserve"> </w:t>
      </w:r>
    </w:p>
    <w:p w:rsidR="00D345AC" w:rsidRDefault="00D345AC" w:rsidP="00D345AC">
      <w:pPr>
        <w:ind w:left="426" w:right="-2" w:hanging="142"/>
        <w:jc w:val="center"/>
        <w:rPr>
          <w:rFonts w:ascii="a_BodoniNovaNr" w:hAnsi="a_BodoniNovaNr" w:cs="Times New Roman"/>
          <w:b/>
          <w:szCs w:val="21"/>
        </w:rPr>
      </w:pPr>
      <w:r>
        <w:rPr>
          <w:rFonts w:ascii="a_BodoniNovaNr" w:hAnsi="a_BodoniNovaNr" w:cs="Times New Roman"/>
          <w:b/>
          <w:szCs w:val="21"/>
        </w:rPr>
        <w:t>ИНФОРМАЦИОННАЯ РАБОТА</w:t>
      </w:r>
    </w:p>
    <w:p w:rsidR="00D345AC" w:rsidRDefault="00D345AC" w:rsidP="00D345AC">
      <w:pPr>
        <w:ind w:left="426" w:right="-2" w:hanging="142"/>
        <w:jc w:val="both"/>
        <w:rPr>
          <w:rFonts w:ascii="a_BodoniNovaNr" w:hAnsi="a_BodoniNovaNr" w:cs="Times New Roman"/>
          <w:szCs w:val="21"/>
        </w:rPr>
      </w:pPr>
      <w:r>
        <w:rPr>
          <w:rFonts w:ascii="a_BodoniNovaNr" w:hAnsi="a_BodoniNovaNr" w:cs="Times New Roman"/>
          <w:szCs w:val="21"/>
        </w:rPr>
        <w:t>В 2017 году на Президиуме обкома была утверждена программа по развитию информационной работы в Профсоюзе.</w:t>
      </w:r>
    </w:p>
    <w:p w:rsidR="00D345AC" w:rsidRDefault="00D345AC" w:rsidP="00D345AC">
      <w:pPr>
        <w:ind w:left="426" w:right="-2" w:hanging="142"/>
        <w:jc w:val="both"/>
        <w:rPr>
          <w:rFonts w:ascii="a_BodoniNovaNr" w:hAnsi="a_BodoniNovaNr" w:cs="Times New Roman"/>
          <w:szCs w:val="21"/>
        </w:rPr>
      </w:pPr>
      <w:r>
        <w:rPr>
          <w:rFonts w:ascii="a_BodoniNovaNr" w:hAnsi="a_BodoniNovaNr" w:cs="Times New Roman"/>
          <w:szCs w:val="21"/>
        </w:rPr>
        <w:t>К настоящему времени удалось в определенной степени решить следующие задачи:</w:t>
      </w:r>
    </w:p>
    <w:p w:rsidR="00D345AC" w:rsidRDefault="00D345AC" w:rsidP="00D345AC">
      <w:pPr>
        <w:ind w:left="426" w:right="-2" w:hanging="142"/>
        <w:jc w:val="both"/>
        <w:rPr>
          <w:rFonts w:ascii="a_BodoniNovaNr" w:hAnsi="a_BodoniNovaNr" w:cs="Times New Roman"/>
          <w:szCs w:val="21"/>
        </w:rPr>
      </w:pPr>
      <w:r>
        <w:rPr>
          <w:rFonts w:ascii="a_BodoniNovaNr" w:hAnsi="a_BodoniNovaNr" w:cs="Times New Roman"/>
          <w:szCs w:val="21"/>
        </w:rPr>
        <w:t xml:space="preserve">- внедрение в большинстве профсоюзных организациях традиционных информационных технологий (информационные и </w:t>
      </w:r>
      <w:proofErr w:type="spellStart"/>
      <w:r>
        <w:rPr>
          <w:rFonts w:ascii="a_BodoniNovaNr" w:hAnsi="a_BodoniNovaNr" w:cs="Times New Roman"/>
          <w:szCs w:val="21"/>
        </w:rPr>
        <w:t>фотостенды</w:t>
      </w:r>
      <w:proofErr w:type="spellEnd"/>
      <w:r>
        <w:rPr>
          <w:rFonts w:ascii="a_BodoniNovaNr" w:hAnsi="a_BodoniNovaNr" w:cs="Times New Roman"/>
          <w:szCs w:val="21"/>
        </w:rPr>
        <w:t xml:space="preserve">, профсоюзные уголки, библиотечки и др.) </w:t>
      </w:r>
    </w:p>
    <w:p w:rsidR="00D345AC" w:rsidRDefault="00D345AC" w:rsidP="00D345AC">
      <w:pPr>
        <w:ind w:left="426" w:right="-2" w:hanging="142"/>
        <w:jc w:val="both"/>
        <w:rPr>
          <w:rFonts w:ascii="a_BodoniNovaNr" w:hAnsi="a_BodoniNovaNr" w:cs="Times New Roman"/>
          <w:szCs w:val="21"/>
        </w:rPr>
      </w:pPr>
      <w:r>
        <w:rPr>
          <w:rFonts w:ascii="a_BodoniNovaNr" w:hAnsi="a_BodoniNovaNr" w:cs="Times New Roman"/>
          <w:szCs w:val="21"/>
        </w:rPr>
        <w:t xml:space="preserve">- развитие информационно-издательской (информационные бюллетени, плакаты, листовки, брошюры, буклеты и др.). </w:t>
      </w:r>
    </w:p>
    <w:p w:rsidR="00D345AC" w:rsidRDefault="00D345AC" w:rsidP="00D345AC">
      <w:pPr>
        <w:ind w:left="426" w:right="-2" w:hanging="142"/>
        <w:jc w:val="both"/>
        <w:rPr>
          <w:rFonts w:ascii="a_BodoniNovaNr" w:hAnsi="a_BodoniNovaNr" w:cs="Times New Roman"/>
          <w:szCs w:val="21"/>
        </w:rPr>
      </w:pPr>
      <w:r>
        <w:rPr>
          <w:rFonts w:ascii="a_BodoniNovaNr" w:hAnsi="a_BodoniNovaNr" w:cs="Times New Roman"/>
          <w:szCs w:val="21"/>
        </w:rPr>
        <w:t xml:space="preserve">В целях формирования единого информационного пространства и для улучшения качества и оперативности передачи информации, а также для конфиденциальности получаемых сведений в 2017 году районной организации Профсоюза активно использовался в работе индивидуальный профсоюзный электронный адрес в едином домене обкома Профсоюза ed-prof.ru. Каждая первичная профсоюзная организация имеет свой электронный адрес, на который оперативно отправляется вся необходимая информация. Во всех первичных профсоюзных организациях созданы странички «Мой профсоюз» на сайтах образовательный организаций. Информационные подборки из новостей профсоюзной жизни регулярно публикуются в местной газете. Все первичные организации подписаны на газеты «Мой профсоюз» или «Волгоградские профсоюзы». Систематически в </w:t>
      </w:r>
      <w:proofErr w:type="spellStart"/>
      <w:r>
        <w:rPr>
          <w:rFonts w:ascii="a_BodoniNovaNr" w:hAnsi="a_BodoniNovaNr" w:cs="Times New Roman"/>
          <w:szCs w:val="21"/>
        </w:rPr>
        <w:t>первички</w:t>
      </w:r>
      <w:proofErr w:type="spellEnd"/>
      <w:r>
        <w:rPr>
          <w:rFonts w:ascii="a_BodoniNovaNr" w:hAnsi="a_BodoniNovaNr" w:cs="Times New Roman"/>
          <w:szCs w:val="21"/>
        </w:rPr>
        <w:t xml:space="preserve"> направляются нормативно-правовые документы, постановления, правовые и законодательные акты, рекомендации по различным направлениям деятельности необходимые для работы и информирования членов Профсоюза.</w:t>
      </w:r>
    </w:p>
    <w:p w:rsidR="00D345AC" w:rsidRDefault="00D345AC" w:rsidP="00D345AC">
      <w:pPr>
        <w:ind w:left="426" w:right="-2" w:hanging="142"/>
        <w:jc w:val="both"/>
        <w:rPr>
          <w:rFonts w:ascii="a_BodoniNovaNr" w:hAnsi="a_BodoniNovaNr" w:cs="Times New Roman"/>
          <w:szCs w:val="21"/>
        </w:rPr>
      </w:pPr>
      <w:r>
        <w:rPr>
          <w:rFonts w:ascii="a_BodoniNovaNr" w:hAnsi="a_BodoniNovaNr" w:cs="Times New Roman"/>
          <w:szCs w:val="21"/>
        </w:rPr>
        <w:t>В 2017 году райком Новоаннинской территориальной организации Профсоюза будет продолжать работу по выполнению Программы «Основные направления деятельности территориальной (районной) организации профсоюза работников народного образования и науки РФ Новоаннинского района по выполнению решений VII Съезда Общероссийского Профсоюза образования и XXVII отчетно-выборной конференции обкома Профсоюза на 2015-2020 годы».  Особое внимание будет уделено мотивации и увеличению профсоюзного членства, защите трудовых прав, социально-экономических и профессиональных интересов членов Профсоюза.</w:t>
      </w:r>
    </w:p>
    <w:p w:rsidR="00D345AC" w:rsidRDefault="00D345AC" w:rsidP="00D345AC">
      <w:pPr>
        <w:ind w:left="426" w:right="-2" w:hanging="142"/>
        <w:jc w:val="both"/>
        <w:rPr>
          <w:rFonts w:ascii="a_BodoniNovaNr" w:hAnsi="a_BodoniNovaNr" w:cs="Times New Roman"/>
          <w:szCs w:val="21"/>
        </w:rPr>
      </w:pPr>
      <w:r>
        <w:rPr>
          <w:rFonts w:ascii="a_BodoniNovaNr" w:hAnsi="a_BodoniNovaNr" w:cs="Times New Roman"/>
          <w:szCs w:val="21"/>
        </w:rPr>
        <w:t>Активная совместная работа первичных профсоюзных организаций и администраций учреждений позволила создать для работников:</w:t>
      </w:r>
    </w:p>
    <w:p w:rsidR="00D345AC" w:rsidRDefault="00D345AC" w:rsidP="00D345AC">
      <w:pPr>
        <w:ind w:left="426" w:right="-2" w:hanging="142"/>
        <w:jc w:val="both"/>
        <w:rPr>
          <w:rFonts w:ascii="a_BodoniNovaNr" w:hAnsi="a_BodoniNovaNr" w:cs="Times New Roman"/>
          <w:szCs w:val="21"/>
        </w:rPr>
      </w:pPr>
      <w:r>
        <w:rPr>
          <w:rFonts w:ascii="a_BodoniNovaNr" w:hAnsi="a_BodoniNovaNr" w:cs="Times New Roman"/>
          <w:szCs w:val="21"/>
        </w:rPr>
        <w:t>- комфортные условия труда;</w:t>
      </w:r>
    </w:p>
    <w:p w:rsidR="00D345AC" w:rsidRDefault="00D345AC" w:rsidP="00D345AC">
      <w:pPr>
        <w:ind w:left="426" w:right="-2" w:hanging="142"/>
        <w:jc w:val="both"/>
        <w:rPr>
          <w:rFonts w:ascii="a_BodoniNovaNr" w:hAnsi="a_BodoniNovaNr" w:cs="Times New Roman"/>
          <w:szCs w:val="21"/>
        </w:rPr>
      </w:pPr>
      <w:r>
        <w:rPr>
          <w:rFonts w:ascii="a_BodoniNovaNr" w:hAnsi="a_BodoniNovaNr" w:cs="Times New Roman"/>
          <w:szCs w:val="21"/>
        </w:rPr>
        <w:t>- условия для творческого роста педагогов;</w:t>
      </w:r>
    </w:p>
    <w:p w:rsidR="00D345AC" w:rsidRDefault="00D345AC" w:rsidP="00D345AC">
      <w:pPr>
        <w:ind w:left="426" w:right="-2" w:hanging="142"/>
        <w:jc w:val="both"/>
        <w:rPr>
          <w:rFonts w:ascii="a_BodoniNovaNr" w:hAnsi="a_BodoniNovaNr" w:cs="Times New Roman"/>
          <w:szCs w:val="21"/>
        </w:rPr>
      </w:pPr>
      <w:r>
        <w:rPr>
          <w:rFonts w:ascii="a_BodoniNovaNr" w:hAnsi="a_BodoniNovaNr" w:cs="Times New Roman"/>
          <w:szCs w:val="21"/>
        </w:rPr>
        <w:t>- условия для внедрения инновационного опыта;</w:t>
      </w:r>
    </w:p>
    <w:p w:rsidR="00D345AC" w:rsidRDefault="00D345AC" w:rsidP="00D345AC">
      <w:pPr>
        <w:ind w:left="426" w:right="-2" w:hanging="142"/>
        <w:jc w:val="both"/>
        <w:rPr>
          <w:rFonts w:ascii="a_BodoniNovaNr" w:hAnsi="a_BodoniNovaNr" w:cs="Times New Roman"/>
          <w:szCs w:val="21"/>
        </w:rPr>
      </w:pPr>
      <w:r>
        <w:rPr>
          <w:rFonts w:ascii="a_BodoniNovaNr" w:hAnsi="a_BodoniNovaNr" w:cs="Times New Roman"/>
          <w:szCs w:val="21"/>
        </w:rPr>
        <w:t>-условия для реализации интересных программ и методик.</w:t>
      </w:r>
    </w:p>
    <w:p w:rsidR="00D345AC" w:rsidRDefault="00D345AC" w:rsidP="00D345AC">
      <w:pPr>
        <w:ind w:left="426" w:right="-2" w:hanging="142"/>
        <w:jc w:val="center"/>
        <w:rPr>
          <w:rFonts w:ascii="a_BodoniNovaNr" w:hAnsi="a_BodoniNovaNr" w:cs="Times New Roman"/>
          <w:b/>
          <w:szCs w:val="21"/>
        </w:rPr>
      </w:pPr>
      <w:r>
        <w:rPr>
          <w:rFonts w:ascii="a_BodoniNovaNr" w:hAnsi="a_BodoniNovaNr" w:cs="Times New Roman"/>
          <w:b/>
          <w:szCs w:val="21"/>
        </w:rPr>
        <w:t>ОРГАНИЗАЦИЯ ПРОВЕДЕНИЯ КОНКУРСОВ, СПОРТИВНЫХ МЕРОПРИЯТИЙ</w:t>
      </w:r>
    </w:p>
    <w:p w:rsidR="00D345AC" w:rsidRDefault="00D345AC" w:rsidP="00D345AC">
      <w:pPr>
        <w:ind w:left="426" w:right="-2" w:hanging="142"/>
        <w:jc w:val="both"/>
        <w:rPr>
          <w:rFonts w:ascii="a_BodoniNovaNr" w:hAnsi="a_BodoniNovaNr" w:cs="Times New Roman"/>
          <w:szCs w:val="21"/>
        </w:rPr>
      </w:pPr>
      <w:r>
        <w:rPr>
          <w:rFonts w:ascii="a_BodoniNovaNr" w:hAnsi="a_BodoniNovaNr" w:cs="Times New Roman"/>
          <w:szCs w:val="21"/>
        </w:rPr>
        <w:t xml:space="preserve">Райком Профсоюза традиционно является соучредителем конкурсов профессионального мастерства, которые направлены на повышение престижа педагогической профессии, выявление </w:t>
      </w:r>
      <w:r>
        <w:rPr>
          <w:rFonts w:ascii="a_BodoniNovaNr" w:hAnsi="a_BodoniNovaNr" w:cs="Times New Roman"/>
          <w:szCs w:val="21"/>
        </w:rPr>
        <w:lastRenderedPageBreak/>
        <w:t xml:space="preserve">талантливых педагогов, обобщения и распространения передового педагогического опыта, а также стимулирование дальнейшего профессионального роста педагогов.  </w:t>
      </w:r>
    </w:p>
    <w:p w:rsidR="00D345AC" w:rsidRDefault="00D345AC" w:rsidP="00D345AC">
      <w:pPr>
        <w:ind w:left="426" w:right="-2" w:hanging="142"/>
        <w:jc w:val="both"/>
        <w:rPr>
          <w:rFonts w:ascii="a_BodoniNovaNr" w:hAnsi="a_BodoniNovaNr" w:cs="Times New Roman"/>
          <w:szCs w:val="21"/>
        </w:rPr>
      </w:pPr>
    </w:p>
    <w:p w:rsidR="00D345AC" w:rsidRDefault="00D345AC" w:rsidP="00D345AC">
      <w:pPr>
        <w:ind w:left="426" w:right="-2" w:hanging="142"/>
        <w:jc w:val="both"/>
        <w:rPr>
          <w:rFonts w:ascii="a_BodoniNovaNr" w:hAnsi="a_BodoniNovaNr" w:cs="Times New Roman"/>
          <w:szCs w:val="21"/>
        </w:rPr>
      </w:pPr>
      <w:r>
        <w:rPr>
          <w:rFonts w:ascii="a_BodoniNovaNr" w:hAnsi="a_BodoniNovaNr" w:cs="Times New Roman"/>
          <w:szCs w:val="21"/>
        </w:rPr>
        <w:t>Подводя итоги работы территориальной (районной) организации профсоюза работников народного образования и науки Новоаннинского района можно сделать следующие выводы:</w:t>
      </w:r>
    </w:p>
    <w:p w:rsidR="00D345AC" w:rsidRDefault="00D345AC" w:rsidP="00D345AC">
      <w:pPr>
        <w:ind w:left="426" w:right="-2" w:hanging="142"/>
        <w:jc w:val="both"/>
        <w:rPr>
          <w:rFonts w:ascii="a_BodoniNovaNr" w:hAnsi="a_BodoniNovaNr" w:cs="Times New Roman"/>
          <w:szCs w:val="21"/>
        </w:rPr>
      </w:pPr>
      <w:r>
        <w:rPr>
          <w:rFonts w:ascii="a_BodoniNovaNr" w:hAnsi="a_BodoniNovaNr" w:cs="Times New Roman"/>
          <w:szCs w:val="21"/>
        </w:rPr>
        <w:t>- райком целенаправленно проводит работу по выполнению уставных полномочий, защите социально-правовых прав и профессиональных интересов членов профсоюза, повышению роли отраслевого профсоюза;</w:t>
      </w:r>
    </w:p>
    <w:p w:rsidR="00D345AC" w:rsidRDefault="00D345AC" w:rsidP="00D345AC">
      <w:pPr>
        <w:ind w:left="426" w:right="-2" w:hanging="142"/>
        <w:jc w:val="both"/>
        <w:rPr>
          <w:rFonts w:ascii="a_BodoniNovaNr" w:hAnsi="a_BodoniNovaNr" w:cs="Times New Roman"/>
          <w:szCs w:val="21"/>
        </w:rPr>
      </w:pPr>
      <w:r>
        <w:rPr>
          <w:rFonts w:ascii="a_BodoniNovaNr" w:hAnsi="a_BodoniNovaNr" w:cs="Times New Roman"/>
          <w:szCs w:val="21"/>
        </w:rPr>
        <w:t>- в целом работа райкома и первичных профсоюзных комитетов была направлена на мотивацию профсоюзного членства и  укрепление профсоюзного единства;</w:t>
      </w:r>
    </w:p>
    <w:p w:rsidR="00D345AC" w:rsidRDefault="00D345AC" w:rsidP="00D345AC">
      <w:pPr>
        <w:ind w:left="426" w:right="-2" w:hanging="142"/>
        <w:jc w:val="both"/>
        <w:rPr>
          <w:rFonts w:ascii="a_BodoniNovaNr" w:hAnsi="a_BodoniNovaNr" w:cs="Times New Roman"/>
          <w:szCs w:val="21"/>
        </w:rPr>
      </w:pPr>
      <w:r>
        <w:rPr>
          <w:rFonts w:ascii="a_BodoniNovaNr" w:hAnsi="a_BodoniNovaNr" w:cs="Times New Roman"/>
          <w:szCs w:val="21"/>
        </w:rPr>
        <w:t>- в указанный период сохранена структура и членская база территориальной организации.</w:t>
      </w:r>
    </w:p>
    <w:p w:rsidR="00BD1759" w:rsidRDefault="00BD1759"/>
    <w:p w:rsidR="003253DA" w:rsidRDefault="003253DA"/>
    <w:p w:rsidR="003253DA" w:rsidRDefault="003253DA">
      <w:pPr>
        <w:rPr>
          <w:rFonts w:ascii="Times New Roman" w:hAnsi="Times New Roman" w:cs="Times New Roman"/>
        </w:rPr>
      </w:pPr>
      <w:r w:rsidRPr="003253DA">
        <w:rPr>
          <w:rFonts w:ascii="Times New Roman" w:hAnsi="Times New Roman" w:cs="Times New Roman"/>
        </w:rPr>
        <w:t xml:space="preserve">Председатель ТРОП </w:t>
      </w:r>
    </w:p>
    <w:p w:rsidR="003253DA" w:rsidRPr="003253DA" w:rsidRDefault="003253DA">
      <w:pPr>
        <w:rPr>
          <w:rFonts w:ascii="Times New Roman" w:hAnsi="Times New Roman" w:cs="Times New Roman"/>
        </w:rPr>
      </w:pPr>
      <w:bookmarkStart w:id="0" w:name="_GoBack"/>
      <w:bookmarkEnd w:id="0"/>
      <w:r w:rsidRPr="003253DA">
        <w:rPr>
          <w:rFonts w:ascii="Times New Roman" w:hAnsi="Times New Roman" w:cs="Times New Roman"/>
        </w:rPr>
        <w:t xml:space="preserve">Новоаннинского района Волгоградской области </w:t>
      </w:r>
      <w:proofErr w:type="spellStart"/>
      <w:r w:rsidRPr="003253DA">
        <w:rPr>
          <w:rFonts w:ascii="Times New Roman" w:hAnsi="Times New Roman" w:cs="Times New Roman"/>
        </w:rPr>
        <w:t>Т.И.Ерохина</w:t>
      </w:r>
      <w:proofErr w:type="spellEnd"/>
    </w:p>
    <w:sectPr w:rsidR="003253DA" w:rsidRPr="003253DA" w:rsidSect="00716A06">
      <w:pgSz w:w="11906" w:h="16838"/>
      <w:pgMar w:top="567" w:right="566" w:bottom="851"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_BodoniNovaNr">
    <w:altName w:val="Times New Roman"/>
    <w:charset w:val="CC"/>
    <w:family w:val="roman"/>
    <w:pitch w:val="variable"/>
    <w:sig w:usb0="00000201" w:usb1="00000000" w:usb2="00000000" w:usb3="00000000" w:csb0="00000004"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E96981"/>
    <w:multiLevelType w:val="hybridMultilevel"/>
    <w:tmpl w:val="9B14CAC8"/>
    <w:lvl w:ilvl="0" w:tplc="4B50D570">
      <w:start w:val="1"/>
      <w:numFmt w:val="bullet"/>
      <w:lvlText w:val=""/>
      <w:lvlJc w:val="left"/>
      <w:pPr>
        <w:ind w:left="1996" w:hanging="360"/>
      </w:pPr>
      <w:rPr>
        <w:rFonts w:ascii="Symbol" w:hAnsi="Symbol" w:hint="default"/>
      </w:rPr>
    </w:lvl>
    <w:lvl w:ilvl="1" w:tplc="04190003">
      <w:start w:val="1"/>
      <w:numFmt w:val="bullet"/>
      <w:lvlText w:val="o"/>
      <w:lvlJc w:val="left"/>
      <w:pPr>
        <w:ind w:left="2716" w:hanging="360"/>
      </w:pPr>
      <w:rPr>
        <w:rFonts w:ascii="Courier New" w:hAnsi="Courier New" w:cs="Courier New" w:hint="default"/>
      </w:rPr>
    </w:lvl>
    <w:lvl w:ilvl="2" w:tplc="04190005">
      <w:start w:val="1"/>
      <w:numFmt w:val="bullet"/>
      <w:lvlText w:val=""/>
      <w:lvlJc w:val="left"/>
      <w:pPr>
        <w:ind w:left="3436" w:hanging="360"/>
      </w:pPr>
      <w:rPr>
        <w:rFonts w:ascii="Wingdings" w:hAnsi="Wingdings" w:hint="default"/>
      </w:rPr>
    </w:lvl>
    <w:lvl w:ilvl="3" w:tplc="04190001">
      <w:start w:val="1"/>
      <w:numFmt w:val="bullet"/>
      <w:lvlText w:val=""/>
      <w:lvlJc w:val="left"/>
      <w:pPr>
        <w:ind w:left="4156" w:hanging="360"/>
      </w:pPr>
      <w:rPr>
        <w:rFonts w:ascii="Symbol" w:hAnsi="Symbol" w:hint="default"/>
      </w:rPr>
    </w:lvl>
    <w:lvl w:ilvl="4" w:tplc="04190003">
      <w:start w:val="1"/>
      <w:numFmt w:val="bullet"/>
      <w:lvlText w:val="o"/>
      <w:lvlJc w:val="left"/>
      <w:pPr>
        <w:ind w:left="4876" w:hanging="360"/>
      </w:pPr>
      <w:rPr>
        <w:rFonts w:ascii="Courier New" w:hAnsi="Courier New" w:cs="Courier New" w:hint="default"/>
      </w:rPr>
    </w:lvl>
    <w:lvl w:ilvl="5" w:tplc="04190005">
      <w:start w:val="1"/>
      <w:numFmt w:val="bullet"/>
      <w:lvlText w:val=""/>
      <w:lvlJc w:val="left"/>
      <w:pPr>
        <w:ind w:left="5596" w:hanging="360"/>
      </w:pPr>
      <w:rPr>
        <w:rFonts w:ascii="Wingdings" w:hAnsi="Wingdings" w:hint="default"/>
      </w:rPr>
    </w:lvl>
    <w:lvl w:ilvl="6" w:tplc="04190001">
      <w:start w:val="1"/>
      <w:numFmt w:val="bullet"/>
      <w:lvlText w:val=""/>
      <w:lvlJc w:val="left"/>
      <w:pPr>
        <w:ind w:left="6316" w:hanging="360"/>
      </w:pPr>
      <w:rPr>
        <w:rFonts w:ascii="Symbol" w:hAnsi="Symbol" w:hint="default"/>
      </w:rPr>
    </w:lvl>
    <w:lvl w:ilvl="7" w:tplc="04190003">
      <w:start w:val="1"/>
      <w:numFmt w:val="bullet"/>
      <w:lvlText w:val="o"/>
      <w:lvlJc w:val="left"/>
      <w:pPr>
        <w:ind w:left="7036" w:hanging="360"/>
      </w:pPr>
      <w:rPr>
        <w:rFonts w:ascii="Courier New" w:hAnsi="Courier New" w:cs="Courier New" w:hint="default"/>
      </w:rPr>
    </w:lvl>
    <w:lvl w:ilvl="8" w:tplc="04190005">
      <w:start w:val="1"/>
      <w:numFmt w:val="bullet"/>
      <w:lvlText w:val=""/>
      <w:lvlJc w:val="left"/>
      <w:pPr>
        <w:ind w:left="7756" w:hanging="360"/>
      </w:pPr>
      <w:rPr>
        <w:rFonts w:ascii="Wingdings" w:hAnsi="Wingdings" w:hint="default"/>
      </w:rPr>
    </w:lvl>
  </w:abstractNum>
  <w:abstractNum w:abstractNumId="1">
    <w:nsid w:val="48A3529E"/>
    <w:multiLevelType w:val="hybridMultilevel"/>
    <w:tmpl w:val="1374ABE6"/>
    <w:lvl w:ilvl="0" w:tplc="0419000F">
      <w:start w:val="1"/>
      <w:numFmt w:val="decimal"/>
      <w:lvlText w:val="%1."/>
      <w:lvlJc w:val="left"/>
      <w:pPr>
        <w:ind w:left="720" w:hanging="360"/>
      </w:pPr>
    </w:lvl>
    <w:lvl w:ilvl="1" w:tplc="3680590E">
      <w:numFmt w:val="bullet"/>
      <w:lvlText w:val="•"/>
      <w:lvlJc w:val="left"/>
      <w:pPr>
        <w:ind w:left="1515" w:hanging="435"/>
      </w:pPr>
      <w:rPr>
        <w:rFonts w:ascii="Arial" w:eastAsia="Times New Roman" w:hAnsi="Arial" w:cs="Arial" w:hint="default"/>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669B1739"/>
    <w:multiLevelType w:val="hybridMultilevel"/>
    <w:tmpl w:val="1374ABE6"/>
    <w:lvl w:ilvl="0" w:tplc="0419000F">
      <w:start w:val="1"/>
      <w:numFmt w:val="decimal"/>
      <w:lvlText w:val="%1."/>
      <w:lvlJc w:val="left"/>
      <w:pPr>
        <w:ind w:left="720" w:hanging="360"/>
      </w:pPr>
    </w:lvl>
    <w:lvl w:ilvl="1" w:tplc="3680590E">
      <w:numFmt w:val="bullet"/>
      <w:lvlText w:val="•"/>
      <w:lvlJc w:val="left"/>
      <w:pPr>
        <w:ind w:left="1515" w:hanging="435"/>
      </w:pPr>
      <w:rPr>
        <w:rFonts w:ascii="Arial" w:eastAsia="Times New Roman" w:hAnsi="Arial" w:cs="Arial" w:hint="default"/>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5AC"/>
    <w:rsid w:val="003253DA"/>
    <w:rsid w:val="00716A06"/>
    <w:rsid w:val="00BD1759"/>
    <w:rsid w:val="00D345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29B8D5-F306-4AF2-9770-01A598B2C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45AC"/>
    <w:pPr>
      <w:spacing w:after="0" w:line="240" w:lineRule="auto"/>
    </w:pPr>
    <w:rPr>
      <w:rFonts w:ascii="Arial" w:eastAsia="Times New Roman" w:hAnsi="Arial" w:cs="Arial"/>
      <w:sz w:val="24"/>
      <w:szCs w:val="24"/>
      <w:lang w:eastAsia="ru-RU"/>
    </w:rPr>
  </w:style>
  <w:style w:type="paragraph" w:styleId="3">
    <w:name w:val="heading 3"/>
    <w:basedOn w:val="a"/>
    <w:next w:val="a"/>
    <w:link w:val="30"/>
    <w:semiHidden/>
    <w:unhideWhenUsed/>
    <w:qFormat/>
    <w:rsid w:val="00D345AC"/>
    <w:pPr>
      <w:keepNext/>
      <w:spacing w:before="240" w:after="60"/>
      <w:outlineLvl w:val="2"/>
    </w:pPr>
    <w:rPr>
      <w:rFonts w:ascii="Cambria" w:hAnsi="Cambria" w:cs="Times New Roman"/>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D345AC"/>
    <w:rPr>
      <w:rFonts w:ascii="Cambria" w:eastAsia="Times New Roman" w:hAnsi="Cambria" w:cs="Times New Roman"/>
      <w:b/>
      <w:bCs/>
      <w:sz w:val="26"/>
      <w:szCs w:val="26"/>
      <w:lang w:val="x-none" w:eastAsia="x-none"/>
    </w:rPr>
  </w:style>
  <w:style w:type="paragraph" w:customStyle="1" w:styleId="u">
    <w:name w:val="u"/>
    <w:basedOn w:val="a"/>
    <w:rsid w:val="00D345AC"/>
    <w:pPr>
      <w:ind w:firstLine="539"/>
      <w:jc w:val="both"/>
    </w:pPr>
    <w:rPr>
      <w:rFonts w:ascii="Times New Roman" w:hAnsi="Times New Roman" w:cs="Times New Roman"/>
      <w:color w:val="000000"/>
      <w:sz w:val="18"/>
      <w:szCs w:val="18"/>
    </w:rPr>
  </w:style>
  <w:style w:type="paragraph" w:customStyle="1" w:styleId="Default">
    <w:name w:val="Default"/>
    <w:rsid w:val="00D345AC"/>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3">
    <w:name w:val="Hyperlink"/>
    <w:basedOn w:val="a0"/>
    <w:uiPriority w:val="99"/>
    <w:semiHidden/>
    <w:unhideWhenUsed/>
    <w:rsid w:val="00D345AC"/>
    <w:rPr>
      <w:color w:val="0000FF"/>
      <w:u w:val="single"/>
    </w:rPr>
  </w:style>
  <w:style w:type="paragraph" w:styleId="a4">
    <w:name w:val="Balloon Text"/>
    <w:basedOn w:val="a"/>
    <w:link w:val="a5"/>
    <w:uiPriority w:val="99"/>
    <w:semiHidden/>
    <w:unhideWhenUsed/>
    <w:rsid w:val="00D345AC"/>
    <w:rPr>
      <w:rFonts w:ascii="Tahoma" w:hAnsi="Tahoma" w:cs="Tahoma"/>
      <w:sz w:val="16"/>
      <w:szCs w:val="16"/>
    </w:rPr>
  </w:style>
  <w:style w:type="character" w:customStyle="1" w:styleId="a5">
    <w:name w:val="Текст выноски Знак"/>
    <w:basedOn w:val="a0"/>
    <w:link w:val="a4"/>
    <w:uiPriority w:val="99"/>
    <w:semiHidden/>
    <w:rsid w:val="00D345AC"/>
    <w:rPr>
      <w:rFonts w:ascii="Tahoma" w:eastAsia="Times New Roman" w:hAnsi="Tahoma" w:cs="Tahoma"/>
      <w:sz w:val="16"/>
      <w:szCs w:val="16"/>
      <w:lang w:eastAsia="ru-RU"/>
    </w:rPr>
  </w:style>
  <w:style w:type="paragraph" w:styleId="a6">
    <w:name w:val="List Paragraph"/>
    <w:basedOn w:val="a"/>
    <w:uiPriority w:val="34"/>
    <w:qFormat/>
    <w:rsid w:val="00D345AC"/>
    <w:pPr>
      <w:ind w:left="720" w:firstLine="709"/>
      <w:contextualSpacing/>
      <w:jc w:val="both"/>
    </w:pPr>
    <w:rPr>
      <w:rFonts w:ascii="Times New Roman" w:eastAsiaTheme="minorHAnsi" w:hAnsi="Times New Roman" w:cs="Times New Roman"/>
      <w:lang w:eastAsia="en-US"/>
    </w:rPr>
  </w:style>
  <w:style w:type="table" w:styleId="a7">
    <w:name w:val="Table Grid"/>
    <w:basedOn w:val="a1"/>
    <w:uiPriority w:val="59"/>
    <w:rsid w:val="00716A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359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garantf1://7031285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andia.ru/text/category/pravovie_akti/" TargetMode="External"/><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4931</Words>
  <Characters>28112</Characters>
  <Application>Microsoft Office Word</Application>
  <DocSecurity>0</DocSecurity>
  <Lines>234</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DNS</cp:lastModifiedBy>
  <cp:revision>4</cp:revision>
  <dcterms:created xsi:type="dcterms:W3CDTF">2018-05-23T07:24:00Z</dcterms:created>
  <dcterms:modified xsi:type="dcterms:W3CDTF">2018-05-30T13:45:00Z</dcterms:modified>
</cp:coreProperties>
</file>