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39DE0" w14:textId="77777777" w:rsidR="008F30EF" w:rsidRPr="00DB15D1" w:rsidRDefault="007323AD" w:rsidP="008F30EF">
      <w:pPr>
        <w:spacing w:after="0"/>
        <w:ind w:firstLine="709"/>
        <w:jc w:val="both"/>
        <w:rPr>
          <w:rFonts w:cs="Times New Roman"/>
          <w:b/>
          <w:i/>
          <w:color w:val="3A4145"/>
          <w:sz w:val="42"/>
          <w:szCs w:val="42"/>
        </w:rPr>
      </w:pPr>
      <w:r w:rsidRPr="007323A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br/>
      </w:r>
      <w:r w:rsidRPr="00DB15D1">
        <w:rPr>
          <w:rFonts w:cs="Times New Roman"/>
          <w:b/>
          <w:i/>
          <w:color w:val="3A4145"/>
          <w:sz w:val="42"/>
          <w:szCs w:val="42"/>
        </w:rPr>
        <w:t xml:space="preserve">10 февраля в </w:t>
      </w:r>
      <w:r w:rsidR="00795E82" w:rsidRPr="00DB15D1">
        <w:rPr>
          <w:rFonts w:cs="Times New Roman"/>
          <w:b/>
          <w:i/>
          <w:color w:val="3A4145"/>
          <w:sz w:val="42"/>
          <w:szCs w:val="42"/>
        </w:rPr>
        <w:t xml:space="preserve">Тульской областной организации </w:t>
      </w:r>
      <w:r w:rsidRPr="00DB15D1">
        <w:rPr>
          <w:rFonts w:cs="Times New Roman"/>
          <w:b/>
          <w:i/>
          <w:color w:val="3A4145"/>
          <w:sz w:val="42"/>
          <w:szCs w:val="42"/>
        </w:rPr>
        <w:t>режиме ВКС прошло совещание с</w:t>
      </w:r>
      <w:r w:rsidR="00795E82" w:rsidRPr="00DB15D1">
        <w:rPr>
          <w:b/>
          <w:i/>
          <w:color w:val="3A4145"/>
          <w:sz w:val="42"/>
          <w:szCs w:val="42"/>
        </w:rPr>
        <w:t xml:space="preserve"> </w:t>
      </w:r>
      <w:r w:rsidRPr="00DB15D1">
        <w:rPr>
          <w:rFonts w:cs="Times New Roman"/>
          <w:b/>
          <w:i/>
          <w:color w:val="3A4145"/>
          <w:sz w:val="42"/>
          <w:szCs w:val="42"/>
        </w:rPr>
        <w:t>председателями территориальных профсоюзных организаций</w:t>
      </w:r>
      <w:r w:rsidR="00795E82" w:rsidRPr="00DB15D1">
        <w:rPr>
          <w:b/>
          <w:i/>
          <w:color w:val="3A4145"/>
          <w:sz w:val="42"/>
          <w:szCs w:val="42"/>
        </w:rPr>
        <w:t xml:space="preserve">, в котором приняла участие председатель Тульской городской организации </w:t>
      </w:r>
      <w:r w:rsidR="008F30EF" w:rsidRPr="00DB15D1">
        <w:rPr>
          <w:b/>
          <w:i/>
          <w:color w:val="3A4145"/>
          <w:sz w:val="42"/>
          <w:szCs w:val="42"/>
        </w:rPr>
        <w:t xml:space="preserve">Профсоюза </w:t>
      </w:r>
      <w:proofErr w:type="spellStart"/>
      <w:r w:rsidR="008F30EF" w:rsidRPr="00DB15D1">
        <w:rPr>
          <w:b/>
          <w:i/>
          <w:color w:val="3A4145"/>
          <w:sz w:val="42"/>
          <w:szCs w:val="42"/>
        </w:rPr>
        <w:t>Иванская</w:t>
      </w:r>
      <w:proofErr w:type="spellEnd"/>
      <w:r w:rsidR="008F30EF" w:rsidRPr="00DB15D1">
        <w:rPr>
          <w:b/>
          <w:i/>
          <w:color w:val="3A4145"/>
          <w:sz w:val="42"/>
          <w:szCs w:val="42"/>
        </w:rPr>
        <w:t xml:space="preserve"> Надежда Юрьевна.</w:t>
      </w:r>
      <w:r w:rsidRPr="00DB15D1">
        <w:rPr>
          <w:rFonts w:cs="Times New Roman"/>
          <w:b/>
          <w:i/>
          <w:color w:val="3A4145"/>
          <w:sz w:val="42"/>
          <w:szCs w:val="42"/>
        </w:rPr>
        <w:t xml:space="preserve"> </w:t>
      </w:r>
    </w:p>
    <w:p w14:paraId="66C6223E" w14:textId="76BBBBE1" w:rsidR="008F30EF" w:rsidRPr="00DB15D1" w:rsidRDefault="007323AD" w:rsidP="008F30EF">
      <w:pPr>
        <w:spacing w:after="0"/>
        <w:ind w:firstLine="709"/>
        <w:jc w:val="both"/>
        <w:rPr>
          <w:b/>
          <w:noProof/>
        </w:rPr>
      </w:pPr>
      <w:r w:rsidRPr="00DB15D1">
        <w:rPr>
          <w:rFonts w:cs="Times New Roman"/>
          <w:b/>
          <w:i/>
          <w:color w:val="3A4145"/>
          <w:sz w:val="42"/>
          <w:szCs w:val="42"/>
        </w:rPr>
        <w:t>Центральной темой встречи стала организация отдыха и оздоровления детей в регионе.</w:t>
      </w:r>
      <w:r w:rsidR="008F30EF" w:rsidRPr="00DB15D1">
        <w:rPr>
          <w:b/>
          <w:noProof/>
        </w:rPr>
        <w:t xml:space="preserve"> </w:t>
      </w:r>
    </w:p>
    <w:p w14:paraId="13731896" w14:textId="77777777" w:rsidR="008F30EF" w:rsidRDefault="008F30EF" w:rsidP="008F30EF">
      <w:pPr>
        <w:spacing w:after="0"/>
        <w:ind w:firstLine="709"/>
        <w:jc w:val="both"/>
        <w:rPr>
          <w:noProof/>
        </w:rPr>
      </w:pPr>
    </w:p>
    <w:p w14:paraId="596362BC" w14:textId="0A8E849A" w:rsidR="008F30EF" w:rsidRDefault="008F30EF" w:rsidP="008F30EF">
      <w:pPr>
        <w:spacing w:after="0"/>
        <w:jc w:val="both"/>
        <w:rPr>
          <w:noProof/>
        </w:rPr>
      </w:pPr>
      <w:r>
        <w:rPr>
          <w:noProof/>
        </w:rPr>
        <w:drawing>
          <wp:inline distT="0" distB="0" distL="0" distR="0" wp14:anchorId="1881C5C4" wp14:editId="2ADADECB">
            <wp:extent cx="5939790" cy="3714115"/>
            <wp:effectExtent l="0" t="0" r="3810" b="635"/>
            <wp:docPr id="1" name="Рисунок 1" descr="http://www.tulaed-union.ru/upload/iblock/6bf/%D0%92%D0%9A%D0%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ulaed-union.ru/upload/iblock/6bf/%D0%92%D0%9A%D0%A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1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F4B58" w14:textId="77777777" w:rsidR="008F30EF" w:rsidRDefault="008F30EF" w:rsidP="008F30EF">
      <w:pPr>
        <w:spacing w:after="0"/>
        <w:ind w:firstLine="709"/>
        <w:jc w:val="both"/>
        <w:rPr>
          <w:noProof/>
        </w:rPr>
      </w:pPr>
    </w:p>
    <w:p w14:paraId="6C654B80" w14:textId="6AE0FF75" w:rsidR="008F30EF" w:rsidRDefault="008F30EF" w:rsidP="008F30EF">
      <w:pPr>
        <w:spacing w:after="0"/>
        <w:jc w:val="both"/>
        <w:rPr>
          <w:noProof/>
        </w:rPr>
      </w:pPr>
      <w:r>
        <w:rPr>
          <w:noProof/>
        </w:rPr>
        <w:t xml:space="preserve">В мероприятии приняла участие Марочкина Марина Алексеевна — </w:t>
      </w:r>
      <w:bookmarkStart w:id="0" w:name="_Hlk221888043"/>
      <w:r>
        <w:rPr>
          <w:noProof/>
        </w:rPr>
        <w:t>главный консультант департамента по контролю и надзору в сфере образования, организации отдыха и оздоровления детей министерства образования Тульской области</w:t>
      </w:r>
      <w:bookmarkEnd w:id="0"/>
      <w:r>
        <w:rPr>
          <w:noProof/>
        </w:rPr>
        <w:t>. В ходе совещания были озвучены ключевые результаты оздоровительной кампании: в 2025 году оздоровлено более 106 тысяч детей в 17 санаторных и загородных оздоровительных учреждениях, 389 лагерях с дневным пребыванием, 52 лагерях труда и отдыха, 7 палаточных лагерях.</w:t>
      </w:r>
    </w:p>
    <w:p w14:paraId="056CE668" w14:textId="6F7C237C" w:rsidR="007323AD" w:rsidRPr="00795E82" w:rsidRDefault="007323AD" w:rsidP="00795E82">
      <w:pPr>
        <w:pStyle w:val="2"/>
        <w:spacing w:before="0" w:beforeAutospacing="0" w:after="0" w:afterAutospacing="0" w:line="420" w:lineRule="atLeast"/>
        <w:jc w:val="both"/>
        <w:rPr>
          <w:i/>
          <w:color w:val="3A4145"/>
          <w:sz w:val="42"/>
          <w:szCs w:val="42"/>
        </w:rPr>
      </w:pPr>
    </w:p>
    <w:p w14:paraId="3DCFC679" w14:textId="086A42D0" w:rsidR="007323AD" w:rsidRPr="007323AD" w:rsidRDefault="007323AD" w:rsidP="007323AD">
      <w:pPr>
        <w:rPr>
          <w:rFonts w:ascii="Arial" w:eastAsia="Times New Roman" w:hAnsi="Arial" w:cs="Arial"/>
          <w:color w:val="3A4145"/>
          <w:sz w:val="21"/>
          <w:szCs w:val="21"/>
          <w:lang w:eastAsia="ru-RU"/>
        </w:rPr>
      </w:pPr>
      <w:r w:rsidRPr="007323AD">
        <w:rPr>
          <w:rFonts w:ascii="Arial" w:eastAsia="Times New Roman" w:hAnsi="Arial" w:cs="Arial"/>
          <w:color w:val="3A4145"/>
          <w:sz w:val="21"/>
          <w:szCs w:val="21"/>
          <w:lang w:eastAsia="ru-RU"/>
        </w:rPr>
        <w:t>  </w:t>
      </w:r>
    </w:p>
    <w:p w14:paraId="2042ED20" w14:textId="77777777" w:rsidR="007323AD" w:rsidRDefault="007323AD" w:rsidP="008F30EF">
      <w:pPr>
        <w:spacing w:after="0"/>
        <w:jc w:val="both"/>
        <w:rPr>
          <w:noProof/>
        </w:rPr>
      </w:pPr>
    </w:p>
    <w:p w14:paraId="428FB9BE" w14:textId="50643998" w:rsidR="007323AD" w:rsidRDefault="007323AD" w:rsidP="007323AD">
      <w:pPr>
        <w:spacing w:after="0"/>
        <w:ind w:firstLine="709"/>
        <w:jc w:val="both"/>
        <w:rPr>
          <w:noProof/>
        </w:rPr>
      </w:pPr>
      <w:r>
        <w:rPr>
          <w:noProof/>
        </w:rPr>
        <w:lastRenderedPageBreak/>
        <w:t xml:space="preserve">     Участники получили подробный алгоритм подачи заявления на отдых и оздоровление детей. Это позволит профсоюзным организациям оперативно информировать родителей и помогать им в оформлении необходимых документов. Была озвучена утвержденная </w:t>
      </w:r>
      <w:r w:rsidR="008F30EF">
        <w:rPr>
          <w:noProof/>
        </w:rPr>
        <w:t xml:space="preserve">средняя </w:t>
      </w:r>
      <w:r>
        <w:rPr>
          <w:noProof/>
        </w:rPr>
        <w:t>стоимость путевки на 2026 год – 32823 рубля, именно от этой суммы родители могут рассчитывать на получен</w:t>
      </w:r>
      <w:r w:rsidR="008F30EF">
        <w:rPr>
          <w:noProof/>
        </w:rPr>
        <w:t xml:space="preserve">ие и </w:t>
      </w:r>
      <w:r>
        <w:rPr>
          <w:noProof/>
        </w:rPr>
        <w:t xml:space="preserve"> </w:t>
      </w:r>
      <w:r w:rsidR="008F30EF">
        <w:rPr>
          <w:noProof/>
        </w:rPr>
        <w:t>размер</w:t>
      </w:r>
      <w:r w:rsidR="008F30EF">
        <w:rPr>
          <w:noProof/>
        </w:rPr>
        <w:t xml:space="preserve"> </w:t>
      </w:r>
      <w:r>
        <w:rPr>
          <w:noProof/>
        </w:rPr>
        <w:t>компенсаций или льгот в рамках действующих программ поддержки.</w:t>
      </w:r>
    </w:p>
    <w:p w14:paraId="30162F27" w14:textId="4DAA859E" w:rsidR="007323AD" w:rsidRDefault="008F30EF" w:rsidP="008F30EF">
      <w:pPr>
        <w:spacing w:after="0"/>
        <w:jc w:val="both"/>
        <w:rPr>
          <w:noProof/>
        </w:rPr>
      </w:pPr>
      <w:r>
        <w:rPr>
          <w:noProof/>
        </w:rPr>
        <w:t xml:space="preserve">             </w:t>
      </w:r>
      <w:r w:rsidR="007323AD">
        <w:rPr>
          <w:noProof/>
        </w:rPr>
        <w:t>Совещание стало важным шагом в подготовке к летнему оздоровительному сезону, председатели профсоюзных организаций получили практические инструменты для работы с семьями.</w:t>
      </w:r>
    </w:p>
    <w:p w14:paraId="21D4CE33" w14:textId="05A5F834" w:rsidR="008F30EF" w:rsidRDefault="008F30EF" w:rsidP="008F30EF">
      <w:pPr>
        <w:spacing w:after="0"/>
        <w:jc w:val="both"/>
        <w:rPr>
          <w:noProof/>
        </w:rPr>
      </w:pPr>
      <w:r>
        <w:rPr>
          <w:noProof/>
        </w:rPr>
        <w:t xml:space="preserve">             Спасибо огромное областной организации</w:t>
      </w:r>
      <w:r w:rsidR="00B71FA8">
        <w:rPr>
          <w:noProof/>
        </w:rPr>
        <w:t>, в частности Ольге Владлимировне Ларичевой,  за организацию и проведение совещания по данной теме, и , конечно,  Марине Алесеевне Марочкиной за</w:t>
      </w:r>
      <w:r w:rsidR="00DB15D1">
        <w:rPr>
          <w:noProof/>
        </w:rPr>
        <w:t xml:space="preserve"> инресный и доступный материал, который председатели первичных профсоюзных организаций образовательных учреждений будут использовать в работе, направленной </w:t>
      </w:r>
      <w:r w:rsidR="00B71FA8">
        <w:rPr>
          <w:noProof/>
        </w:rPr>
        <w:t xml:space="preserve"> </w:t>
      </w:r>
      <w:r w:rsidR="00DB15D1">
        <w:rPr>
          <w:noProof/>
        </w:rPr>
        <w:t>на оздоровление детей членов профсоюза.</w:t>
      </w:r>
    </w:p>
    <w:p w14:paraId="4B2F911F" w14:textId="7ADF2EDF" w:rsidR="00DB15D1" w:rsidRDefault="00DB15D1" w:rsidP="008F30EF">
      <w:pPr>
        <w:spacing w:after="0"/>
        <w:jc w:val="both"/>
        <w:rPr>
          <w:noProof/>
        </w:rPr>
      </w:pPr>
    </w:p>
    <w:p w14:paraId="2A4204BB" w14:textId="77777777" w:rsidR="00DB15D1" w:rsidRPr="00DB15D1" w:rsidRDefault="00DB15D1" w:rsidP="00DB15D1">
      <w:pPr>
        <w:spacing w:after="0"/>
        <w:jc w:val="right"/>
        <w:rPr>
          <w:i/>
          <w:noProof/>
        </w:rPr>
      </w:pPr>
      <w:bookmarkStart w:id="1" w:name="_GoBack"/>
      <w:r w:rsidRPr="00DB15D1">
        <w:rPr>
          <w:i/>
          <w:noProof/>
        </w:rPr>
        <w:t xml:space="preserve">Председатель Тульской городской организации Профессиоального союза работников народного образования и науки РФ </w:t>
      </w:r>
    </w:p>
    <w:p w14:paraId="5F160E55" w14:textId="0F682AE3" w:rsidR="00DB15D1" w:rsidRPr="00DB15D1" w:rsidRDefault="00DB15D1" w:rsidP="00DB15D1">
      <w:pPr>
        <w:spacing w:after="0"/>
        <w:jc w:val="right"/>
        <w:rPr>
          <w:i/>
          <w:noProof/>
        </w:rPr>
      </w:pPr>
      <w:r w:rsidRPr="00DB15D1">
        <w:rPr>
          <w:i/>
          <w:noProof/>
        </w:rPr>
        <w:t xml:space="preserve"> Н.Ю. Иванская</w:t>
      </w:r>
    </w:p>
    <w:p w14:paraId="58F4D6D8" w14:textId="62E9C00A" w:rsidR="00DB15D1" w:rsidRPr="00DB15D1" w:rsidRDefault="00DB15D1" w:rsidP="00DB15D1">
      <w:pPr>
        <w:spacing w:after="0"/>
        <w:ind w:firstLine="709"/>
        <w:jc w:val="right"/>
        <w:rPr>
          <w:i/>
        </w:rPr>
      </w:pPr>
    </w:p>
    <w:bookmarkEnd w:id="1"/>
    <w:p w14:paraId="3C792AB5" w14:textId="77777777" w:rsidR="00DB15D1" w:rsidRDefault="00DB15D1" w:rsidP="00DB15D1">
      <w:pPr>
        <w:spacing w:after="0"/>
        <w:ind w:firstLine="709"/>
        <w:jc w:val="right"/>
      </w:pPr>
    </w:p>
    <w:sectPr w:rsidR="00DB15D1" w:rsidSect="00DB15D1">
      <w:pgSz w:w="11906" w:h="16838" w:code="9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271"/>
    <w:rsid w:val="00380271"/>
    <w:rsid w:val="006C0B77"/>
    <w:rsid w:val="007323AD"/>
    <w:rsid w:val="00795E82"/>
    <w:rsid w:val="008242FF"/>
    <w:rsid w:val="00870751"/>
    <w:rsid w:val="008F30EF"/>
    <w:rsid w:val="00922C48"/>
    <w:rsid w:val="00B71FA8"/>
    <w:rsid w:val="00B915B7"/>
    <w:rsid w:val="00DB15D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28E8F"/>
  <w15:chartTrackingRefBased/>
  <w15:docId w15:val="{9D671823-2155-44F8-A97F-9647D51F3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7323AD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23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6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7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3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475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5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8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2026-02-13T12:05:00Z</dcterms:created>
  <dcterms:modified xsi:type="dcterms:W3CDTF">2026-02-13T14:30:00Z</dcterms:modified>
</cp:coreProperties>
</file>