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B4" w:rsidRDefault="00D82C10" w:rsidP="00DB2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2EB4">
        <w:rPr>
          <w:rFonts w:ascii="Times New Roman" w:hAnsi="Times New Roman" w:cs="Times New Roman"/>
          <w:sz w:val="28"/>
          <w:szCs w:val="28"/>
        </w:rPr>
        <w:t>18 сентября 2020г. состоялось выездное заседание Президиума Севастопольской городской организации Профсоюза образования и науки РФ.</w:t>
      </w:r>
      <w:r w:rsidR="004C143A">
        <w:rPr>
          <w:rFonts w:ascii="Times New Roman" w:hAnsi="Times New Roman" w:cs="Times New Roman"/>
          <w:sz w:val="28"/>
          <w:szCs w:val="28"/>
        </w:rPr>
        <w:t xml:space="preserve"> Заседание прошло в ГБДОУ </w:t>
      </w:r>
      <w:proofErr w:type="spellStart"/>
      <w:r w:rsidR="004C143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C14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C143A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4C143A">
        <w:rPr>
          <w:rFonts w:ascii="Times New Roman" w:hAnsi="Times New Roman" w:cs="Times New Roman"/>
          <w:sz w:val="28"/>
          <w:szCs w:val="28"/>
        </w:rPr>
        <w:t xml:space="preserve"> «Детский сад № 67», присутствовало 12 членов Президиума.</w:t>
      </w:r>
    </w:p>
    <w:p w:rsidR="00046258" w:rsidRPr="00DB2EB4" w:rsidRDefault="00DB2EB4" w:rsidP="00DB2E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143A">
        <w:rPr>
          <w:rFonts w:ascii="Times New Roman" w:hAnsi="Times New Roman" w:cs="Times New Roman"/>
          <w:sz w:val="28"/>
          <w:szCs w:val="28"/>
        </w:rPr>
        <w:t xml:space="preserve">Председатель Козлова Т.К. сообщила,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43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лавным  итогом работы по защите социально-трудовых отношений  в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 ом полугодии 2020г. стало решение от 15 июля 2020г. </w:t>
      </w:r>
      <w:r w:rsidRPr="00DB2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2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Севастопольской  трёхсторонней региональной комиссии по регулированию социально-трудовых отношений об увеличении</w:t>
      </w:r>
      <w:r w:rsidR="0004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октября 2020г. </w:t>
      </w:r>
      <w:r w:rsidRPr="00DB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окладов работникам по общеотраслевым должностям служащих и рабочих подведомственных учреждений Департамента образования и науки </w:t>
      </w:r>
      <w:proofErr w:type="spellStart"/>
      <w:r w:rsidRPr="00DB2EB4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г.Севастополя</w:t>
      </w:r>
      <w:proofErr w:type="spellEnd"/>
      <w:r w:rsidRPr="00DB2E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258" w:rsidRPr="00046258" w:rsidRDefault="00046258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046258"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  <w:t xml:space="preserve">       </w:t>
      </w:r>
      <w:r w:rsidRPr="00046258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15 июля 2020г.  на заседании Севастопольской трёхсторонней комиссии по регулированию социально-трудовых отношений от 15 июля 2020г.  председатель горкома Профсоюза Козлова</w:t>
      </w:r>
      <w:r w:rsidR="00AE50B7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Pr="00046258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Т.К. подняла  вопрос о повышении заработной платы работникам, относящихся к категории «служащие» и «общеотраслевые рабочие первого уровня». </w:t>
      </w:r>
    </w:p>
    <w:p w:rsidR="00046258" w:rsidRDefault="00046258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 w:rsidRPr="00046258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К данной категории относятся: секретарь, секретарь-машинистка, дворник, кастелянша, уборщик служебных помещений, словом работники отрасли с должностным окладом от 8  678   до  9 112 рублей в месяц. Вместе со стимулирующими заработная плата работников достигает предела МРОТ, т.е. 12 400 руб. в месяц. Но такую же зарплату,  в соответствии с МРОТ,  получают работники, эффективность труда которых не позволяет им начислить большое количество баллов за интенсивность труда.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При этом нарушается принцип справедливости. </w:t>
      </w:r>
    </w:p>
    <w:p w:rsidR="00046258" w:rsidRDefault="00046258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Вторым вопросом на заседании Президиума была заслушана информация о проекте внесения изменений в Трудовой кодекс РФ  по дистанционной работе. Заместитель Белая В.Ю. сообщила, что целью представленных изменений в ТК РФ – повышение гибкости занятости и применения информационно-коммуникационных отношений в трудовых отношениях. Для  этого предлагается </w:t>
      </w:r>
      <w:r w:rsidR="00EE391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усовершенствовать нормы по дистанционной работе и урегулировать отношения временной дистанционной занятости. Предложения предлагается сконцентрировать в рамках главы 49.1. «Особенности регулирования труда дистанционных работников». </w:t>
      </w:r>
    </w:p>
    <w:p w:rsidR="00046258" w:rsidRDefault="00FA5C73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Предлагается установить порядок взаимодействия с работником с помощью электронных средств связи в его время отдыха по аналогии с привлечением к свер</w:t>
      </w:r>
      <w:r w:rsidR="009B2BE9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х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у</w:t>
      </w:r>
      <w:r w:rsidR="009B2BE9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рочной работе. </w:t>
      </w:r>
    </w:p>
    <w:p w:rsidR="00EE391D" w:rsidRDefault="009B2BE9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  Предполагается, что режим временной дистанционной работы будет вводиться на основании: трудового договора или дополнительного соглашения к нему. Стороны могут устанавливать график временной дистанционной работы, количество и периодичность предоставления рабочих дней и рабочих часов работнику в режиме временной дистанционной работы. </w:t>
      </w:r>
    </w:p>
    <w:p w:rsidR="00EE391D" w:rsidRDefault="00EE391D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</w:p>
    <w:p w:rsidR="009B2BE9" w:rsidRDefault="009B2BE9" w:rsidP="000462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lastRenderedPageBreak/>
        <w:t xml:space="preserve">    Члены През</w:t>
      </w:r>
      <w:r w:rsidR="00AE50B7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идиума прослушали информацию о проведении на 35-й  «береговой батареи »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en-US" w:eastAsia="ar-SA"/>
        </w:rPr>
        <w:t>IV</w:t>
      </w:r>
      <w:r w:rsidRPr="009B2BE9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Форума для молодых педагогов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г.Севастополя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, ежегодной исторической </w:t>
      </w:r>
      <w:proofErr w:type="spellStart"/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-игры  «Севастополь-город, достойный  поклонения» для воспитателей детских садов. Было принято решение продолжать работу по вовлечению молодёжи в активную общественную жизнь, организовать совместно с методистами Мемориала «35-я береговая батарея» курсы для классных руководителей «</w:t>
      </w:r>
      <w:r w:rsidR="004C143A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Расскажу вам о войне».</w:t>
      </w:r>
    </w:p>
    <w:p w:rsidR="004C143A" w:rsidRPr="004C143A" w:rsidRDefault="004C143A" w:rsidP="004C14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3A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</w:t>
      </w:r>
      <w:r w:rsidRPr="004C143A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Далее  Татьяна Константиновна подвела итоги конкурса «Севастопольские мастера».</w:t>
      </w:r>
      <w:r w:rsidRPr="004C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  конкурса «Севастопольские мастера-2020» в номинации «Учитель года» стала  Овсянникова Анна Алексеевна, учитель истории  ГБОУ «Средняя общеобразовательная школа  № 14». В  номинации </w:t>
      </w:r>
      <w:r w:rsidRPr="004C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«Воспитатель года» победителем стала </w:t>
      </w:r>
      <w:proofErr w:type="spellStart"/>
      <w:r w:rsidRPr="004C1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Конкина</w:t>
      </w:r>
      <w:proofErr w:type="spellEnd"/>
      <w:r w:rsidRPr="004C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Сергеевна, воспитатель  ГБДОУ «Детский сад №24».В номинации </w:t>
      </w:r>
      <w:r w:rsidRPr="004C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143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 дополнительного образования» победителем стала  Мацкевич Ольга Алексеевна, педагог дополнительного образования  д/о  «Духовые инструменты»,  « Калинка» ГБОУДО «Дворец детского и юношеского творчества».</w:t>
      </w:r>
    </w:p>
    <w:p w:rsidR="004C143A" w:rsidRPr="004C143A" w:rsidRDefault="004C143A" w:rsidP="004C14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участниках </w:t>
      </w:r>
      <w:r w:rsidRPr="004C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Всероссийской акции «Марш солидарности», посвящённый 30-летию Общероссийского Профсоюза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ботников образования и науки РФ рассказала ведущий специалист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Замышляева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4C143A" w:rsidRDefault="004C143A" w:rsidP="004C143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Члены Президиума посмотрели видеоролики с  </w:t>
      </w:r>
      <w:proofErr w:type="spellStart"/>
      <w:r w:rsidRPr="004C143A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Pr="004C143A">
        <w:rPr>
          <w:rFonts w:ascii="Times New Roman" w:hAnsi="Times New Roman" w:cs="Times New Roman"/>
          <w:sz w:val="28"/>
          <w:szCs w:val="28"/>
        </w:rPr>
        <w:t xml:space="preserve"> #30ЛЕТ</w:t>
      </w:r>
      <w:r w:rsidR="00FF150D">
        <w:rPr>
          <w:rFonts w:ascii="Times New Roman" w:hAnsi="Times New Roman" w:cs="Times New Roman"/>
          <w:sz w:val="28"/>
          <w:szCs w:val="28"/>
        </w:rPr>
        <w:t xml:space="preserve"> </w:t>
      </w:r>
      <w:r w:rsidRPr="004C143A">
        <w:rPr>
          <w:rFonts w:ascii="Times New Roman" w:hAnsi="Times New Roman" w:cs="Times New Roman"/>
          <w:sz w:val="28"/>
          <w:szCs w:val="28"/>
        </w:rPr>
        <w:t>ВМЕСТЕ, #ESEUR.</w:t>
      </w:r>
      <w:r w:rsidRPr="004C143A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,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подготовленные членами Профсоюза.</w:t>
      </w:r>
    </w:p>
    <w:p w:rsidR="004C143A" w:rsidRPr="004C143A" w:rsidRDefault="003B6EBE" w:rsidP="004C143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ndale Sans UI" w:hAnsi="Times New Roman" w:cs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942114" cy="3009900"/>
            <wp:effectExtent l="0" t="0" r="1905" b="0"/>
            <wp:docPr id="1" name="Рисунок 1" descr="C:\Users\DNS\Desktop\20200918_1542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20200918_15424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143A" w:rsidRPr="004C1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A5E99"/>
    <w:multiLevelType w:val="hybridMultilevel"/>
    <w:tmpl w:val="78224840"/>
    <w:lvl w:ilvl="0" w:tplc="F89C0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852C28"/>
    <w:multiLevelType w:val="hybridMultilevel"/>
    <w:tmpl w:val="419C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28"/>
    <w:rsid w:val="00046258"/>
    <w:rsid w:val="002357AE"/>
    <w:rsid w:val="003B6EBE"/>
    <w:rsid w:val="004C143A"/>
    <w:rsid w:val="005E1E28"/>
    <w:rsid w:val="00696A7E"/>
    <w:rsid w:val="007F5397"/>
    <w:rsid w:val="009B2BE9"/>
    <w:rsid w:val="00AE50B7"/>
    <w:rsid w:val="00D36193"/>
    <w:rsid w:val="00D82C10"/>
    <w:rsid w:val="00DB2EB4"/>
    <w:rsid w:val="00EE391D"/>
    <w:rsid w:val="00FA5C73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5</cp:revision>
  <cp:lastPrinted>2020-09-21T11:20:00Z</cp:lastPrinted>
  <dcterms:created xsi:type="dcterms:W3CDTF">2020-09-21T12:10:00Z</dcterms:created>
  <dcterms:modified xsi:type="dcterms:W3CDTF">2020-09-21T13:01:00Z</dcterms:modified>
</cp:coreProperties>
</file>