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557D3E" w:rsidTr="00270FD0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E" w:rsidRPr="00726C3F" w:rsidRDefault="00557D3E" w:rsidP="00270FD0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557D3E" w:rsidTr="00270FD0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D3E" w:rsidRDefault="00557D3E" w:rsidP="00270FD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FBB7E7" wp14:editId="5DCAC221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6864215" wp14:editId="27A1EE28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D3E" w:rsidRDefault="00557D3E" w:rsidP="00270FD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557D3E" w:rsidRPr="006355F5" w:rsidRDefault="00557D3E" w:rsidP="00270FD0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557D3E" w:rsidRDefault="00557D3E" w:rsidP="00270FD0">
                  <w:pPr>
                    <w:pStyle w:val="ConsPlusTitle"/>
                    <w:jc w:val="center"/>
                  </w:pPr>
                </w:p>
                <w:p w:rsidR="00557D3E" w:rsidRPr="00A037AE" w:rsidRDefault="007D0D84" w:rsidP="00270FD0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557D3E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557D3E" w:rsidRPr="00A037AE" w:rsidRDefault="00557D3E" w:rsidP="00270FD0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557D3E" w:rsidRPr="00A037AE" w:rsidRDefault="00557D3E" w:rsidP="00270FD0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7D0D84">
                    <w:rPr>
                      <w:color w:val="FF0000"/>
                      <w:sz w:val="32"/>
                      <w:szCs w:val="32"/>
                      <w:lang w:eastAsia="en-US"/>
                    </w:rPr>
                    <w:t>6</w:t>
                  </w:r>
                  <w:bookmarkStart w:id="0" w:name="_GoBack"/>
                  <w:bookmarkEnd w:id="0"/>
                </w:p>
                <w:p w:rsidR="00557D3E" w:rsidRPr="0080747D" w:rsidRDefault="00557D3E" w:rsidP="00270FD0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557D3E" w:rsidRPr="00557D3E" w:rsidRDefault="00557D3E" w:rsidP="00270FD0">
                  <w:pPr>
                    <w:pStyle w:val="Default"/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557D3E">
                    <w:rPr>
                      <w:color w:val="FF0000"/>
                      <w:sz w:val="28"/>
                      <w:szCs w:val="28"/>
                    </w:rPr>
                    <w:t>Внесение изменений в </w:t>
                  </w:r>
                  <w:hyperlink r:id="rId7" w:anchor="/document/12125268/entry/26103" w:history="1">
                    <w:r w:rsidRPr="00557D3E">
                      <w:rPr>
                        <w:rStyle w:val="a4"/>
                        <w:color w:val="FF0000"/>
                        <w:sz w:val="28"/>
                        <w:szCs w:val="28"/>
                      </w:rPr>
                      <w:t>часть четвертую статьи 261</w:t>
                    </w:r>
                  </w:hyperlink>
                  <w:r w:rsidRPr="00557D3E">
                    <w:rPr>
                      <w:color w:val="FF0000"/>
                      <w:sz w:val="28"/>
                      <w:szCs w:val="28"/>
                    </w:rPr>
                    <w:t> ТК РФ</w:t>
                  </w:r>
                </w:p>
                <w:p w:rsidR="00557D3E" w:rsidRPr="00530D8C" w:rsidRDefault="00557D3E" w:rsidP="00270FD0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32"/>
                      <w:szCs w:val="32"/>
                    </w:rPr>
                  </w:pPr>
                </w:p>
              </w:tc>
            </w:tr>
          </w:tbl>
          <w:p w:rsidR="00557D3E" w:rsidRDefault="00557D3E" w:rsidP="00270FD0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57D3E" w:rsidTr="00270FD0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E" w:rsidRDefault="00557D3E" w:rsidP="0027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3E" w:rsidRPr="00557D3E" w:rsidRDefault="00557D3E" w:rsidP="00557D3E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  <w:sz w:val="28"/>
                <w:szCs w:val="28"/>
              </w:rPr>
            </w:pPr>
            <w:r w:rsidRPr="00557D3E">
              <w:rPr>
                <w:rStyle w:val="s10"/>
                <w:b/>
                <w:bCs/>
                <w:color w:val="464C55"/>
                <w:sz w:val="28"/>
                <w:szCs w:val="28"/>
              </w:rPr>
              <w:t>С 14 до 16 лет увеличен возраст ребенка, до наступления которого не допускается увольнение одиноких родителей</w:t>
            </w:r>
          </w:p>
          <w:p w:rsidR="00557D3E" w:rsidRPr="00557D3E" w:rsidRDefault="007D0D84" w:rsidP="00557D3E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hyperlink r:id="rId8" w:anchor="/document/408538257/entry/0" w:history="1">
              <w:r w:rsidR="00557D3E" w:rsidRPr="00557D3E">
                <w:rPr>
                  <w:rStyle w:val="a4"/>
                  <w:color w:val="3272C0"/>
                  <w:sz w:val="28"/>
                  <w:szCs w:val="28"/>
                </w:rPr>
                <w:t>Федеральный закон от 14 февраля 2024 г. N 12-ФЗ</w:t>
              </w:r>
            </w:hyperlink>
          </w:p>
          <w:p w:rsidR="00557D3E" w:rsidRPr="00557D3E" w:rsidRDefault="00557D3E" w:rsidP="00557D3E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557D3E">
              <w:rPr>
                <w:color w:val="22272F"/>
                <w:sz w:val="28"/>
                <w:szCs w:val="28"/>
              </w:rPr>
              <w:t>Внесены изменения в </w:t>
            </w:r>
            <w:hyperlink r:id="rId9" w:anchor="/document/12125268/entry/26103" w:history="1">
              <w:r w:rsidRPr="00557D3E">
                <w:rPr>
                  <w:rStyle w:val="a4"/>
                  <w:color w:val="3272C0"/>
                  <w:sz w:val="28"/>
                  <w:szCs w:val="28"/>
                </w:rPr>
                <w:t>часть четвертую статьи 261</w:t>
              </w:r>
            </w:hyperlink>
            <w:r w:rsidRPr="00557D3E">
              <w:rPr>
                <w:color w:val="22272F"/>
                <w:sz w:val="28"/>
                <w:szCs w:val="28"/>
              </w:rPr>
              <w:t> ТК РФ, согласно которым не допускается расторжение трудового договора по инициативе работодателя с одинокой матерью, воспитывающей ребенка в возрасте до 16 лет, а также с другим лицом, воспитывающим указанного ребенка без матери (за исключением увольнения по основаниям, предусмотренным </w:t>
            </w:r>
            <w:hyperlink r:id="rId10" w:anchor="/document/12125268/entry/811" w:history="1">
              <w:r w:rsidRPr="00557D3E">
                <w:rPr>
                  <w:rStyle w:val="a4"/>
                  <w:color w:val="3272C0"/>
                  <w:sz w:val="28"/>
                  <w:szCs w:val="28"/>
                </w:rPr>
                <w:t>пунктами 1</w:t>
              </w:r>
            </w:hyperlink>
            <w:r w:rsidRPr="00557D3E">
              <w:rPr>
                <w:color w:val="22272F"/>
                <w:sz w:val="28"/>
                <w:szCs w:val="28"/>
              </w:rPr>
              <w:t>, </w:t>
            </w:r>
            <w:hyperlink r:id="rId11" w:anchor="/document/12125268/entry/815" w:history="1">
              <w:r w:rsidRPr="00557D3E">
                <w:rPr>
                  <w:rStyle w:val="a4"/>
                  <w:color w:val="3272C0"/>
                  <w:sz w:val="28"/>
                  <w:szCs w:val="28"/>
                </w:rPr>
                <w:t>5 - 8</w:t>
              </w:r>
            </w:hyperlink>
            <w:r w:rsidRPr="00557D3E">
              <w:rPr>
                <w:color w:val="22272F"/>
                <w:sz w:val="28"/>
                <w:szCs w:val="28"/>
              </w:rPr>
              <w:t>, </w:t>
            </w:r>
            <w:hyperlink r:id="rId12" w:anchor="/document/12125268/entry/8110" w:history="1">
              <w:r w:rsidRPr="00557D3E">
                <w:rPr>
                  <w:rStyle w:val="a4"/>
                  <w:color w:val="3272C0"/>
                  <w:sz w:val="28"/>
                  <w:szCs w:val="28"/>
                </w:rPr>
                <w:t>10</w:t>
              </w:r>
            </w:hyperlink>
            <w:r w:rsidRPr="00557D3E">
              <w:rPr>
                <w:color w:val="22272F"/>
                <w:sz w:val="28"/>
                <w:szCs w:val="28"/>
              </w:rPr>
              <w:t> или </w:t>
            </w:r>
            <w:hyperlink r:id="rId13" w:anchor="/document/12125268/entry/8111" w:history="1">
              <w:r w:rsidRPr="00557D3E">
                <w:rPr>
                  <w:rStyle w:val="a4"/>
                  <w:color w:val="3272C0"/>
                  <w:sz w:val="28"/>
                  <w:szCs w:val="28"/>
                </w:rPr>
                <w:t>11 части первой статьи 81</w:t>
              </w:r>
            </w:hyperlink>
            <w:r w:rsidRPr="00557D3E">
              <w:rPr>
                <w:color w:val="22272F"/>
                <w:sz w:val="28"/>
                <w:szCs w:val="28"/>
              </w:rPr>
              <w:t> или </w:t>
            </w:r>
            <w:hyperlink r:id="rId14" w:anchor="/document/12125268/entry/3362" w:history="1">
              <w:r w:rsidRPr="00557D3E">
                <w:rPr>
                  <w:rStyle w:val="a4"/>
                  <w:color w:val="3272C0"/>
                  <w:sz w:val="28"/>
                  <w:szCs w:val="28"/>
                </w:rPr>
                <w:t>пунктом 2 статьи 336</w:t>
              </w:r>
            </w:hyperlink>
            <w:r w:rsidRPr="00557D3E">
              <w:rPr>
                <w:color w:val="22272F"/>
                <w:sz w:val="28"/>
                <w:szCs w:val="28"/>
              </w:rPr>
              <w:t> ТК РФ).</w:t>
            </w:r>
          </w:p>
          <w:p w:rsidR="00557D3E" w:rsidRPr="00557D3E" w:rsidRDefault="00557D3E" w:rsidP="00557D3E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557D3E">
              <w:rPr>
                <w:color w:val="22272F"/>
                <w:sz w:val="28"/>
                <w:szCs w:val="28"/>
              </w:rPr>
              <w:t>В действующей редакции </w:t>
            </w:r>
            <w:hyperlink r:id="rId15" w:anchor="/document/12125268/entry/26103" w:history="1">
              <w:r w:rsidRPr="00557D3E">
                <w:rPr>
                  <w:rStyle w:val="a4"/>
                  <w:color w:val="3272C0"/>
                  <w:sz w:val="28"/>
                  <w:szCs w:val="28"/>
                </w:rPr>
                <w:t>части четвертой статьи 261</w:t>
              </w:r>
            </w:hyperlink>
            <w:r w:rsidRPr="00557D3E">
              <w:rPr>
                <w:color w:val="22272F"/>
                <w:sz w:val="28"/>
                <w:szCs w:val="28"/>
              </w:rPr>
              <w:t> ТК РФ такая гарантия предусмотрена для одинокой матери, воспитывающей ребенка в возрасте до 14 лет, и других лиц, воспитывающих таких детей без матери.</w:t>
            </w:r>
          </w:p>
          <w:p w:rsidR="00557D3E" w:rsidRPr="00557D3E" w:rsidRDefault="00557D3E" w:rsidP="00557D3E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557D3E">
              <w:rPr>
                <w:color w:val="22272F"/>
                <w:sz w:val="28"/>
                <w:szCs w:val="28"/>
              </w:rPr>
              <w:t>Также внесены изменения технического характера в статьи, регулирующие отпуск по уходу за ребенком, особенности заключения и прекращения трудового договора с педагогическими работниками, а также гарантии освобожденным профсоюзным работникам.</w:t>
            </w:r>
          </w:p>
          <w:p w:rsidR="00557D3E" w:rsidRPr="00557D3E" w:rsidRDefault="00557D3E" w:rsidP="00557D3E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557D3E">
              <w:rPr>
                <w:color w:val="22272F"/>
                <w:sz w:val="28"/>
                <w:szCs w:val="28"/>
              </w:rPr>
              <w:t>Документ вступает в силу 25 февраля 2024 г.</w:t>
            </w:r>
          </w:p>
          <w:p w:rsidR="00557D3E" w:rsidRDefault="00557D3E" w:rsidP="0027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3E" w:rsidRPr="00DF1691" w:rsidRDefault="00557D3E" w:rsidP="00270F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D3E" w:rsidTr="00270FD0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E" w:rsidRDefault="00557D3E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57D3E" w:rsidRPr="00D52B05" w:rsidRDefault="00557D3E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557D3E" w:rsidRPr="00D52B05" w:rsidRDefault="00557D3E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557D3E" w:rsidRPr="00D52B05" w:rsidRDefault="00557D3E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2024</w:t>
            </w:r>
          </w:p>
          <w:p w:rsidR="00557D3E" w:rsidRDefault="007D0D84" w:rsidP="00270F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6" w:history="1">
              <w:r w:rsidR="00557D3E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557D3E" w:rsidRPr="00E051E0" w:rsidRDefault="00557D3E" w:rsidP="0055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557D3E" w:rsidRDefault="00557D3E" w:rsidP="00557D3E"/>
    <w:p w:rsidR="00AE3168" w:rsidRDefault="00AE3168"/>
    <w:sectPr w:rsidR="00AE3168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3E"/>
    <w:rsid w:val="00557D3E"/>
    <w:rsid w:val="007D0D84"/>
    <w:rsid w:val="00A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59DA"/>
  <w15:chartTrackingRefBased/>
  <w15:docId w15:val="{66AAEFCB-97FE-4CDE-B32F-A35BBA86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57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5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7D3E"/>
    <w:rPr>
      <w:color w:val="0000FF"/>
      <w:u w:val="single"/>
    </w:rPr>
  </w:style>
  <w:style w:type="paragraph" w:customStyle="1" w:styleId="Default">
    <w:name w:val="Default"/>
    <w:rsid w:val="00557D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57D3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55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57D3E"/>
  </w:style>
  <w:style w:type="paragraph" w:customStyle="1" w:styleId="s1">
    <w:name w:val="s_1"/>
    <w:basedOn w:val="a"/>
    <w:rsid w:val="0055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0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seur.ru/kalug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2024-03-18T13:27:00Z</cp:lastPrinted>
  <dcterms:created xsi:type="dcterms:W3CDTF">2024-03-07T10:33:00Z</dcterms:created>
  <dcterms:modified xsi:type="dcterms:W3CDTF">2024-03-18T13:28:00Z</dcterms:modified>
</cp:coreProperties>
</file>