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7A" w:rsidRDefault="00617D7A" w:rsidP="00617D7A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</w:pPr>
      <w:r w:rsidRPr="00617D7A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>Актуальные вопросы охраны труда рассмотрели на семинаре, организованном Севастопольским профобъединением</w:t>
      </w:r>
    </w:p>
    <w:p w:rsidR="00617D7A" w:rsidRDefault="00617D7A" w:rsidP="00617D7A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</w:pPr>
    </w:p>
    <w:p w:rsidR="00617D7A" w:rsidRPr="00617D7A" w:rsidRDefault="00617D7A" w:rsidP="00617D7A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4D4D4D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4D4D4D"/>
          <w:sz w:val="32"/>
          <w:szCs w:val="32"/>
          <w:lang w:eastAsia="ru-RU"/>
        </w:rPr>
        <w:drawing>
          <wp:inline distT="0" distB="0" distL="0" distR="0">
            <wp:extent cx="5940425" cy="3340837"/>
            <wp:effectExtent l="0" t="0" r="3175" b="0"/>
            <wp:docPr id="7" name="Рисунок 7" descr="C:\Users\DNS\Desktop\photo_2025-04-25_18-50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NS\Desktop\photo_2025-04-25_18-50-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B6E" w:rsidRDefault="00024B6E" w:rsidP="00617D7A">
      <w:pPr>
        <w:pStyle w:val="a3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4D4D4D"/>
          <w:sz w:val="21"/>
          <w:szCs w:val="21"/>
        </w:rPr>
      </w:pPr>
    </w:p>
    <w:p w:rsidR="00617D7A" w:rsidRPr="00024B6E" w:rsidRDefault="00024B6E" w:rsidP="00617D7A">
      <w:pPr>
        <w:pStyle w:val="a3"/>
        <w:shd w:val="clear" w:color="auto" w:fill="FFFFFF"/>
        <w:spacing w:before="0" w:beforeAutospacing="0" w:after="360" w:afterAutospacing="0"/>
        <w:jc w:val="both"/>
        <w:rPr>
          <w:color w:val="4D4D4D"/>
        </w:rPr>
      </w:pPr>
      <w:r>
        <w:rPr>
          <w:color w:val="4D4D4D"/>
          <w:sz w:val="21"/>
          <w:szCs w:val="21"/>
        </w:rPr>
        <w:t xml:space="preserve">       </w:t>
      </w:r>
      <w:r w:rsidR="00617D7A" w:rsidRPr="00024B6E">
        <w:rPr>
          <w:color w:val="4D4D4D"/>
        </w:rPr>
        <w:t>Спикерами мероприятия, прошедшего в канун Всемирного дня охраны труда, выступили:</w:t>
      </w:r>
    </w:p>
    <w:p w:rsidR="00617D7A" w:rsidRPr="00024B6E" w:rsidRDefault="00617D7A" w:rsidP="00024B6E">
      <w:pPr>
        <w:pStyle w:val="a3"/>
        <w:shd w:val="clear" w:color="auto" w:fill="FFFFFF"/>
        <w:spacing w:before="0" w:beforeAutospacing="0" w:after="0" w:afterAutospacing="0"/>
        <w:jc w:val="both"/>
        <w:rPr>
          <w:color w:val="4D4D4D"/>
        </w:rPr>
      </w:pPr>
      <w:r w:rsidRPr="00024B6E">
        <w:rPr>
          <w:noProof/>
          <w:color w:val="4D4D4D"/>
        </w:rPr>
        <mc:AlternateContent>
          <mc:Choice Requires="wps">
            <w:drawing>
              <wp:inline distT="0" distB="0" distL="0" distR="0" wp14:anchorId="56D6495A" wp14:editId="75C8F1A3">
                <wp:extent cx="304800" cy="304800"/>
                <wp:effectExtent l="0" t="0" r="0" b="0"/>
                <wp:docPr id="5" name="Прямоугольник 5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cI5xpOYCAADV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024B6E">
        <w:rPr>
          <w:color w:val="4D4D4D"/>
        </w:rPr>
        <w:t xml:space="preserve">Степан </w:t>
      </w:r>
      <w:proofErr w:type="spellStart"/>
      <w:r w:rsidRPr="00024B6E">
        <w:rPr>
          <w:color w:val="4D4D4D"/>
        </w:rPr>
        <w:t>Картавенко</w:t>
      </w:r>
      <w:proofErr w:type="spellEnd"/>
      <w:r w:rsidRPr="00024B6E">
        <w:rPr>
          <w:color w:val="4D4D4D"/>
        </w:rPr>
        <w:t xml:space="preserve"> – начальник отдела контроля (надзора) за соблюдением законодательства об охране труда ГИТ Севастополя</w:t>
      </w:r>
      <w:r w:rsidR="00574A29" w:rsidRPr="00024B6E">
        <w:rPr>
          <w:color w:val="4D4D4D"/>
        </w:rPr>
        <w:t>.</w:t>
      </w:r>
    </w:p>
    <w:p w:rsidR="00617D7A" w:rsidRPr="00024B6E" w:rsidRDefault="00617D7A" w:rsidP="00024B6E">
      <w:pPr>
        <w:pStyle w:val="a3"/>
        <w:shd w:val="clear" w:color="auto" w:fill="FFFFFF"/>
        <w:spacing w:before="0" w:beforeAutospacing="0" w:after="0" w:afterAutospacing="0"/>
        <w:jc w:val="both"/>
        <w:rPr>
          <w:color w:val="4D4D4D"/>
        </w:rPr>
      </w:pPr>
      <w:r w:rsidRPr="00024B6E">
        <w:rPr>
          <w:noProof/>
          <w:color w:val="4D4D4D"/>
        </w:rPr>
        <mc:AlternateContent>
          <mc:Choice Requires="wps">
            <w:drawing>
              <wp:inline distT="0" distB="0" distL="0" distR="0" wp14:anchorId="38EAE24A" wp14:editId="25F81643">
                <wp:extent cx="304800" cy="304800"/>
                <wp:effectExtent l="0" t="0" r="0" b="0"/>
                <wp:docPr id="4" name="Прямоугольник 4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5U8YieYCAADV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024B6E">
        <w:rPr>
          <w:color w:val="4D4D4D"/>
        </w:rPr>
        <w:t xml:space="preserve">Дмитрий Троян – заместитель начальника Управления по вопросам оплаты труда, социального партнёрства и трудовых отношений </w:t>
      </w:r>
      <w:proofErr w:type="spellStart"/>
      <w:r w:rsidRPr="00024B6E">
        <w:rPr>
          <w:color w:val="4D4D4D"/>
        </w:rPr>
        <w:t>ДТиСЗ</w:t>
      </w:r>
      <w:proofErr w:type="spellEnd"/>
      <w:r w:rsidRPr="00024B6E">
        <w:rPr>
          <w:color w:val="4D4D4D"/>
        </w:rPr>
        <w:t xml:space="preserve"> населения </w:t>
      </w:r>
      <w:proofErr w:type="spellStart"/>
      <w:r w:rsidRPr="00024B6E">
        <w:rPr>
          <w:color w:val="4D4D4D"/>
        </w:rPr>
        <w:t>г</w:t>
      </w:r>
      <w:proofErr w:type="gramStart"/>
      <w:r w:rsidRPr="00024B6E">
        <w:rPr>
          <w:color w:val="4D4D4D"/>
        </w:rPr>
        <w:t>.С</w:t>
      </w:r>
      <w:proofErr w:type="gramEnd"/>
      <w:r w:rsidRPr="00024B6E">
        <w:rPr>
          <w:color w:val="4D4D4D"/>
        </w:rPr>
        <w:t>евастополя</w:t>
      </w:r>
      <w:proofErr w:type="spellEnd"/>
      <w:r w:rsidRPr="00024B6E">
        <w:rPr>
          <w:color w:val="4D4D4D"/>
        </w:rPr>
        <w:t xml:space="preserve"> - начальник отдела условий и охраны труда</w:t>
      </w:r>
      <w:r w:rsidR="00574A29" w:rsidRPr="00024B6E">
        <w:rPr>
          <w:color w:val="4D4D4D"/>
        </w:rPr>
        <w:t>.</w:t>
      </w:r>
    </w:p>
    <w:p w:rsidR="00617D7A" w:rsidRPr="00024B6E" w:rsidRDefault="00617D7A" w:rsidP="00024B6E">
      <w:pPr>
        <w:pStyle w:val="a3"/>
        <w:shd w:val="clear" w:color="auto" w:fill="FFFFFF"/>
        <w:spacing w:before="0" w:beforeAutospacing="0" w:after="0" w:afterAutospacing="0"/>
        <w:jc w:val="both"/>
        <w:rPr>
          <w:color w:val="4D4D4D"/>
        </w:rPr>
      </w:pPr>
      <w:r w:rsidRPr="00024B6E">
        <w:rPr>
          <w:noProof/>
          <w:color w:val="4D4D4D"/>
        </w:rPr>
        <mc:AlternateContent>
          <mc:Choice Requires="wps">
            <w:drawing>
              <wp:inline distT="0" distB="0" distL="0" distR="0" wp14:anchorId="397AD8F7" wp14:editId="38E2404A">
                <wp:extent cx="304800" cy="304800"/>
                <wp:effectExtent l="0" t="0" r="0" b="0"/>
                <wp:docPr id="3" name="Прямоугольник 3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A4LBUv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024B6E">
        <w:rPr>
          <w:color w:val="4D4D4D"/>
        </w:rPr>
        <w:t xml:space="preserve">Сергей Шестов – директор Института экономики и права ОУП ВО (филиал) </w:t>
      </w:r>
      <w:proofErr w:type="spellStart"/>
      <w:r w:rsidRPr="00024B6E">
        <w:rPr>
          <w:color w:val="4D4D4D"/>
        </w:rPr>
        <w:t>АТиСО</w:t>
      </w:r>
      <w:proofErr w:type="spellEnd"/>
      <w:r w:rsidRPr="00024B6E">
        <w:rPr>
          <w:color w:val="4D4D4D"/>
        </w:rPr>
        <w:t xml:space="preserve"> в </w:t>
      </w:r>
      <w:proofErr w:type="spellStart"/>
      <w:r w:rsidRPr="00024B6E">
        <w:rPr>
          <w:color w:val="4D4D4D"/>
        </w:rPr>
        <w:t>г</w:t>
      </w:r>
      <w:proofErr w:type="gramStart"/>
      <w:r w:rsidRPr="00024B6E">
        <w:rPr>
          <w:color w:val="4D4D4D"/>
        </w:rPr>
        <w:t>.С</w:t>
      </w:r>
      <w:proofErr w:type="gramEnd"/>
      <w:r w:rsidRPr="00024B6E">
        <w:rPr>
          <w:color w:val="4D4D4D"/>
        </w:rPr>
        <w:t>евастополе</w:t>
      </w:r>
      <w:proofErr w:type="spellEnd"/>
      <w:r w:rsidRPr="00024B6E">
        <w:rPr>
          <w:color w:val="4D4D4D"/>
        </w:rPr>
        <w:br/>
      </w:r>
      <w:r w:rsidRPr="00024B6E">
        <w:rPr>
          <w:noProof/>
          <w:color w:val="4D4D4D"/>
        </w:rPr>
        <mc:AlternateContent>
          <mc:Choice Requires="wps">
            <w:drawing>
              <wp:inline distT="0" distB="0" distL="0" distR="0" wp14:anchorId="5AC93870" wp14:editId="74870D8E">
                <wp:extent cx="304800" cy="304800"/>
                <wp:effectExtent l="0" t="0" r="0" b="0"/>
                <wp:docPr id="2" name="Прямоугольник 2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m8psZuYCAADV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024B6E">
        <w:rPr>
          <w:color w:val="4D4D4D"/>
        </w:rPr>
        <w:t xml:space="preserve">Ирина </w:t>
      </w:r>
      <w:proofErr w:type="spellStart"/>
      <w:r w:rsidRPr="00024B6E">
        <w:rPr>
          <w:color w:val="4D4D4D"/>
        </w:rPr>
        <w:t>Гальцова</w:t>
      </w:r>
      <w:proofErr w:type="spellEnd"/>
      <w:r w:rsidRPr="00024B6E">
        <w:rPr>
          <w:color w:val="4D4D4D"/>
        </w:rPr>
        <w:t xml:space="preserve"> – главный технический инспектор труда Севастопольского объединения организаций профсоюзов</w:t>
      </w:r>
      <w:r w:rsidR="00574A29" w:rsidRPr="00024B6E">
        <w:rPr>
          <w:color w:val="4D4D4D"/>
        </w:rPr>
        <w:t>.</w:t>
      </w:r>
    </w:p>
    <w:p w:rsidR="00617D7A" w:rsidRPr="00024B6E" w:rsidRDefault="00617D7A" w:rsidP="00024B6E">
      <w:pPr>
        <w:pStyle w:val="a3"/>
        <w:shd w:val="clear" w:color="auto" w:fill="FFFFFF"/>
        <w:spacing w:before="0" w:beforeAutospacing="0" w:after="0" w:afterAutospacing="0"/>
        <w:jc w:val="both"/>
        <w:rPr>
          <w:color w:val="4D4D4D"/>
        </w:rPr>
      </w:pPr>
      <w:r w:rsidRPr="00024B6E">
        <w:rPr>
          <w:noProof/>
          <w:color w:val="4D4D4D"/>
        </w:rPr>
        <mc:AlternateContent>
          <mc:Choice Requires="wps">
            <w:drawing>
              <wp:inline distT="0" distB="0" distL="0" distR="0" wp14:anchorId="7C1FFDDD" wp14:editId="725AFC18">
                <wp:extent cx="304800" cy="304800"/>
                <wp:effectExtent l="0" t="0" r="0" b="0"/>
                <wp:docPr id="1" name="Прямоугольник 1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Tourh5QIAANU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024B6E">
        <w:rPr>
          <w:color w:val="4D4D4D"/>
        </w:rPr>
        <w:t>Выступающие затронули вопросы изменений в трудовом законодательстве, проанализировали причины несчастных случаев на производстве. Были рассмотрены основные ошибки и способы их недопущения при расследовании несчастных случаев.</w:t>
      </w:r>
    </w:p>
    <w:p w:rsidR="00617D7A" w:rsidRPr="00024B6E" w:rsidRDefault="00617D7A" w:rsidP="00024B6E">
      <w:pPr>
        <w:pStyle w:val="a3"/>
        <w:shd w:val="clear" w:color="auto" w:fill="FFFFFF"/>
        <w:spacing w:before="0" w:beforeAutospacing="0" w:after="240" w:afterAutospacing="0"/>
        <w:jc w:val="both"/>
        <w:rPr>
          <w:color w:val="4D4D4D"/>
        </w:rPr>
      </w:pPr>
      <w:r w:rsidRPr="00024B6E">
        <w:rPr>
          <w:color w:val="4D4D4D"/>
        </w:rPr>
        <w:t xml:space="preserve">Спикеры отметили необходимость избрания в трудовых </w:t>
      </w:r>
      <w:proofErr w:type="gramStart"/>
      <w:r w:rsidRPr="00024B6E">
        <w:rPr>
          <w:color w:val="4D4D4D"/>
        </w:rPr>
        <w:t>коллективах</w:t>
      </w:r>
      <w:proofErr w:type="gramEnd"/>
      <w:r w:rsidRPr="00024B6E">
        <w:rPr>
          <w:color w:val="4D4D4D"/>
        </w:rPr>
        <w:t xml:space="preserve"> уполномоченных по охране труда.</w:t>
      </w:r>
    </w:p>
    <w:p w:rsidR="003E7333" w:rsidRDefault="0039701C">
      <w:r>
        <w:rPr>
          <w:noProof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617D7A">
        <w:rPr>
          <w:noProof/>
          <w:lang w:eastAsia="ru-RU"/>
        </w:rPr>
        <w:drawing>
          <wp:inline distT="0" distB="0" distL="0" distR="0">
            <wp:extent cx="5940425" cy="4438999"/>
            <wp:effectExtent l="0" t="0" r="3175" b="0"/>
            <wp:docPr id="8" name="Рисунок 8" descr="C:\Users\DNS\Desktop\photo_2025-04-25_18-50-55-2-1024x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NS\Desktop\photo_2025-04-25_18-50-55-2-1024x7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7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3C"/>
    <w:rsid w:val="00024B6E"/>
    <w:rsid w:val="0039701C"/>
    <w:rsid w:val="003E7333"/>
    <w:rsid w:val="003F6F3C"/>
    <w:rsid w:val="00574A29"/>
    <w:rsid w:val="00617D7A"/>
    <w:rsid w:val="00664F42"/>
    <w:rsid w:val="00D55B3C"/>
    <w:rsid w:val="00F1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17D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7D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1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17D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7D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17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5</cp:revision>
  <dcterms:created xsi:type="dcterms:W3CDTF">2025-04-28T06:39:00Z</dcterms:created>
  <dcterms:modified xsi:type="dcterms:W3CDTF">2025-04-28T08:51:00Z</dcterms:modified>
</cp:coreProperties>
</file>