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51" w:rsidRPr="00402853" w:rsidRDefault="002E6651" w:rsidP="002E66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С 18 апреля по 28 апреля во всех первичных профсоюзных организациях учреждений образования </w:t>
      </w:r>
      <w:proofErr w:type="spellStart"/>
      <w:r w:rsidRPr="0040285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02853">
        <w:rPr>
          <w:rFonts w:ascii="Times New Roman" w:hAnsi="Times New Roman" w:cs="Times New Roman"/>
          <w:sz w:val="28"/>
          <w:szCs w:val="28"/>
        </w:rPr>
        <w:t xml:space="preserve"> района прошли мероприятия по охране труда, приуроченные к Всемир</w:t>
      </w:r>
      <w:r>
        <w:rPr>
          <w:rFonts w:ascii="Times New Roman" w:hAnsi="Times New Roman" w:cs="Times New Roman"/>
          <w:sz w:val="28"/>
          <w:szCs w:val="28"/>
        </w:rPr>
        <w:t>ному дню охраны труда 28 апреля</w:t>
      </w:r>
      <w:r w:rsidRPr="00402853">
        <w:rPr>
          <w:rFonts w:ascii="Times New Roman" w:hAnsi="Times New Roman" w:cs="Times New Roman"/>
          <w:sz w:val="28"/>
          <w:szCs w:val="28"/>
        </w:rPr>
        <w:t xml:space="preserve"> под девизом: </w:t>
      </w:r>
      <w:r w:rsidRPr="00402853">
        <w:rPr>
          <w:rFonts w:ascii="Times New Roman" w:hAnsi="Times New Roman" w:cs="Times New Roman"/>
          <w:b/>
          <w:bCs/>
          <w:sz w:val="28"/>
          <w:szCs w:val="28"/>
        </w:rPr>
        <w:t xml:space="preserve">«Революция в области охраны труда: роль искусственного интеллекта и </w:t>
      </w:r>
      <w:proofErr w:type="spellStart"/>
      <w:r w:rsidRPr="00402853">
        <w:rPr>
          <w:rFonts w:ascii="Times New Roman" w:hAnsi="Times New Roman" w:cs="Times New Roman"/>
          <w:b/>
          <w:bCs/>
          <w:sz w:val="28"/>
          <w:szCs w:val="28"/>
        </w:rPr>
        <w:t>цифровизации</w:t>
      </w:r>
      <w:proofErr w:type="spellEnd"/>
      <w:r w:rsidRPr="00402853">
        <w:rPr>
          <w:rFonts w:ascii="Times New Roman" w:hAnsi="Times New Roman" w:cs="Times New Roman"/>
          <w:b/>
          <w:bCs/>
          <w:sz w:val="28"/>
          <w:szCs w:val="28"/>
        </w:rPr>
        <w:t xml:space="preserve"> на рабочих местах».        </w:t>
      </w:r>
    </w:p>
    <w:p w:rsidR="002E6651" w:rsidRPr="00402853" w:rsidRDefault="002E6651" w:rsidP="002E6651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В рамках декады,  посвящённой Всемирному дню охраны труда в </w:t>
      </w:r>
      <w:proofErr w:type="spellStart"/>
      <w:r w:rsidRPr="00402853"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 w:rsidRPr="00402853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2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651" w:rsidRPr="00402853" w:rsidRDefault="002E6651" w:rsidP="002E6651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Разработаны планы организации и проведения декады </w:t>
      </w:r>
    </w:p>
    <w:p w:rsidR="002E6651" w:rsidRPr="00402853" w:rsidRDefault="002E6651" w:rsidP="002E6651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Проведен установочный семинар для председателей профкомов, где даны были рекомендации по организации  и проведению декады охраны труда.</w:t>
      </w:r>
    </w:p>
    <w:p w:rsidR="002E6651" w:rsidRPr="00402853" w:rsidRDefault="002E6651" w:rsidP="002E6651">
      <w:pPr>
        <w:pStyle w:val="a6"/>
        <w:numPr>
          <w:ilvl w:val="0"/>
          <w:numId w:val="2"/>
        </w:numPr>
        <w:tabs>
          <w:tab w:val="left" w:pos="851"/>
        </w:tabs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По итогам декады в первичных профсоюзных организациях районе проведены:</w:t>
      </w:r>
    </w:p>
    <w:p w:rsidR="002E6651" w:rsidRPr="00402853" w:rsidRDefault="002E6651" w:rsidP="002E6651">
      <w:pPr>
        <w:pStyle w:val="a6"/>
        <w:tabs>
          <w:tab w:val="left" w:pos="1134"/>
          <w:tab w:val="left" w:pos="1418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з</w:t>
      </w:r>
      <w:r w:rsidRPr="00402853">
        <w:rPr>
          <w:rFonts w:ascii="Times New Roman" w:hAnsi="Times New Roman" w:cs="Times New Roman"/>
          <w:sz w:val="28"/>
          <w:szCs w:val="28"/>
        </w:rPr>
        <w:t xml:space="preserve">аседания профкомов по организации  и проведению данной декады </w:t>
      </w:r>
    </w:p>
    <w:p w:rsidR="002E6651" w:rsidRPr="00402853" w:rsidRDefault="002E6651" w:rsidP="002E6651">
      <w:pPr>
        <w:pStyle w:val="a4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color w:val="000000"/>
          <w:sz w:val="28"/>
          <w:szCs w:val="28"/>
        </w:rPr>
        <w:t>были проведены обучающие семинары по применению требований в связи с изменениями в разделе Трудового кодекса «Охрана труда» и нормативно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853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по охране труда. В ходе семинара были раскрыты вопросы: </w:t>
      </w:r>
      <w:r w:rsidRPr="004028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E6651" w:rsidRPr="00402853" w:rsidRDefault="002E6651" w:rsidP="002E6651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eastAsia="Times New Roman" w:hAnsi="Times New Roman" w:cs="Times New Roman"/>
          <w:sz w:val="28"/>
          <w:szCs w:val="28"/>
        </w:rPr>
        <w:t xml:space="preserve">1.Управление </w:t>
      </w:r>
      <w:proofErr w:type="spellStart"/>
      <w:r w:rsidRPr="00402853">
        <w:rPr>
          <w:rFonts w:ascii="Times New Roman" w:eastAsia="Times New Roman" w:hAnsi="Times New Roman" w:cs="Times New Roman"/>
          <w:sz w:val="28"/>
          <w:szCs w:val="28"/>
        </w:rPr>
        <w:t>профрисками</w:t>
      </w:r>
      <w:proofErr w:type="spellEnd"/>
      <w:r w:rsidRPr="004028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6651" w:rsidRDefault="002E6651" w:rsidP="002E6651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02853">
        <w:rPr>
          <w:rFonts w:ascii="Times New Roman" w:eastAsia="Times New Roman" w:hAnsi="Times New Roman" w:cs="Times New Roman"/>
          <w:sz w:val="28"/>
          <w:szCs w:val="28"/>
        </w:rPr>
        <w:t xml:space="preserve">2. Новые правила обеспечения </w:t>
      </w:r>
      <w:proofErr w:type="gramStart"/>
      <w:r w:rsidRPr="00402853">
        <w:rPr>
          <w:rFonts w:ascii="Times New Roman" w:eastAsia="Times New Roman" w:hAnsi="Times New Roman" w:cs="Times New Roman"/>
          <w:sz w:val="28"/>
          <w:szCs w:val="28"/>
        </w:rPr>
        <w:t>СИЗ</w:t>
      </w:r>
      <w:proofErr w:type="gramEnd"/>
      <w:r w:rsidRPr="004028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6651" w:rsidRDefault="002E6651" w:rsidP="002E6651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02853">
        <w:rPr>
          <w:rFonts w:ascii="Times New Roman" w:eastAsia="Times New Roman" w:hAnsi="Times New Roman" w:cs="Times New Roman"/>
          <w:sz w:val="28"/>
          <w:szCs w:val="28"/>
        </w:rPr>
        <w:t>3. Запрет на труд в опасных условиях;</w:t>
      </w:r>
    </w:p>
    <w:p w:rsidR="002E6651" w:rsidRDefault="002E6651" w:rsidP="002E6651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Проведены субботники по уборке территорий и улучшению 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 на рабочих местах</w:t>
      </w:r>
    </w:p>
    <w:p w:rsidR="002E6651" w:rsidRPr="00402853" w:rsidRDefault="002E6651" w:rsidP="002E6651">
      <w:pPr>
        <w:pStyle w:val="a6"/>
        <w:numPr>
          <w:ilvl w:val="0"/>
          <w:numId w:val="3"/>
        </w:numPr>
        <w:tabs>
          <w:tab w:val="left" w:pos="1134"/>
          <w:tab w:val="left" w:pos="1418"/>
        </w:tabs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Проведены во всех учреждениях к</w:t>
      </w:r>
      <w:r w:rsidRPr="0040285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омплексные проверки состояния охраны труда включающие: весенний осмотр территории, здания; обеспеченность работников СИЗ, смывающими и обезвреживающими средствами; ведение санитарных книжек, проверка помещений, эвакуационных путей; наличия инструкций по охране труда на рабочих местах</w:t>
      </w:r>
    </w:p>
    <w:p w:rsidR="002E6651" w:rsidRDefault="002E6651" w:rsidP="002E6651">
      <w:pPr>
        <w:pStyle w:val="a6"/>
        <w:numPr>
          <w:ilvl w:val="0"/>
          <w:numId w:val="3"/>
        </w:numPr>
        <w:tabs>
          <w:tab w:val="left" w:pos="1134"/>
          <w:tab w:val="left" w:pos="1418"/>
        </w:tabs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Проведены производственные собрания по вопросам охраны труда </w:t>
      </w:r>
    </w:p>
    <w:p w:rsidR="002E6651" w:rsidRDefault="002E6651" w:rsidP="002E6651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Организована проверка знаний по охране труда (в т.ч. и в виде викторин)</w:t>
      </w:r>
    </w:p>
    <w:p w:rsidR="002E6651" w:rsidRDefault="002E6651" w:rsidP="002E6651">
      <w:pPr>
        <w:pStyle w:val="a6"/>
        <w:numPr>
          <w:ilvl w:val="0"/>
          <w:numId w:val="3"/>
        </w:numPr>
        <w:tabs>
          <w:tab w:val="left" w:pos="1134"/>
          <w:tab w:val="left" w:pos="1418"/>
        </w:tabs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доврачебной помощи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853">
        <w:rPr>
          <w:rFonts w:ascii="Times New Roman" w:hAnsi="Times New Roman" w:cs="Times New Roman"/>
          <w:sz w:val="28"/>
          <w:szCs w:val="28"/>
        </w:rPr>
        <w:t xml:space="preserve"> </w:t>
      </w:r>
      <w:r w:rsidRPr="00426220">
        <w:rPr>
          <w:rFonts w:ascii="Times New Roman" w:hAnsi="Times New Roman" w:cs="Times New Roman"/>
          <w:sz w:val="28"/>
          <w:szCs w:val="28"/>
        </w:rPr>
        <w:t xml:space="preserve">практические занятия по оказанию первой помощи </w:t>
      </w:r>
    </w:p>
    <w:p w:rsidR="002E6651" w:rsidRDefault="002E6651" w:rsidP="002E6651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Обновлена информация по охране труда на стендах по охране труда первичных организаций</w:t>
      </w:r>
    </w:p>
    <w:p w:rsidR="002E6651" w:rsidRDefault="002E6651" w:rsidP="002E6651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>Подготовлены и розданы в коллективах специальные памятки  по охране труда</w:t>
      </w:r>
    </w:p>
    <w:p w:rsidR="002E6651" w:rsidRDefault="002E6651" w:rsidP="002E6651">
      <w:pPr>
        <w:pStyle w:val="a6"/>
        <w:numPr>
          <w:ilvl w:val="0"/>
          <w:numId w:val="3"/>
        </w:numPr>
        <w:tabs>
          <w:tab w:val="left" w:pos="1134"/>
          <w:tab w:val="left" w:pos="1418"/>
        </w:tabs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Обновлены инструкции по охране труда на рабочих местах </w:t>
      </w:r>
    </w:p>
    <w:p w:rsidR="009B7F9F" w:rsidRDefault="002E6651" w:rsidP="002E6651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2853">
        <w:rPr>
          <w:rFonts w:ascii="Times New Roman" w:hAnsi="Times New Roman" w:cs="Times New Roman"/>
          <w:sz w:val="28"/>
          <w:szCs w:val="28"/>
        </w:rPr>
        <w:t xml:space="preserve">Организованы  конкурсы рисунков детей </w:t>
      </w:r>
      <w:proofErr w:type="gramStart"/>
      <w:r w:rsidRPr="0040285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02853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3C57CD" w:rsidRPr="0094137B" w:rsidRDefault="003C57CD" w:rsidP="002E6651">
      <w:pPr>
        <w:pStyle w:val="a4"/>
        <w:spacing w:line="240" w:lineRule="auto"/>
        <w:ind w:left="0"/>
        <w:rPr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4337685</wp:posOffset>
            </wp:positionV>
            <wp:extent cx="2752725" cy="2752725"/>
            <wp:effectExtent l="19050" t="0" r="9525" b="0"/>
            <wp:wrapTight wrapText="bothSides">
              <wp:wrapPolygon edited="0">
                <wp:start x="-149" y="0"/>
                <wp:lineTo x="-149" y="21525"/>
                <wp:lineTo x="21675" y="21525"/>
                <wp:lineTo x="21675" y="0"/>
                <wp:lineTo x="-149" y="0"/>
              </wp:wrapPolygon>
            </wp:wrapTight>
            <wp:docPr id="39" name="Рисунок 19" descr="C:\Users\User\Desktop\xW2-Tgf0KpKVBkwgjrScU4Q8sgyvBty3fCzF_7Fz0UwSiE2N-XfHl8MMLtwFiJMGhGmJS0sKxMn92rCOFSlFhe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xW2-Tgf0KpKVBkwgjrScU4Q8sgyvBty3fCzF_7Fz0UwSiE2N-XfHl8MMLtwFiJMGhGmJS0sKxMn92rCOFSlFheE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7C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43175" cy="1905000"/>
            <wp:effectExtent l="19050" t="0" r="9525" b="0"/>
            <wp:docPr id="1" name="Рисунок 4" descr="C:\Users\11\Desktop\20250424_08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11\Desktop\20250424_081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57CD">
        <w:rPr>
          <w:szCs w:val="24"/>
        </w:rPr>
        <w:drawing>
          <wp:inline distT="0" distB="0" distL="0" distR="0">
            <wp:extent cx="3333750" cy="2500313"/>
            <wp:effectExtent l="19050" t="0" r="0" b="0"/>
            <wp:docPr id="50" name="Рисунок 13" descr="C:\Users\Metodist1\AppData\Local\Temp\Rar$DIa0.232\TBQfJAEwteLcJdQRRChbUNIkE7Jjiq_5l_n2gxQM97x-6vQFPbtMw-laJEJb2gLcN5xmjVHjn1COlstOEFyyxM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etodist1\AppData\Local\Temp\Rar$DIa0.232\TBQfJAEwteLcJdQRRChbUNIkE7Jjiq_5l_n2gxQM97x-6vQFPbtMw-laJEJb2gLcN5xmjVHjn1COlstOEFyyxM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19" cy="250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57CD">
        <w:rPr>
          <w:szCs w:val="24"/>
        </w:rPr>
        <w:drawing>
          <wp:inline distT="0" distB="0" distL="0" distR="0">
            <wp:extent cx="2295525" cy="2607833"/>
            <wp:effectExtent l="0" t="0" r="0" b="2540"/>
            <wp:docPr id="4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810625-add3-4179-8ffd-42ae6aa31c85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1838" r="9936"/>
                    <a:stretch/>
                  </pic:blipFill>
                  <pic:spPr bwMode="auto">
                    <a:xfrm>
                      <a:off x="0" y="0"/>
                      <a:ext cx="2297571" cy="2610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3C57CD">
        <w:rPr>
          <w:szCs w:val="24"/>
        </w:rPr>
        <w:drawing>
          <wp:inline distT="0" distB="0" distL="0" distR="0">
            <wp:extent cx="2876550" cy="1895475"/>
            <wp:effectExtent l="19050" t="0" r="0" b="0"/>
            <wp:docPr id="42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124" cy="189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7CD" w:rsidRPr="0094137B" w:rsidSect="00D0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2503"/>
    <w:multiLevelType w:val="hybridMultilevel"/>
    <w:tmpl w:val="439ACA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3CC1F42"/>
    <w:multiLevelType w:val="hybridMultilevel"/>
    <w:tmpl w:val="AD62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A515A"/>
    <w:multiLevelType w:val="hybridMultilevel"/>
    <w:tmpl w:val="4D2887FE"/>
    <w:lvl w:ilvl="0" w:tplc="348C5B34">
      <w:start w:val="1"/>
      <w:numFmt w:val="bullet"/>
      <w:lvlText w:val=""/>
      <w:lvlJc w:val="left"/>
      <w:pPr>
        <w:ind w:left="2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275"/>
    <w:rsid w:val="00235841"/>
    <w:rsid w:val="002A1F63"/>
    <w:rsid w:val="002E6651"/>
    <w:rsid w:val="003C57CD"/>
    <w:rsid w:val="003F4275"/>
    <w:rsid w:val="004B535E"/>
    <w:rsid w:val="00562833"/>
    <w:rsid w:val="00704ABF"/>
    <w:rsid w:val="00727960"/>
    <w:rsid w:val="007A3C1B"/>
    <w:rsid w:val="009010E1"/>
    <w:rsid w:val="00906D10"/>
    <w:rsid w:val="0094137B"/>
    <w:rsid w:val="009B7F9F"/>
    <w:rsid w:val="00B130EA"/>
    <w:rsid w:val="00B94EE8"/>
    <w:rsid w:val="00D033ED"/>
    <w:rsid w:val="00E94240"/>
    <w:rsid w:val="00EE33E1"/>
    <w:rsid w:val="00EE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3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1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E665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C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Metodist1</cp:lastModifiedBy>
  <cp:revision>3</cp:revision>
  <cp:lastPrinted>2023-08-31T05:15:00Z</cp:lastPrinted>
  <dcterms:created xsi:type="dcterms:W3CDTF">2025-05-20T10:21:00Z</dcterms:created>
  <dcterms:modified xsi:type="dcterms:W3CDTF">2025-05-20T10:23:00Z</dcterms:modified>
</cp:coreProperties>
</file>