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06" w:rsidRDefault="00B83006" w:rsidP="00B83006">
      <w:pPr>
        <w:pStyle w:val="ConsPlusTitle"/>
        <w:jc w:val="center"/>
        <w:outlineLvl w:val="1"/>
      </w:pPr>
    </w:p>
    <w:p w:rsidR="00B83006" w:rsidRDefault="00B83006" w:rsidP="00B83006">
      <w:pPr>
        <w:pStyle w:val="ConsPlusNormal"/>
        <w:ind w:left="1000"/>
        <w:jc w:val="both"/>
        <w:rPr>
          <w:color w:val="FF0000"/>
        </w:rPr>
      </w:pPr>
    </w:p>
    <w:p w:rsidR="00B83006" w:rsidRDefault="00B83006" w:rsidP="00B83006">
      <w:pPr>
        <w:pStyle w:val="ConsPlusNormal"/>
        <w:ind w:left="1000"/>
        <w:jc w:val="both"/>
        <w:rPr>
          <w:color w:val="FF0000"/>
        </w:rPr>
      </w:pPr>
    </w:p>
    <w:p w:rsidR="00B83006" w:rsidRDefault="00B83006" w:rsidP="00B83006">
      <w:pPr>
        <w:keepNext/>
        <w:spacing w:after="0" w:line="240" w:lineRule="auto"/>
        <w:jc w:val="center"/>
        <w:outlineLvl w:val="0"/>
        <w:rPr>
          <w:rFonts w:ascii="Times New Roman" w:eastAsia="Times New Roman" w:hAnsi="Times New Roman"/>
          <w:b/>
          <w:bCs/>
          <w:caps/>
          <w:kern w:val="32"/>
          <w:sz w:val="24"/>
          <w:szCs w:val="24"/>
        </w:rPr>
      </w:pPr>
      <w:bookmarkStart w:id="0" w:name="_Toc2330455"/>
      <w:r>
        <w:rPr>
          <w:rFonts w:ascii="Times New Roman" w:eastAsia="Times New Roman" w:hAnsi="Times New Roman"/>
          <w:b/>
          <w:bCs/>
          <w:caps/>
          <w:noProof/>
          <w:kern w:val="32"/>
          <w:sz w:val="24"/>
          <w:szCs w:val="24"/>
        </w:rPr>
        <w:drawing>
          <wp:anchor distT="0" distB="0" distL="114300" distR="114300" simplePos="0" relativeHeight="251659264" behindDoc="0" locked="0" layoutInCell="1" allowOverlap="1" wp14:anchorId="130E37C2" wp14:editId="237DCF91">
            <wp:simplePos x="0" y="0"/>
            <wp:positionH relativeFrom="column">
              <wp:posOffset>2543175</wp:posOffset>
            </wp:positionH>
            <wp:positionV relativeFrom="paragraph">
              <wp:posOffset>-415290</wp:posOffset>
            </wp:positionV>
            <wp:extent cx="381000" cy="4267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26720"/>
                    </a:xfrm>
                    <a:prstGeom prst="rect">
                      <a:avLst/>
                    </a:prstGeom>
                    <a:noFill/>
                    <a:ln>
                      <a:noFill/>
                    </a:ln>
                  </pic:spPr>
                </pic:pic>
              </a:graphicData>
            </a:graphic>
          </wp:anchor>
        </w:drawing>
      </w:r>
      <w:bookmarkEnd w:id="0"/>
    </w:p>
    <w:p w:rsidR="00B83006" w:rsidRDefault="00B83006" w:rsidP="00B83006">
      <w:pPr>
        <w:keepNext/>
        <w:spacing w:after="0" w:line="240" w:lineRule="auto"/>
        <w:ind w:left="-709"/>
        <w:jc w:val="center"/>
        <w:outlineLvl w:val="0"/>
        <w:rPr>
          <w:rFonts w:ascii="Times New Roman" w:eastAsia="Times New Roman" w:hAnsi="Times New Roman"/>
          <w:b/>
          <w:bCs/>
          <w:caps/>
          <w:kern w:val="32"/>
          <w:sz w:val="20"/>
          <w:szCs w:val="20"/>
        </w:rPr>
      </w:pPr>
      <w:bookmarkStart w:id="1" w:name="_Toc2330456"/>
    </w:p>
    <w:p w:rsidR="00B83006" w:rsidRDefault="00B83006" w:rsidP="00B83006">
      <w:pPr>
        <w:keepNext/>
        <w:spacing w:after="0" w:line="240" w:lineRule="auto"/>
        <w:ind w:left="-709"/>
        <w:jc w:val="center"/>
        <w:outlineLvl w:val="0"/>
        <w:rPr>
          <w:rFonts w:ascii="Times New Roman" w:eastAsia="Times New Roman" w:hAnsi="Times New Roman"/>
          <w:b/>
          <w:bCs/>
          <w:caps/>
          <w:kern w:val="32"/>
          <w:sz w:val="20"/>
          <w:szCs w:val="20"/>
        </w:rPr>
      </w:pPr>
    </w:p>
    <w:p w:rsidR="00B83006" w:rsidRDefault="00B83006" w:rsidP="00B83006">
      <w:pPr>
        <w:keepNext/>
        <w:spacing w:after="0" w:line="240" w:lineRule="auto"/>
        <w:ind w:left="-709"/>
        <w:jc w:val="center"/>
        <w:outlineLvl w:val="0"/>
        <w:rPr>
          <w:rFonts w:ascii="Times New Roman" w:eastAsia="Times New Roman" w:hAnsi="Times New Roman"/>
          <w:b/>
          <w:bCs/>
          <w:caps/>
          <w:kern w:val="32"/>
          <w:sz w:val="20"/>
          <w:szCs w:val="20"/>
        </w:rPr>
      </w:pPr>
      <w:r w:rsidRPr="003C0C3C">
        <w:rPr>
          <w:rFonts w:ascii="Times New Roman" w:eastAsia="Times New Roman" w:hAnsi="Times New Roman"/>
          <w:b/>
          <w:bCs/>
          <w:caps/>
          <w:kern w:val="32"/>
          <w:sz w:val="20"/>
          <w:szCs w:val="20"/>
        </w:rPr>
        <w:t>Проф</w:t>
      </w:r>
      <w:r>
        <w:rPr>
          <w:rFonts w:ascii="Times New Roman" w:eastAsia="Times New Roman" w:hAnsi="Times New Roman"/>
          <w:b/>
          <w:bCs/>
          <w:caps/>
          <w:kern w:val="32"/>
          <w:sz w:val="20"/>
          <w:szCs w:val="20"/>
        </w:rPr>
        <w:t xml:space="preserve">ЕССИОАЛЬНЫЙ </w:t>
      </w:r>
      <w:r w:rsidRPr="003C0C3C">
        <w:rPr>
          <w:rFonts w:ascii="Times New Roman" w:eastAsia="Times New Roman" w:hAnsi="Times New Roman"/>
          <w:b/>
          <w:bCs/>
          <w:caps/>
          <w:kern w:val="32"/>
          <w:sz w:val="20"/>
          <w:szCs w:val="20"/>
        </w:rPr>
        <w:t xml:space="preserve">союз работников народного образования и науки </w:t>
      </w:r>
    </w:p>
    <w:p w:rsidR="00B83006" w:rsidRPr="003C0C3C" w:rsidRDefault="00B83006" w:rsidP="00B83006">
      <w:pPr>
        <w:keepNext/>
        <w:spacing w:after="0" w:line="240" w:lineRule="auto"/>
        <w:ind w:left="-709"/>
        <w:jc w:val="center"/>
        <w:outlineLvl w:val="0"/>
        <w:rPr>
          <w:rFonts w:ascii="Times New Roman" w:eastAsia="Times New Roman" w:hAnsi="Times New Roman"/>
          <w:b/>
          <w:bCs/>
          <w:caps/>
          <w:kern w:val="32"/>
          <w:sz w:val="20"/>
          <w:szCs w:val="20"/>
        </w:rPr>
      </w:pPr>
      <w:r w:rsidRPr="003C0C3C">
        <w:rPr>
          <w:rFonts w:ascii="Times New Roman" w:eastAsia="Times New Roman" w:hAnsi="Times New Roman"/>
          <w:b/>
          <w:bCs/>
          <w:caps/>
          <w:kern w:val="32"/>
          <w:sz w:val="20"/>
          <w:szCs w:val="20"/>
        </w:rPr>
        <w:t>Российской Федерации</w:t>
      </w:r>
      <w:bookmarkEnd w:id="1"/>
    </w:p>
    <w:p w:rsidR="00B83006" w:rsidRPr="00261F44" w:rsidRDefault="00B83006" w:rsidP="00B83006">
      <w:pPr>
        <w:spacing w:after="0" w:line="240" w:lineRule="auto"/>
        <w:jc w:val="center"/>
        <w:rPr>
          <w:rFonts w:ascii="Times New Roman" w:eastAsia="Times New Roman" w:hAnsi="Times New Roman"/>
          <w:caps/>
          <w:spacing w:val="-20"/>
          <w:sz w:val="24"/>
          <w:szCs w:val="24"/>
        </w:rPr>
      </w:pPr>
      <w:r w:rsidRPr="00261F44">
        <w:rPr>
          <w:rFonts w:ascii="Times New Roman" w:eastAsia="Times New Roman" w:hAnsi="Times New Roman"/>
          <w:caps/>
          <w:spacing w:val="-20"/>
          <w:sz w:val="24"/>
          <w:szCs w:val="24"/>
        </w:rPr>
        <w:t xml:space="preserve"> (общероссийский профсоюз образования)</w:t>
      </w:r>
    </w:p>
    <w:p w:rsidR="00B83006" w:rsidRPr="00261F44" w:rsidRDefault="00B83006" w:rsidP="00B83006">
      <w:pPr>
        <w:spacing w:after="0" w:line="240" w:lineRule="auto"/>
        <w:rPr>
          <w:rFonts w:ascii="Times New Roman" w:eastAsia="Times New Roman" w:hAnsi="Times New Roman"/>
          <w:sz w:val="24"/>
          <w:szCs w:val="24"/>
        </w:rPr>
      </w:pPr>
    </w:p>
    <w:p w:rsidR="00B83006" w:rsidRDefault="00B83006" w:rsidP="00B83006">
      <w:pPr>
        <w:pStyle w:val="3"/>
        <w:numPr>
          <w:ilvl w:val="2"/>
          <w:numId w:val="2"/>
        </w:numPr>
        <w:spacing w:before="0" w:after="0"/>
        <w:jc w:val="center"/>
        <w:rPr>
          <w:rFonts w:ascii="Times New Roman" w:hAnsi="Times New Roman" w:cs="Times New Roman"/>
          <w:sz w:val="24"/>
          <w:szCs w:val="24"/>
        </w:rPr>
      </w:pPr>
      <w:r w:rsidRPr="006B25DE">
        <w:rPr>
          <w:rFonts w:ascii="Times New Roman" w:hAnsi="Times New Roman" w:cs="Times New Roman"/>
          <w:sz w:val="24"/>
          <w:szCs w:val="24"/>
        </w:rPr>
        <w:t>КАЛУЖ</w:t>
      </w:r>
      <w:r>
        <w:rPr>
          <w:rFonts w:ascii="Times New Roman" w:hAnsi="Times New Roman" w:cs="Times New Roman"/>
          <w:sz w:val="24"/>
          <w:szCs w:val="24"/>
        </w:rPr>
        <w:t xml:space="preserve">СКАЯ ОБЛАСТНАЯ </w:t>
      </w:r>
      <w:r w:rsidRPr="006B25DE">
        <w:rPr>
          <w:rFonts w:ascii="Times New Roman" w:hAnsi="Times New Roman" w:cs="Times New Roman"/>
          <w:sz w:val="24"/>
          <w:szCs w:val="24"/>
        </w:rPr>
        <w:t>ОРГАНИЗАЦИЯ</w:t>
      </w:r>
    </w:p>
    <w:p w:rsidR="00B83006" w:rsidRPr="0031693E" w:rsidRDefault="00B83006" w:rsidP="00B83006">
      <w:pPr>
        <w:pStyle w:val="3"/>
        <w:numPr>
          <w:ilvl w:val="2"/>
          <w:numId w:val="2"/>
        </w:numPr>
        <w:spacing w:before="0" w:after="0"/>
        <w:jc w:val="center"/>
        <w:rPr>
          <w:rFonts w:ascii="Times New Roman" w:hAnsi="Times New Roman" w:cs="Times New Roman"/>
          <w:sz w:val="24"/>
          <w:szCs w:val="24"/>
        </w:rPr>
      </w:pPr>
      <w:r w:rsidRPr="006B25DE">
        <w:rPr>
          <w:rFonts w:ascii="Times New Roman" w:hAnsi="Times New Roman" w:cs="Times New Roman"/>
          <w:sz w:val="24"/>
          <w:szCs w:val="24"/>
        </w:rPr>
        <w:t xml:space="preserve"> ОБЩЕРОССИЙСКОГО</w:t>
      </w:r>
      <w:r>
        <w:rPr>
          <w:rFonts w:ascii="Times New Roman" w:hAnsi="Times New Roman" w:cs="Times New Roman"/>
          <w:sz w:val="24"/>
          <w:szCs w:val="24"/>
        </w:rPr>
        <w:t xml:space="preserve"> </w:t>
      </w:r>
      <w:r w:rsidRPr="0031693E">
        <w:rPr>
          <w:rFonts w:ascii="Times New Roman" w:hAnsi="Times New Roman" w:cs="Times New Roman"/>
          <w:sz w:val="24"/>
          <w:szCs w:val="24"/>
        </w:rPr>
        <w:t>ПРОФСОЮЗА ОБРАЗОВАНИЯ</w:t>
      </w:r>
    </w:p>
    <w:p w:rsidR="00B83006" w:rsidRPr="00261F44" w:rsidRDefault="00B83006" w:rsidP="00B83006">
      <w:pPr>
        <w:tabs>
          <w:tab w:val="left" w:pos="0"/>
        </w:tabs>
        <w:spacing w:after="0" w:line="240" w:lineRule="auto"/>
        <w:jc w:val="center"/>
        <w:rPr>
          <w:rFonts w:ascii="Times New Roman" w:eastAsia="Times New Roman" w:hAnsi="Times New Roman"/>
          <w:b/>
          <w:bCs/>
          <w:sz w:val="36"/>
          <w:szCs w:val="36"/>
        </w:rPr>
      </w:pPr>
    </w:p>
    <w:p w:rsidR="00B83006" w:rsidRDefault="00B83006" w:rsidP="00B83006">
      <w:pPr>
        <w:tabs>
          <w:tab w:val="left" w:pos="0"/>
        </w:tabs>
        <w:spacing w:after="0" w:line="240" w:lineRule="auto"/>
        <w:jc w:val="center"/>
        <w:rPr>
          <w:rFonts w:ascii="Times New Roman" w:eastAsia="Times New Roman" w:hAnsi="Times New Roman"/>
          <w:b/>
          <w:bCs/>
          <w:sz w:val="36"/>
          <w:szCs w:val="36"/>
        </w:rPr>
      </w:pPr>
    </w:p>
    <w:p w:rsidR="00B83006" w:rsidRDefault="00B83006" w:rsidP="00B83006">
      <w:pPr>
        <w:tabs>
          <w:tab w:val="left" w:pos="0"/>
        </w:tabs>
        <w:spacing w:after="0" w:line="240" w:lineRule="auto"/>
        <w:jc w:val="center"/>
        <w:rPr>
          <w:rFonts w:ascii="Times New Roman" w:eastAsia="Times New Roman" w:hAnsi="Times New Roman"/>
          <w:b/>
          <w:bCs/>
          <w:sz w:val="36"/>
          <w:szCs w:val="36"/>
        </w:rPr>
      </w:pPr>
    </w:p>
    <w:p w:rsidR="00B83006" w:rsidRDefault="00B83006" w:rsidP="00B83006">
      <w:pPr>
        <w:tabs>
          <w:tab w:val="left" w:pos="0"/>
        </w:tabs>
        <w:spacing w:after="0" w:line="240" w:lineRule="auto"/>
        <w:rPr>
          <w:rFonts w:ascii="Times New Roman" w:eastAsia="Times New Roman" w:hAnsi="Times New Roman"/>
          <w:b/>
          <w:bCs/>
          <w:sz w:val="36"/>
          <w:szCs w:val="36"/>
        </w:rPr>
      </w:pPr>
    </w:p>
    <w:p w:rsidR="00B83006" w:rsidRPr="00261F44" w:rsidRDefault="00B83006" w:rsidP="00B83006">
      <w:pPr>
        <w:tabs>
          <w:tab w:val="left" w:pos="0"/>
        </w:tabs>
        <w:spacing w:after="0" w:line="240" w:lineRule="auto"/>
        <w:jc w:val="center"/>
        <w:rPr>
          <w:rFonts w:ascii="Times New Roman" w:eastAsia="Times New Roman" w:hAnsi="Times New Roman"/>
          <w:b/>
          <w:bCs/>
          <w:sz w:val="36"/>
          <w:szCs w:val="36"/>
        </w:rPr>
      </w:pPr>
    </w:p>
    <w:p w:rsidR="00B83006" w:rsidRPr="00261F44" w:rsidRDefault="00B83006" w:rsidP="00B83006">
      <w:pPr>
        <w:tabs>
          <w:tab w:val="left" w:pos="0"/>
        </w:tabs>
        <w:spacing w:after="0" w:line="240" w:lineRule="auto"/>
        <w:jc w:val="center"/>
        <w:rPr>
          <w:rFonts w:ascii="Times New Roman" w:eastAsia="Times New Roman" w:hAnsi="Times New Roman"/>
          <w:b/>
          <w:bCs/>
          <w:sz w:val="36"/>
          <w:szCs w:val="36"/>
        </w:rPr>
      </w:pPr>
    </w:p>
    <w:p w:rsidR="00B83006" w:rsidRPr="00261F44" w:rsidRDefault="00B83006" w:rsidP="00B83006">
      <w:pPr>
        <w:tabs>
          <w:tab w:val="left" w:pos="0"/>
        </w:tabs>
        <w:spacing w:after="0" w:line="240" w:lineRule="auto"/>
        <w:jc w:val="center"/>
        <w:rPr>
          <w:rFonts w:ascii="Times New Roman" w:eastAsia="Times New Roman" w:hAnsi="Times New Roman"/>
          <w:b/>
          <w:bCs/>
          <w:sz w:val="32"/>
          <w:szCs w:val="32"/>
        </w:rPr>
      </w:pPr>
      <w:r w:rsidRPr="00261F44">
        <w:rPr>
          <w:rFonts w:ascii="Times New Roman" w:eastAsia="Times New Roman" w:hAnsi="Times New Roman"/>
          <w:b/>
          <w:bCs/>
          <w:sz w:val="32"/>
          <w:szCs w:val="32"/>
        </w:rPr>
        <w:t xml:space="preserve">ИНФОРМАЦИОННЫЙ БЮЛЛЕТЕНЬ № </w:t>
      </w:r>
      <w:r w:rsidR="001E5C27">
        <w:rPr>
          <w:rFonts w:ascii="Times New Roman" w:eastAsia="Times New Roman" w:hAnsi="Times New Roman"/>
          <w:b/>
          <w:bCs/>
          <w:sz w:val="32"/>
          <w:szCs w:val="32"/>
        </w:rPr>
        <w:t>3</w:t>
      </w:r>
      <w:r w:rsidRPr="00261F44">
        <w:rPr>
          <w:rFonts w:ascii="Times New Roman" w:eastAsia="Times New Roman" w:hAnsi="Times New Roman"/>
          <w:b/>
          <w:bCs/>
          <w:sz w:val="32"/>
          <w:szCs w:val="32"/>
        </w:rPr>
        <w:t xml:space="preserve"> </w:t>
      </w:r>
    </w:p>
    <w:p w:rsidR="00B83006" w:rsidRDefault="00B83006" w:rsidP="00B83006">
      <w:pPr>
        <w:spacing w:after="0" w:line="240" w:lineRule="auto"/>
        <w:jc w:val="center"/>
        <w:rPr>
          <w:rFonts w:ascii="Times New Roman" w:eastAsia="Times New Roman" w:hAnsi="Times New Roman"/>
          <w:b/>
          <w:sz w:val="52"/>
          <w:szCs w:val="52"/>
        </w:rPr>
      </w:pPr>
    </w:p>
    <w:p w:rsidR="00B83006" w:rsidRDefault="00B83006" w:rsidP="00B83006">
      <w:pPr>
        <w:spacing w:after="0" w:line="240" w:lineRule="auto"/>
        <w:jc w:val="center"/>
        <w:rPr>
          <w:rFonts w:ascii="Times New Roman" w:eastAsia="Times New Roman" w:hAnsi="Times New Roman"/>
          <w:b/>
          <w:sz w:val="52"/>
          <w:szCs w:val="52"/>
        </w:rPr>
      </w:pPr>
    </w:p>
    <w:p w:rsidR="00B83006" w:rsidRPr="00261F44" w:rsidRDefault="00B83006" w:rsidP="00B83006">
      <w:pPr>
        <w:spacing w:after="0" w:line="240" w:lineRule="auto"/>
        <w:jc w:val="center"/>
        <w:rPr>
          <w:rFonts w:ascii="Times New Roman" w:eastAsia="Times New Roman" w:hAnsi="Times New Roman"/>
          <w:b/>
          <w:sz w:val="52"/>
          <w:szCs w:val="52"/>
        </w:rPr>
      </w:pPr>
    </w:p>
    <w:p w:rsidR="00B83006" w:rsidRDefault="00B83006" w:rsidP="00B83006">
      <w:pPr>
        <w:overflowPunct w:val="0"/>
        <w:autoSpaceDE w:val="0"/>
        <w:autoSpaceDN w:val="0"/>
        <w:adjustRightInd w:val="0"/>
        <w:spacing w:after="0"/>
        <w:jc w:val="center"/>
        <w:textAlignment w:val="baseline"/>
        <w:rPr>
          <w:rFonts w:ascii="Arial" w:eastAsia="Times New Roman" w:hAnsi="Arial" w:cs="Arial"/>
          <w:b/>
          <w:color w:val="000000"/>
          <w:sz w:val="32"/>
          <w:szCs w:val="32"/>
          <w:shd w:val="clear" w:color="auto" w:fill="FFFFFF"/>
        </w:rPr>
      </w:pPr>
      <w:r w:rsidRPr="000C1E09">
        <w:rPr>
          <w:rFonts w:ascii="Arial" w:eastAsia="Times New Roman" w:hAnsi="Arial" w:cs="Arial"/>
          <w:b/>
          <w:color w:val="000000"/>
          <w:sz w:val="32"/>
          <w:szCs w:val="32"/>
          <w:shd w:val="clear" w:color="auto" w:fill="FFFFFF"/>
        </w:rPr>
        <w:t>Н</w:t>
      </w:r>
      <w:r w:rsidRPr="00DC1282">
        <w:rPr>
          <w:rFonts w:ascii="Arial" w:eastAsia="Times New Roman" w:hAnsi="Arial" w:cs="Arial"/>
          <w:b/>
          <w:color w:val="000000"/>
          <w:sz w:val="32"/>
          <w:szCs w:val="32"/>
          <w:shd w:val="clear" w:color="auto" w:fill="FFFFFF"/>
        </w:rPr>
        <w:t xml:space="preserve">овое руководство </w:t>
      </w:r>
      <w:proofErr w:type="spellStart"/>
      <w:r w:rsidRPr="000C1E09">
        <w:rPr>
          <w:rFonts w:ascii="Arial" w:eastAsia="Times New Roman" w:hAnsi="Arial" w:cs="Arial"/>
          <w:b/>
          <w:color w:val="000000"/>
          <w:sz w:val="32"/>
          <w:szCs w:val="32"/>
          <w:shd w:val="clear" w:color="auto" w:fill="FFFFFF"/>
        </w:rPr>
        <w:t>Роструда</w:t>
      </w:r>
      <w:proofErr w:type="spellEnd"/>
      <w:r w:rsidRPr="000C1E09">
        <w:rPr>
          <w:rFonts w:ascii="Arial" w:eastAsia="Times New Roman" w:hAnsi="Arial" w:cs="Arial"/>
          <w:b/>
          <w:color w:val="000000"/>
          <w:sz w:val="32"/>
          <w:szCs w:val="32"/>
          <w:shd w:val="clear" w:color="auto" w:fill="FFFFFF"/>
        </w:rPr>
        <w:t xml:space="preserve"> </w:t>
      </w:r>
    </w:p>
    <w:p w:rsidR="00B83006" w:rsidRDefault="00B83006" w:rsidP="00B83006">
      <w:pPr>
        <w:overflowPunct w:val="0"/>
        <w:autoSpaceDE w:val="0"/>
        <w:autoSpaceDN w:val="0"/>
        <w:adjustRightInd w:val="0"/>
        <w:spacing w:after="0"/>
        <w:jc w:val="center"/>
        <w:textAlignment w:val="baseline"/>
        <w:rPr>
          <w:rFonts w:ascii="Arial" w:eastAsia="Times New Roman" w:hAnsi="Arial" w:cs="Arial"/>
          <w:b/>
          <w:color w:val="000000"/>
          <w:sz w:val="32"/>
          <w:szCs w:val="32"/>
          <w:shd w:val="clear" w:color="auto" w:fill="FFFFFF"/>
        </w:rPr>
      </w:pPr>
      <w:r w:rsidRPr="00DC1282">
        <w:rPr>
          <w:rFonts w:ascii="Arial" w:eastAsia="Times New Roman" w:hAnsi="Arial" w:cs="Arial"/>
          <w:b/>
          <w:color w:val="000000"/>
          <w:sz w:val="32"/>
          <w:szCs w:val="32"/>
          <w:shd w:val="clear" w:color="auto" w:fill="FFFFFF"/>
        </w:rPr>
        <w:t xml:space="preserve">по соблюдению обязательных требований </w:t>
      </w:r>
    </w:p>
    <w:p w:rsidR="00B83006" w:rsidRDefault="00B83006" w:rsidP="00B83006">
      <w:pPr>
        <w:overflowPunct w:val="0"/>
        <w:autoSpaceDE w:val="0"/>
        <w:autoSpaceDN w:val="0"/>
        <w:adjustRightInd w:val="0"/>
        <w:spacing w:after="0"/>
        <w:jc w:val="center"/>
        <w:textAlignment w:val="baseline"/>
        <w:rPr>
          <w:rFonts w:ascii="Arial" w:eastAsia="Times New Roman" w:hAnsi="Arial" w:cs="Arial"/>
          <w:b/>
          <w:color w:val="000000"/>
          <w:sz w:val="32"/>
          <w:szCs w:val="32"/>
          <w:shd w:val="clear" w:color="auto" w:fill="FFFFFF"/>
        </w:rPr>
      </w:pPr>
      <w:r w:rsidRPr="00DC1282">
        <w:rPr>
          <w:rFonts w:ascii="Arial" w:eastAsia="Times New Roman" w:hAnsi="Arial" w:cs="Arial"/>
          <w:b/>
          <w:color w:val="000000"/>
          <w:sz w:val="32"/>
          <w:szCs w:val="32"/>
          <w:shd w:val="clear" w:color="auto" w:fill="FFFFFF"/>
        </w:rPr>
        <w:t>трудового законодательства</w:t>
      </w:r>
      <w:r>
        <w:rPr>
          <w:rFonts w:ascii="Arial" w:eastAsia="Times New Roman" w:hAnsi="Arial" w:cs="Arial"/>
          <w:b/>
          <w:color w:val="000000"/>
          <w:sz w:val="32"/>
          <w:szCs w:val="32"/>
          <w:shd w:val="clear" w:color="auto" w:fill="FFFFFF"/>
        </w:rPr>
        <w:t>:</w:t>
      </w:r>
    </w:p>
    <w:p w:rsidR="00B83006" w:rsidRDefault="00B83006" w:rsidP="00B83006">
      <w:pPr>
        <w:overflowPunct w:val="0"/>
        <w:autoSpaceDE w:val="0"/>
        <w:autoSpaceDN w:val="0"/>
        <w:adjustRightInd w:val="0"/>
        <w:spacing w:after="0"/>
        <w:jc w:val="center"/>
        <w:textAlignment w:val="baseline"/>
        <w:rPr>
          <w:rFonts w:ascii="Arial" w:eastAsia="Times New Roman" w:hAnsi="Arial" w:cs="Arial"/>
          <w:b/>
          <w:color w:val="000000"/>
          <w:sz w:val="32"/>
          <w:szCs w:val="32"/>
          <w:shd w:val="clear" w:color="auto" w:fill="FFFFFF"/>
        </w:rPr>
      </w:pPr>
      <w:r>
        <w:rPr>
          <w:rFonts w:ascii="Arial" w:eastAsia="Times New Roman" w:hAnsi="Arial" w:cs="Arial"/>
          <w:b/>
          <w:color w:val="000000"/>
          <w:sz w:val="32"/>
          <w:szCs w:val="32"/>
          <w:shd w:val="clear" w:color="auto" w:fill="FFFFFF"/>
        </w:rPr>
        <w:t xml:space="preserve">Особенности </w:t>
      </w:r>
      <w:r w:rsidR="001E5C27">
        <w:rPr>
          <w:rFonts w:ascii="Arial" w:eastAsia="Times New Roman" w:hAnsi="Arial" w:cs="Arial"/>
          <w:b/>
          <w:color w:val="000000"/>
          <w:sz w:val="32"/>
          <w:szCs w:val="32"/>
          <w:shd w:val="clear" w:color="auto" w:fill="FFFFFF"/>
        </w:rPr>
        <w:t>фор</w:t>
      </w:r>
      <w:r>
        <w:rPr>
          <w:rFonts w:ascii="Arial" w:eastAsia="Times New Roman" w:hAnsi="Arial" w:cs="Arial"/>
          <w:b/>
          <w:color w:val="000000"/>
          <w:sz w:val="32"/>
          <w:szCs w:val="32"/>
          <w:shd w:val="clear" w:color="auto" w:fill="FFFFFF"/>
        </w:rPr>
        <w:t>мирования</w:t>
      </w:r>
      <w:r w:rsidR="001E5C27">
        <w:rPr>
          <w:rFonts w:ascii="Arial" w:eastAsia="Times New Roman" w:hAnsi="Arial" w:cs="Arial"/>
          <w:b/>
          <w:color w:val="000000"/>
          <w:sz w:val="32"/>
          <w:szCs w:val="32"/>
          <w:shd w:val="clear" w:color="auto" w:fill="FFFFFF"/>
        </w:rPr>
        <w:t xml:space="preserve"> правил внутреннего трудового распорядка (ПВТР)</w:t>
      </w:r>
    </w:p>
    <w:p w:rsidR="00B83006" w:rsidRDefault="00B83006" w:rsidP="00B83006">
      <w:pPr>
        <w:pStyle w:val="ConsPlusNormal"/>
        <w:ind w:left="500"/>
        <w:jc w:val="both"/>
      </w:pPr>
    </w:p>
    <w:p w:rsidR="00B83006" w:rsidRPr="000C1E09" w:rsidRDefault="00B83006" w:rsidP="00B83006">
      <w:pPr>
        <w:overflowPunct w:val="0"/>
        <w:autoSpaceDE w:val="0"/>
        <w:autoSpaceDN w:val="0"/>
        <w:adjustRightInd w:val="0"/>
        <w:spacing w:after="0"/>
        <w:jc w:val="center"/>
        <w:textAlignment w:val="baseline"/>
        <w:rPr>
          <w:rFonts w:ascii="Times New Roman" w:eastAsia="Times New Roman" w:hAnsi="Times New Roman"/>
          <w:b/>
          <w:iCs/>
          <w:color w:val="000000" w:themeColor="text1"/>
          <w:spacing w:val="3"/>
          <w:sz w:val="32"/>
          <w:szCs w:val="32"/>
        </w:rPr>
      </w:pPr>
      <w:r>
        <w:rPr>
          <w:rFonts w:ascii="Arial" w:eastAsia="Times New Roman" w:hAnsi="Arial" w:cs="Arial"/>
          <w:b/>
          <w:color w:val="000000"/>
          <w:sz w:val="32"/>
          <w:szCs w:val="32"/>
          <w:shd w:val="clear" w:color="auto" w:fill="FFFFFF"/>
        </w:rPr>
        <w:t xml:space="preserve"> </w:t>
      </w:r>
    </w:p>
    <w:p w:rsidR="00B83006" w:rsidRPr="000C1E09" w:rsidRDefault="00B83006" w:rsidP="00B83006">
      <w:pPr>
        <w:shd w:val="clear" w:color="auto" w:fill="FFFFFF"/>
        <w:tabs>
          <w:tab w:val="left" w:pos="10206"/>
        </w:tabs>
        <w:spacing w:after="0" w:line="240" w:lineRule="auto"/>
        <w:jc w:val="center"/>
        <w:rPr>
          <w:rFonts w:ascii="Times New Roman" w:eastAsia="Times New Roman" w:hAnsi="Times New Roman"/>
          <w:b/>
          <w:color w:val="000000" w:themeColor="text1"/>
          <w:spacing w:val="1"/>
          <w:sz w:val="32"/>
          <w:szCs w:val="32"/>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261F44" w:rsidRDefault="00B83006" w:rsidP="00B83006">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B83006" w:rsidRPr="00A331AB" w:rsidRDefault="00DA17F1" w:rsidP="00B83006">
      <w:pPr>
        <w:jc w:val="center"/>
        <w:rPr>
          <w:rFonts w:ascii="Times New Roman" w:hAnsi="Times New Roman"/>
          <w:b/>
          <w:sz w:val="28"/>
          <w:szCs w:val="28"/>
        </w:rPr>
      </w:pPr>
      <w:r>
        <w:rPr>
          <w:rFonts w:ascii="Times New Roman" w:hAnsi="Times New Roman"/>
          <w:b/>
          <w:sz w:val="28"/>
          <w:szCs w:val="28"/>
        </w:rPr>
        <w:t>Калуга, август</w:t>
      </w:r>
      <w:bookmarkStart w:id="2" w:name="_GoBack"/>
      <w:bookmarkEnd w:id="2"/>
      <w:r w:rsidR="00B83006">
        <w:rPr>
          <w:rFonts w:ascii="Times New Roman" w:hAnsi="Times New Roman"/>
          <w:b/>
          <w:sz w:val="28"/>
          <w:szCs w:val="28"/>
        </w:rPr>
        <w:t>,</w:t>
      </w:r>
      <w:r w:rsidR="00B83006" w:rsidRPr="00A331AB">
        <w:rPr>
          <w:rFonts w:ascii="Times New Roman" w:hAnsi="Times New Roman"/>
          <w:b/>
          <w:sz w:val="28"/>
          <w:szCs w:val="28"/>
        </w:rPr>
        <w:t xml:space="preserve"> </w:t>
      </w:r>
      <w:r w:rsidR="00B83006">
        <w:rPr>
          <w:rFonts w:ascii="Times New Roman" w:hAnsi="Times New Roman"/>
          <w:b/>
          <w:sz w:val="28"/>
          <w:szCs w:val="28"/>
        </w:rPr>
        <w:t>2023</w:t>
      </w:r>
      <w:r w:rsidR="00B83006" w:rsidRPr="00A331AB">
        <w:rPr>
          <w:rFonts w:ascii="Times New Roman" w:hAnsi="Times New Roman"/>
          <w:b/>
          <w:sz w:val="28"/>
          <w:szCs w:val="28"/>
        </w:rPr>
        <w:t>г.</w:t>
      </w:r>
    </w:p>
    <w:p w:rsidR="00B83006" w:rsidRDefault="00B83006" w:rsidP="00B83006">
      <w:pPr>
        <w:jc w:val="center"/>
        <w:rPr>
          <w:rFonts w:ascii="Times New Roman" w:hAnsi="Times New Roman"/>
          <w:sz w:val="28"/>
          <w:szCs w:val="28"/>
        </w:rPr>
      </w:pPr>
    </w:p>
    <w:p w:rsidR="00B83006" w:rsidRDefault="00B83006" w:rsidP="00B83006">
      <w:pPr>
        <w:jc w:val="center"/>
        <w:rPr>
          <w:rFonts w:ascii="Times New Roman" w:hAnsi="Times New Roman"/>
          <w:sz w:val="28"/>
          <w:szCs w:val="28"/>
        </w:rPr>
      </w:pPr>
    </w:p>
    <w:p w:rsidR="00B83006" w:rsidRDefault="00B83006" w:rsidP="00B83006">
      <w:pPr>
        <w:overflowPunct w:val="0"/>
        <w:autoSpaceDE w:val="0"/>
        <w:autoSpaceDN w:val="0"/>
        <w:adjustRightInd w:val="0"/>
        <w:spacing w:after="0"/>
        <w:jc w:val="both"/>
        <w:textAlignment w:val="baseline"/>
        <w:rPr>
          <w:rFonts w:ascii="Times New Roman" w:eastAsia="Calibri" w:hAnsi="Times New Roman"/>
          <w:sz w:val="28"/>
          <w:szCs w:val="28"/>
        </w:rPr>
      </w:pPr>
    </w:p>
    <w:p w:rsidR="00B83006" w:rsidRDefault="00B83006" w:rsidP="00B83006">
      <w:pPr>
        <w:overflowPunct w:val="0"/>
        <w:autoSpaceDE w:val="0"/>
        <w:autoSpaceDN w:val="0"/>
        <w:adjustRightInd w:val="0"/>
        <w:spacing w:after="0"/>
        <w:jc w:val="both"/>
        <w:textAlignment w:val="baseline"/>
        <w:rPr>
          <w:rFonts w:ascii="Times New Roman" w:eastAsia="Calibri" w:hAnsi="Times New Roman"/>
          <w:sz w:val="28"/>
          <w:szCs w:val="28"/>
        </w:rPr>
      </w:pPr>
    </w:p>
    <w:p w:rsidR="00B83006" w:rsidRPr="00FA1F86" w:rsidRDefault="00B83006" w:rsidP="00B83006">
      <w:pPr>
        <w:overflowPunct w:val="0"/>
        <w:autoSpaceDE w:val="0"/>
        <w:autoSpaceDN w:val="0"/>
        <w:adjustRightInd w:val="0"/>
        <w:spacing w:after="0"/>
        <w:jc w:val="center"/>
        <w:textAlignment w:val="baseline"/>
        <w:rPr>
          <w:rFonts w:ascii="Times New Roman" w:eastAsia="Calibri" w:hAnsi="Times New Roman"/>
          <w:b/>
          <w:sz w:val="28"/>
          <w:szCs w:val="28"/>
        </w:rPr>
      </w:pPr>
      <w:r w:rsidRPr="00FA1F86">
        <w:rPr>
          <w:rFonts w:ascii="Times New Roman" w:eastAsia="Calibri" w:hAnsi="Times New Roman"/>
          <w:b/>
          <w:sz w:val="28"/>
          <w:szCs w:val="28"/>
        </w:rPr>
        <w:t>Уважаемые коллеги!</w:t>
      </w:r>
    </w:p>
    <w:p w:rsidR="00B83006" w:rsidRDefault="00B83006" w:rsidP="00B83006">
      <w:pPr>
        <w:overflowPunct w:val="0"/>
        <w:autoSpaceDE w:val="0"/>
        <w:autoSpaceDN w:val="0"/>
        <w:adjustRightInd w:val="0"/>
        <w:spacing w:after="0"/>
        <w:jc w:val="both"/>
        <w:textAlignment w:val="baseline"/>
        <w:rPr>
          <w:rFonts w:ascii="Times New Roman" w:eastAsia="Calibri" w:hAnsi="Times New Roman"/>
          <w:sz w:val="28"/>
          <w:szCs w:val="28"/>
        </w:rPr>
      </w:pPr>
    </w:p>
    <w:p w:rsidR="00B83006" w:rsidRPr="00FA1F86" w:rsidRDefault="00B83006" w:rsidP="00B83006">
      <w:pPr>
        <w:overflowPunct w:val="0"/>
        <w:autoSpaceDE w:val="0"/>
        <w:autoSpaceDN w:val="0"/>
        <w:adjustRightInd w:val="0"/>
        <w:spacing w:after="0"/>
        <w:jc w:val="both"/>
        <w:textAlignment w:val="baseline"/>
        <w:rPr>
          <w:rFonts w:ascii="Times New Roman" w:eastAsia="Times New Roman" w:hAnsi="Times New Roman"/>
          <w:b/>
          <w:iCs/>
          <w:color w:val="000000" w:themeColor="text1"/>
          <w:spacing w:val="3"/>
          <w:sz w:val="28"/>
          <w:szCs w:val="28"/>
        </w:rPr>
      </w:pPr>
      <w:r>
        <w:rPr>
          <w:rFonts w:ascii="Times New Roman" w:eastAsia="Calibri" w:hAnsi="Times New Roman"/>
          <w:sz w:val="28"/>
          <w:szCs w:val="28"/>
        </w:rPr>
        <w:t xml:space="preserve">     </w:t>
      </w:r>
      <w:r w:rsidRPr="00FA1F86">
        <w:rPr>
          <w:rFonts w:ascii="Times New Roman" w:eastAsia="Calibri" w:hAnsi="Times New Roman"/>
          <w:sz w:val="28"/>
          <w:szCs w:val="28"/>
        </w:rPr>
        <w:t>И</w:t>
      </w:r>
      <w:r w:rsidRPr="00FA1F86">
        <w:rPr>
          <w:rFonts w:ascii="Times New Roman" w:hAnsi="Times New Roman"/>
          <w:sz w:val="28"/>
          <w:szCs w:val="28"/>
        </w:rPr>
        <w:t>нформационный</w:t>
      </w:r>
      <w:r w:rsidRPr="00FA1F86">
        <w:rPr>
          <w:rFonts w:ascii="Times New Roman" w:eastAsia="Calibri" w:hAnsi="Times New Roman"/>
          <w:sz w:val="28"/>
          <w:szCs w:val="28"/>
        </w:rPr>
        <w:t xml:space="preserve"> бюллетень № </w:t>
      </w:r>
      <w:r w:rsidR="001E5C27">
        <w:rPr>
          <w:rFonts w:ascii="Times New Roman" w:hAnsi="Times New Roman"/>
          <w:sz w:val="28"/>
          <w:szCs w:val="28"/>
        </w:rPr>
        <w:t>3</w:t>
      </w:r>
      <w:r w:rsidRPr="00FA1F86">
        <w:rPr>
          <w:rFonts w:ascii="Times New Roman" w:eastAsia="Calibri" w:hAnsi="Times New Roman"/>
          <w:sz w:val="28"/>
          <w:szCs w:val="28"/>
        </w:rPr>
        <w:t xml:space="preserve"> </w:t>
      </w:r>
      <w:r w:rsidRPr="00F21A36">
        <w:rPr>
          <w:rFonts w:ascii="Times New Roman" w:eastAsia="Times New Roman" w:hAnsi="Times New Roman"/>
          <w:sz w:val="28"/>
          <w:szCs w:val="28"/>
        </w:rPr>
        <w:t>«</w:t>
      </w:r>
      <w:r w:rsidRPr="00F21A36">
        <w:rPr>
          <w:rFonts w:ascii="Times New Roman" w:eastAsia="Times New Roman" w:hAnsi="Times New Roman"/>
          <w:b/>
          <w:color w:val="000000"/>
          <w:sz w:val="28"/>
          <w:szCs w:val="28"/>
          <w:shd w:val="clear" w:color="auto" w:fill="FFFFFF"/>
        </w:rPr>
        <w:t xml:space="preserve">Новое руководство </w:t>
      </w:r>
      <w:proofErr w:type="spellStart"/>
      <w:r w:rsidRPr="00F21A36">
        <w:rPr>
          <w:rFonts w:ascii="Times New Roman" w:eastAsia="Times New Roman" w:hAnsi="Times New Roman"/>
          <w:b/>
          <w:color w:val="000000"/>
          <w:sz w:val="28"/>
          <w:szCs w:val="28"/>
          <w:shd w:val="clear" w:color="auto" w:fill="FFFFFF"/>
        </w:rPr>
        <w:t>Роструда</w:t>
      </w:r>
      <w:proofErr w:type="spellEnd"/>
      <w:r w:rsidRPr="00F21A36">
        <w:rPr>
          <w:rFonts w:ascii="Times New Roman" w:eastAsia="Times New Roman" w:hAnsi="Times New Roman"/>
          <w:b/>
          <w:color w:val="000000"/>
          <w:sz w:val="28"/>
          <w:szCs w:val="28"/>
          <w:shd w:val="clear" w:color="auto" w:fill="FFFFFF"/>
        </w:rPr>
        <w:t xml:space="preserve"> по соблюдению обязательных требований трудового законодательства. Особенности</w:t>
      </w:r>
      <w:r w:rsidR="001E5C27" w:rsidRPr="00F21A36">
        <w:rPr>
          <w:rFonts w:ascii="Times New Roman" w:eastAsia="Times New Roman" w:hAnsi="Times New Roman"/>
          <w:b/>
          <w:color w:val="000000"/>
          <w:sz w:val="28"/>
          <w:szCs w:val="28"/>
          <w:shd w:val="clear" w:color="auto" w:fill="FFFFFF"/>
        </w:rPr>
        <w:t xml:space="preserve"> </w:t>
      </w:r>
      <w:r w:rsidR="001E5C27" w:rsidRPr="00F21A36">
        <w:rPr>
          <w:rFonts w:ascii="Times New Roman" w:eastAsia="Times New Roman" w:hAnsi="Times New Roman"/>
          <w:b/>
          <w:color w:val="000000"/>
          <w:sz w:val="28"/>
          <w:szCs w:val="28"/>
          <w:shd w:val="clear" w:color="auto" w:fill="FFFFFF"/>
        </w:rPr>
        <w:t>формирования правил внутреннего трудового распорядка (ПВТР)</w:t>
      </w:r>
      <w:r w:rsidRPr="00F21A36">
        <w:rPr>
          <w:rFonts w:ascii="Times New Roman" w:eastAsia="Times New Roman" w:hAnsi="Times New Roman"/>
          <w:sz w:val="28"/>
          <w:szCs w:val="28"/>
        </w:rPr>
        <w:t>»</w:t>
      </w:r>
      <w:r w:rsidRPr="00FA1F86">
        <w:rPr>
          <w:rFonts w:ascii="Times New Roman" w:eastAsia="Times New Roman" w:hAnsi="Times New Roman"/>
          <w:sz w:val="28"/>
          <w:szCs w:val="28"/>
        </w:rPr>
        <w:t xml:space="preserve"> </w:t>
      </w:r>
      <w:r w:rsidRPr="00FA1F86">
        <w:rPr>
          <w:rFonts w:ascii="Times New Roman" w:hAnsi="Times New Roman"/>
          <w:sz w:val="28"/>
          <w:szCs w:val="28"/>
        </w:rPr>
        <w:t>подготовлен правовой инспекцией труда Калужской областной организации Общероссийского Профсоюза образования с целью</w:t>
      </w:r>
      <w:r>
        <w:rPr>
          <w:rFonts w:ascii="Times New Roman" w:hAnsi="Times New Roman"/>
          <w:sz w:val="28"/>
          <w:szCs w:val="28"/>
        </w:rPr>
        <w:t xml:space="preserve"> правового информирования и </w:t>
      </w:r>
      <w:r w:rsidRPr="00FA1F86">
        <w:rPr>
          <w:rFonts w:ascii="Times New Roman" w:hAnsi="Times New Roman"/>
          <w:sz w:val="28"/>
          <w:szCs w:val="28"/>
        </w:rPr>
        <w:t>оказания методической помощи в осуществлении профсоюзного контроля</w:t>
      </w:r>
      <w:r w:rsidRPr="00FA1F86">
        <w:rPr>
          <w:rFonts w:ascii="Times New Roman" w:eastAsia="Times New Roman" w:hAnsi="Times New Roman"/>
          <w:color w:val="000000"/>
          <w:sz w:val="28"/>
          <w:szCs w:val="28"/>
          <w:shd w:val="clear" w:color="auto" w:fill="FFFFFF"/>
        </w:rPr>
        <w:t xml:space="preserve"> </w:t>
      </w:r>
      <w:r w:rsidRPr="00DC1282">
        <w:rPr>
          <w:rFonts w:ascii="Times New Roman" w:eastAsia="Times New Roman" w:hAnsi="Times New Roman"/>
          <w:color w:val="000000"/>
          <w:sz w:val="28"/>
          <w:szCs w:val="28"/>
          <w:shd w:val="clear" w:color="auto" w:fill="FFFFFF"/>
        </w:rPr>
        <w:t>по соблюдению обязательных требований трудового законодательства</w:t>
      </w:r>
      <w:r w:rsidRPr="00FA1F86">
        <w:rPr>
          <w:rFonts w:ascii="Times New Roman" w:hAnsi="Times New Roman"/>
          <w:sz w:val="28"/>
          <w:szCs w:val="28"/>
        </w:rPr>
        <w:t xml:space="preserve"> в образовательных организациях Калужской области.</w:t>
      </w:r>
    </w:p>
    <w:p w:rsidR="00B83006" w:rsidRPr="00FA1F86" w:rsidRDefault="00B83006" w:rsidP="00B83006">
      <w:pPr>
        <w:pStyle w:val="ConsPlusNormal"/>
        <w:ind w:left="1000"/>
        <w:jc w:val="both"/>
        <w:rPr>
          <w:color w:val="FF0000"/>
          <w:sz w:val="28"/>
          <w:szCs w:val="28"/>
        </w:rPr>
      </w:pPr>
    </w:p>
    <w:p w:rsidR="001E5C27" w:rsidRDefault="00B83006" w:rsidP="00B83006">
      <w:pPr>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DC1282">
        <w:rPr>
          <w:rFonts w:ascii="Times New Roman" w:eastAsia="Times New Roman" w:hAnsi="Times New Roman"/>
          <w:color w:val="000000"/>
          <w:sz w:val="28"/>
          <w:szCs w:val="28"/>
          <w:shd w:val="clear" w:color="auto" w:fill="FFFFFF"/>
        </w:rPr>
        <w:t xml:space="preserve">Трудовое ведомство выпустило обновлённое руководство, разъясняющее обязательные требования трудового законодательства (приказ </w:t>
      </w:r>
      <w:proofErr w:type="spellStart"/>
      <w:r w:rsidRPr="00DC1282">
        <w:rPr>
          <w:rFonts w:ascii="Times New Roman" w:eastAsia="Times New Roman" w:hAnsi="Times New Roman"/>
          <w:color w:val="000000"/>
          <w:sz w:val="28"/>
          <w:szCs w:val="28"/>
          <w:shd w:val="clear" w:color="auto" w:fill="FFFFFF"/>
        </w:rPr>
        <w:t>Роструда</w:t>
      </w:r>
      <w:proofErr w:type="spellEnd"/>
      <w:r w:rsidRPr="00DC1282">
        <w:rPr>
          <w:rFonts w:ascii="Times New Roman" w:eastAsia="Times New Roman" w:hAnsi="Times New Roman"/>
          <w:color w:val="000000"/>
          <w:sz w:val="28"/>
          <w:szCs w:val="28"/>
          <w:shd w:val="clear" w:color="auto" w:fill="FFFFFF"/>
        </w:rPr>
        <w:t xml:space="preserve"> от 11.11.2022 № 253). </w:t>
      </w:r>
      <w:r>
        <w:rPr>
          <w:rFonts w:ascii="Times New Roman" w:eastAsia="Times New Roman" w:hAnsi="Times New Roman"/>
          <w:color w:val="000000"/>
          <w:sz w:val="28"/>
          <w:szCs w:val="28"/>
          <w:shd w:val="clear" w:color="auto" w:fill="FFFFFF"/>
        </w:rPr>
        <w:t xml:space="preserve"> Д</w:t>
      </w:r>
      <w:r w:rsidRPr="00DC1282">
        <w:rPr>
          <w:rFonts w:ascii="Times New Roman" w:eastAsia="Times New Roman" w:hAnsi="Times New Roman"/>
          <w:color w:val="000000"/>
          <w:sz w:val="28"/>
          <w:szCs w:val="28"/>
          <w:shd w:val="clear" w:color="auto" w:fill="FFFFFF"/>
        </w:rPr>
        <w:t xml:space="preserve">окумент содержит разъяснения по следующим вопросам кадровой работы: приём на работу; испытательный срок при приёме на работу; трудовой договор; изменение трудового договора по инициативе работодателя; прекращение срочного трудового договора; перевод на другую работу в соответствии с медицинским заключением; организация и проведение обучения требованиям охраны труда; порядок введения и оплаты простоя и другие вопросы. Приказ </w:t>
      </w:r>
      <w:proofErr w:type="spellStart"/>
      <w:r w:rsidRPr="00DC1282">
        <w:rPr>
          <w:rFonts w:ascii="Times New Roman" w:eastAsia="Times New Roman" w:hAnsi="Times New Roman"/>
          <w:color w:val="000000"/>
          <w:sz w:val="28"/>
          <w:szCs w:val="28"/>
          <w:shd w:val="clear" w:color="auto" w:fill="FFFFFF"/>
        </w:rPr>
        <w:t>Роструда</w:t>
      </w:r>
      <w:proofErr w:type="spellEnd"/>
      <w:r w:rsidRPr="00DC1282">
        <w:rPr>
          <w:rFonts w:ascii="Times New Roman" w:eastAsia="Times New Roman" w:hAnsi="Times New Roman"/>
          <w:color w:val="000000"/>
          <w:sz w:val="28"/>
          <w:szCs w:val="28"/>
          <w:shd w:val="clear" w:color="auto" w:fill="FFFFFF"/>
        </w:rPr>
        <w:t xml:space="preserve"> от 11.11.2022 № 253 «Об утверждении Руководства по соблюдению обязательных требований трудового законодательства» </w:t>
      </w:r>
    </w:p>
    <w:p w:rsidR="00B83006" w:rsidRDefault="00B83006" w:rsidP="00B83006">
      <w:pPr>
        <w:spacing w:after="0" w:line="240" w:lineRule="auto"/>
        <w:jc w:val="both"/>
        <w:rPr>
          <w:rFonts w:ascii="Times New Roman" w:eastAsia="Times New Roman" w:hAnsi="Times New Roman"/>
          <w:color w:val="000000"/>
          <w:sz w:val="28"/>
          <w:szCs w:val="28"/>
          <w:shd w:val="clear" w:color="auto" w:fill="FFFFFF"/>
        </w:rPr>
      </w:pPr>
      <w:r w:rsidRPr="00DC1282">
        <w:rPr>
          <w:rFonts w:ascii="Times New Roman" w:eastAsia="Times New Roman" w:hAnsi="Times New Roman"/>
          <w:color w:val="000000"/>
          <w:sz w:val="28"/>
          <w:szCs w:val="28"/>
          <w:shd w:val="clear" w:color="auto" w:fill="FFFFFF"/>
        </w:rPr>
        <w:t>В руководстве появ</w:t>
      </w:r>
      <w:r w:rsidR="001E5C27">
        <w:rPr>
          <w:rFonts w:ascii="Times New Roman" w:eastAsia="Times New Roman" w:hAnsi="Times New Roman"/>
          <w:color w:val="000000"/>
          <w:sz w:val="28"/>
          <w:szCs w:val="28"/>
          <w:shd w:val="clear" w:color="auto" w:fill="FFFFFF"/>
        </w:rPr>
        <w:t>ились разъяснения об установлен</w:t>
      </w:r>
      <w:r w:rsidRPr="00DC1282">
        <w:rPr>
          <w:rFonts w:ascii="Times New Roman" w:eastAsia="Times New Roman" w:hAnsi="Times New Roman"/>
          <w:color w:val="000000"/>
          <w:sz w:val="28"/>
          <w:szCs w:val="28"/>
          <w:shd w:val="clear" w:color="auto" w:fill="FFFFFF"/>
        </w:rPr>
        <w:t>ии</w:t>
      </w:r>
      <w:r w:rsidR="001E5C27" w:rsidRPr="001E5C27">
        <w:rPr>
          <w:rFonts w:ascii="Times New Roman" w:eastAsia="Times New Roman" w:hAnsi="Times New Roman"/>
          <w:color w:val="000000"/>
          <w:sz w:val="28"/>
          <w:szCs w:val="28"/>
          <w:shd w:val="clear" w:color="auto" w:fill="FFFFFF"/>
        </w:rPr>
        <w:t xml:space="preserve"> </w:t>
      </w:r>
      <w:r w:rsidR="001E5C27">
        <w:rPr>
          <w:rFonts w:ascii="Times New Roman" w:eastAsia="Times New Roman" w:hAnsi="Times New Roman"/>
          <w:color w:val="000000"/>
          <w:sz w:val="28"/>
          <w:szCs w:val="28"/>
          <w:shd w:val="clear" w:color="auto" w:fill="FFFFFF"/>
        </w:rPr>
        <w:t>обязательных и допустимых</w:t>
      </w:r>
      <w:r w:rsidR="001E5C27" w:rsidRPr="00DC1282">
        <w:rPr>
          <w:rFonts w:ascii="Times New Roman" w:eastAsia="Times New Roman" w:hAnsi="Times New Roman"/>
          <w:color w:val="000000"/>
          <w:sz w:val="28"/>
          <w:szCs w:val="28"/>
          <w:shd w:val="clear" w:color="auto" w:fill="FFFFFF"/>
        </w:rPr>
        <w:t xml:space="preserve"> условия</w:t>
      </w:r>
      <w:r w:rsidR="001E5C27">
        <w:rPr>
          <w:rFonts w:ascii="Times New Roman" w:eastAsia="Times New Roman" w:hAnsi="Times New Roman"/>
          <w:color w:val="000000"/>
          <w:sz w:val="28"/>
          <w:szCs w:val="28"/>
          <w:shd w:val="clear" w:color="auto" w:fill="FFFFFF"/>
        </w:rPr>
        <w:t>х ПВТР, об особенностях формирования правил</w:t>
      </w:r>
      <w:r w:rsidR="00F21A36">
        <w:rPr>
          <w:rFonts w:ascii="Times New Roman" w:eastAsia="Times New Roman" w:hAnsi="Times New Roman"/>
          <w:color w:val="000000"/>
          <w:sz w:val="28"/>
          <w:szCs w:val="28"/>
          <w:shd w:val="clear" w:color="auto" w:fill="FFFFFF"/>
        </w:rPr>
        <w:t xml:space="preserve"> внутреннего трудового распорядка. </w:t>
      </w:r>
      <w:r w:rsidR="001E5C27" w:rsidRPr="00DC1282">
        <w:rPr>
          <w:rFonts w:ascii="Times New Roman" w:eastAsia="Times New Roman" w:hAnsi="Times New Roman"/>
          <w:color w:val="000000"/>
          <w:sz w:val="28"/>
          <w:szCs w:val="28"/>
          <w:shd w:val="clear" w:color="auto" w:fill="FFFFFF"/>
        </w:rPr>
        <w:t xml:space="preserve"> </w:t>
      </w:r>
      <w:r w:rsidRPr="00DC1282">
        <w:rPr>
          <w:rFonts w:ascii="Times New Roman" w:eastAsia="Times New Roman" w:hAnsi="Times New Roman"/>
          <w:color w:val="000000"/>
          <w:sz w:val="28"/>
          <w:szCs w:val="28"/>
          <w:shd w:val="clear" w:color="auto" w:fill="FFFFFF"/>
        </w:rPr>
        <w:t xml:space="preserve"> </w:t>
      </w:r>
    </w:p>
    <w:p w:rsidR="001E5C27" w:rsidRPr="00FA1F86" w:rsidRDefault="001E5C27" w:rsidP="00B83006">
      <w:pPr>
        <w:spacing w:after="0" w:line="240" w:lineRule="auto"/>
        <w:jc w:val="both"/>
        <w:rPr>
          <w:rFonts w:ascii="Times New Roman" w:eastAsia="Times New Roman" w:hAnsi="Times New Roman"/>
          <w:color w:val="000000"/>
          <w:sz w:val="28"/>
          <w:szCs w:val="28"/>
          <w:shd w:val="clear" w:color="auto" w:fill="FFFFFF"/>
        </w:rPr>
      </w:pPr>
    </w:p>
    <w:p w:rsidR="00B83006" w:rsidRPr="00FA1F86" w:rsidRDefault="00B83006" w:rsidP="00B83006">
      <w:pPr>
        <w:pStyle w:val="a3"/>
        <w:shd w:val="clear" w:color="auto" w:fill="FFFFFF"/>
        <w:spacing w:before="0" w:beforeAutospacing="0"/>
        <w:rPr>
          <w:color w:val="333333"/>
          <w:sz w:val="28"/>
          <w:szCs w:val="28"/>
        </w:rPr>
      </w:pPr>
      <w:r>
        <w:rPr>
          <w:color w:val="333333"/>
          <w:sz w:val="28"/>
          <w:szCs w:val="28"/>
        </w:rPr>
        <w:t xml:space="preserve">      </w:t>
      </w:r>
      <w:r w:rsidRPr="00FA1F86">
        <w:rPr>
          <w:color w:val="333333"/>
          <w:sz w:val="28"/>
          <w:szCs w:val="28"/>
        </w:rPr>
        <w:t xml:space="preserve">Признан утратившим силу аналогичный Приказ </w:t>
      </w:r>
      <w:proofErr w:type="spellStart"/>
      <w:r w:rsidRPr="00FA1F86">
        <w:rPr>
          <w:color w:val="333333"/>
          <w:sz w:val="28"/>
          <w:szCs w:val="28"/>
        </w:rPr>
        <w:t>Роструда</w:t>
      </w:r>
      <w:proofErr w:type="spellEnd"/>
      <w:r w:rsidRPr="00FA1F86">
        <w:rPr>
          <w:color w:val="333333"/>
          <w:sz w:val="28"/>
          <w:szCs w:val="28"/>
        </w:rPr>
        <w:t xml:space="preserve"> от 13 мая 2022 г. N 123.</w:t>
      </w:r>
    </w:p>
    <w:p w:rsidR="00B83006" w:rsidRDefault="00B83006" w:rsidP="00B83006">
      <w:pPr>
        <w:pStyle w:val="ConsPlusNormal"/>
        <w:ind w:left="1000"/>
        <w:jc w:val="both"/>
        <w:rPr>
          <w:color w:val="FF0000"/>
        </w:rPr>
      </w:pPr>
    </w:p>
    <w:p w:rsidR="00B83006" w:rsidRDefault="00B83006" w:rsidP="00B83006">
      <w:pPr>
        <w:pStyle w:val="ConsPlusNormal"/>
        <w:jc w:val="both"/>
        <w:rPr>
          <w:color w:val="FF0000"/>
        </w:rPr>
      </w:pPr>
    </w:p>
    <w:p w:rsidR="00B83006" w:rsidRPr="00DC1282" w:rsidRDefault="00B83006" w:rsidP="00B83006">
      <w:pPr>
        <w:shd w:val="clear" w:color="auto" w:fill="FFFFFF"/>
        <w:spacing w:after="150" w:line="240" w:lineRule="auto"/>
        <w:rPr>
          <w:rFonts w:ascii="Arial" w:eastAsia="Times New Roman" w:hAnsi="Arial" w:cs="Arial"/>
          <w:color w:val="000000"/>
          <w:sz w:val="24"/>
          <w:szCs w:val="24"/>
        </w:rPr>
      </w:pPr>
      <w:r w:rsidRPr="00DC1282">
        <w:rPr>
          <w:rFonts w:ascii="Arial" w:eastAsia="Times New Roman" w:hAnsi="Arial" w:cs="Arial"/>
          <w:color w:val="000000"/>
          <w:sz w:val="24"/>
          <w:szCs w:val="24"/>
        </w:rPr>
        <w:t>Источник: </w:t>
      </w:r>
      <w:hyperlink r:id="rId6" w:history="1">
        <w:r w:rsidRPr="00DC1282">
          <w:rPr>
            <w:rFonts w:ascii="Arial" w:eastAsia="Times New Roman" w:hAnsi="Arial" w:cs="Arial"/>
            <w:color w:val="173A69"/>
            <w:sz w:val="24"/>
            <w:szCs w:val="24"/>
            <w:u w:val="single"/>
          </w:rPr>
          <w:t>https://www.kdelo.ru/news/392654-v-rostrude-razyasnili-kakimi-dokumentami-rukovodstvovatsya-v-kadrovoy-rabote</w:t>
        </w:r>
      </w:hyperlink>
    </w:p>
    <w:p w:rsidR="00B83006" w:rsidRDefault="00B83006" w:rsidP="00B83006">
      <w:pPr>
        <w:pStyle w:val="ConsPlusNormal"/>
        <w:ind w:left="1000"/>
        <w:jc w:val="both"/>
        <w:rPr>
          <w:color w:val="FF0000"/>
        </w:rPr>
      </w:pPr>
    </w:p>
    <w:p w:rsidR="00B83006" w:rsidRDefault="00B83006" w:rsidP="00B83006">
      <w:pPr>
        <w:pStyle w:val="ConsPlusNormal"/>
        <w:ind w:left="1000"/>
        <w:jc w:val="both"/>
        <w:rPr>
          <w:color w:val="FF0000"/>
        </w:rPr>
      </w:pPr>
    </w:p>
    <w:p w:rsidR="00B83006" w:rsidRDefault="00B83006" w:rsidP="00B83006">
      <w:pPr>
        <w:rPr>
          <w:rFonts w:ascii="Times New Roman" w:hAnsi="Times New Roman"/>
          <w:sz w:val="24"/>
          <w:szCs w:val="24"/>
        </w:rPr>
      </w:pPr>
    </w:p>
    <w:p w:rsidR="00B83006" w:rsidRDefault="00B83006" w:rsidP="00B83006">
      <w:pPr>
        <w:rPr>
          <w:rFonts w:ascii="Times New Roman" w:hAnsi="Times New Roman"/>
          <w:sz w:val="24"/>
          <w:szCs w:val="24"/>
        </w:rPr>
      </w:pPr>
    </w:p>
    <w:p w:rsidR="00B83006" w:rsidRPr="00FA1F86" w:rsidRDefault="00B83006" w:rsidP="00B83006">
      <w:pPr>
        <w:rPr>
          <w:rFonts w:ascii="Times New Roman" w:hAnsi="Times New Roman"/>
          <w:b/>
          <w:sz w:val="24"/>
          <w:szCs w:val="24"/>
        </w:rPr>
      </w:pPr>
      <w:r w:rsidRPr="00FA1F86">
        <w:rPr>
          <w:rFonts w:ascii="Times New Roman" w:hAnsi="Times New Roman"/>
          <w:b/>
          <w:noProof/>
          <w:sz w:val="24"/>
          <w:szCs w:val="24"/>
        </w:rPr>
        <w:drawing>
          <wp:anchor distT="0" distB="0" distL="114300" distR="114300" simplePos="0" relativeHeight="251662336" behindDoc="0" locked="0" layoutInCell="1" allowOverlap="1" wp14:anchorId="33E248AE" wp14:editId="0B0B0F5C">
            <wp:simplePos x="0" y="0"/>
            <wp:positionH relativeFrom="column">
              <wp:posOffset>3364230</wp:posOffset>
            </wp:positionH>
            <wp:positionV relativeFrom="paragraph">
              <wp:posOffset>9251950</wp:posOffset>
            </wp:positionV>
            <wp:extent cx="1161415" cy="440690"/>
            <wp:effectExtent l="1905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noProof/>
          <w:sz w:val="24"/>
          <w:szCs w:val="24"/>
        </w:rPr>
        <w:drawing>
          <wp:anchor distT="0" distB="0" distL="114300" distR="114300" simplePos="0" relativeHeight="251661312" behindDoc="0" locked="0" layoutInCell="1" allowOverlap="1" wp14:anchorId="4258EF39" wp14:editId="68DE3D63">
            <wp:simplePos x="0" y="0"/>
            <wp:positionH relativeFrom="column">
              <wp:posOffset>3364230</wp:posOffset>
            </wp:positionH>
            <wp:positionV relativeFrom="paragraph">
              <wp:posOffset>9251950</wp:posOffset>
            </wp:positionV>
            <wp:extent cx="1161415" cy="440690"/>
            <wp:effectExtent l="1905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noProof/>
          <w:sz w:val="24"/>
          <w:szCs w:val="24"/>
        </w:rPr>
        <w:drawing>
          <wp:anchor distT="0" distB="0" distL="114300" distR="114300" simplePos="0" relativeHeight="251660288" behindDoc="0" locked="0" layoutInCell="1" allowOverlap="1" wp14:anchorId="30E5FD72" wp14:editId="0238C946">
            <wp:simplePos x="0" y="0"/>
            <wp:positionH relativeFrom="column">
              <wp:posOffset>3364230</wp:posOffset>
            </wp:positionH>
            <wp:positionV relativeFrom="paragraph">
              <wp:posOffset>9251950</wp:posOffset>
            </wp:positionV>
            <wp:extent cx="1161415" cy="440690"/>
            <wp:effectExtent l="1905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sz w:val="24"/>
          <w:szCs w:val="24"/>
        </w:rPr>
        <w:t xml:space="preserve">Председатель Калужской областной организации        </w:t>
      </w:r>
    </w:p>
    <w:p w:rsidR="00B83006" w:rsidRPr="00FA1F86" w:rsidRDefault="00B83006" w:rsidP="00B83006">
      <w:pPr>
        <w:rPr>
          <w:rFonts w:ascii="Times New Roman" w:hAnsi="Times New Roman"/>
          <w:b/>
          <w:sz w:val="24"/>
          <w:szCs w:val="24"/>
        </w:rPr>
        <w:sectPr w:rsidR="00B83006" w:rsidRPr="00FA1F86" w:rsidSect="00735FAE">
          <w:footerReference w:type="default" r:id="rId8"/>
          <w:pgSz w:w="11906" w:h="16838"/>
          <w:pgMar w:top="851" w:right="850" w:bottom="1134" w:left="1276" w:header="708" w:footer="708" w:gutter="0"/>
          <w:cols w:space="708"/>
          <w:titlePg/>
          <w:docGrid w:linePitch="360"/>
        </w:sectPr>
      </w:pPr>
      <w:r w:rsidRPr="00FA1F86">
        <w:rPr>
          <w:rFonts w:ascii="Times New Roman" w:hAnsi="Times New Roman"/>
          <w:b/>
          <w:sz w:val="24"/>
          <w:szCs w:val="24"/>
        </w:rPr>
        <w:t>Общероссийского Профсоюза образования                                         М.П. Пономарева</w:t>
      </w:r>
    </w:p>
    <w:p w:rsidR="00B83006" w:rsidRDefault="00B83006" w:rsidP="00B83006">
      <w:pPr>
        <w:pStyle w:val="ConsPlusNormal"/>
        <w:jc w:val="both"/>
      </w:pPr>
    </w:p>
    <w:p w:rsidR="00B83006" w:rsidRDefault="00B83006" w:rsidP="00B83006">
      <w:pPr>
        <w:pStyle w:val="ConsPlusNormal"/>
        <w:jc w:val="both"/>
      </w:pPr>
    </w:p>
    <w:p w:rsidR="00B83006" w:rsidRPr="00F21A36" w:rsidRDefault="001E5C27" w:rsidP="00B83006">
      <w:pPr>
        <w:pStyle w:val="ConsPlusNormal"/>
        <w:jc w:val="both"/>
        <w:rPr>
          <w:sz w:val="32"/>
          <w:szCs w:val="32"/>
        </w:rPr>
      </w:pPr>
      <w:r w:rsidRPr="00F21A36">
        <w:rPr>
          <w:sz w:val="32"/>
          <w:szCs w:val="32"/>
        </w:rPr>
        <w:t>Содержание:</w:t>
      </w:r>
    </w:p>
    <w:p w:rsidR="001E5C27" w:rsidRDefault="001E5C27" w:rsidP="00B83006">
      <w:pPr>
        <w:pStyle w:val="ConsPlusNormal"/>
        <w:jc w:val="both"/>
      </w:pPr>
    </w:p>
    <w:p w:rsidR="00B83006" w:rsidRDefault="00B83006" w:rsidP="00B83006">
      <w:pPr>
        <w:pStyle w:val="ConsPlusNormal"/>
        <w:ind w:left="500"/>
        <w:jc w:val="both"/>
      </w:pPr>
    </w:p>
    <w:p w:rsidR="00B83006" w:rsidRDefault="001E5C27" w:rsidP="00B83006">
      <w:pPr>
        <w:pStyle w:val="ConsPlusNormal"/>
        <w:ind w:left="500"/>
        <w:jc w:val="both"/>
        <w:rPr>
          <w:sz w:val="28"/>
          <w:szCs w:val="28"/>
        </w:rPr>
      </w:pPr>
      <w:r>
        <w:rPr>
          <w:sz w:val="28"/>
          <w:szCs w:val="28"/>
          <w:lang w:val="en-US"/>
        </w:rPr>
        <w:t>I</w:t>
      </w:r>
      <w:r w:rsidRPr="001E5C27">
        <w:rPr>
          <w:sz w:val="28"/>
          <w:szCs w:val="28"/>
        </w:rPr>
        <w:t>.</w:t>
      </w:r>
      <w:hyperlink r:id="rId9" w:history="1">
        <w:r w:rsidR="00B83006" w:rsidRPr="001E5C27">
          <w:rPr>
            <w:sz w:val="28"/>
            <w:szCs w:val="28"/>
          </w:rPr>
          <w:t>Обязательные и допустимые условия правил внутреннего трудового распорядка (ПВТР)</w:t>
        </w:r>
      </w:hyperlink>
    </w:p>
    <w:p w:rsidR="001E5C27" w:rsidRPr="001E5C27" w:rsidRDefault="001E5C27" w:rsidP="00B83006">
      <w:pPr>
        <w:pStyle w:val="ConsPlusNormal"/>
        <w:ind w:left="500"/>
        <w:jc w:val="both"/>
        <w:rPr>
          <w:sz w:val="28"/>
          <w:szCs w:val="28"/>
        </w:rPr>
      </w:pPr>
    </w:p>
    <w:p w:rsidR="00B83006" w:rsidRDefault="001E5C27" w:rsidP="00B83006">
      <w:pPr>
        <w:pStyle w:val="ConsPlusNormal"/>
        <w:ind w:left="500"/>
        <w:jc w:val="both"/>
        <w:rPr>
          <w:sz w:val="28"/>
          <w:szCs w:val="28"/>
        </w:rPr>
      </w:pPr>
      <w:r>
        <w:rPr>
          <w:sz w:val="28"/>
          <w:szCs w:val="28"/>
          <w:lang w:val="en-US"/>
        </w:rPr>
        <w:t xml:space="preserve">II. </w:t>
      </w:r>
      <w:hyperlink r:id="rId10" w:history="1">
        <w:r w:rsidR="00B83006" w:rsidRPr="001E5C27">
          <w:rPr>
            <w:sz w:val="28"/>
            <w:szCs w:val="28"/>
          </w:rPr>
          <w:t>Особенности формирования раздела ПВТР о режиме рабочего времени и времени отдыха</w:t>
        </w:r>
      </w:hyperlink>
    </w:p>
    <w:p w:rsidR="001E5C27" w:rsidRPr="001E5C27" w:rsidRDefault="001E5C27" w:rsidP="00B83006">
      <w:pPr>
        <w:pStyle w:val="ConsPlusNormal"/>
        <w:ind w:left="500"/>
        <w:jc w:val="both"/>
        <w:rPr>
          <w:sz w:val="28"/>
          <w:szCs w:val="28"/>
        </w:rPr>
      </w:pPr>
    </w:p>
    <w:p w:rsidR="00B83006" w:rsidRDefault="001E5C27" w:rsidP="00B83006">
      <w:pPr>
        <w:pStyle w:val="ConsPlusNormal"/>
        <w:ind w:left="500"/>
        <w:jc w:val="both"/>
        <w:rPr>
          <w:sz w:val="28"/>
          <w:szCs w:val="28"/>
        </w:rPr>
      </w:pPr>
      <w:r>
        <w:rPr>
          <w:sz w:val="28"/>
          <w:szCs w:val="28"/>
          <w:lang w:val="en-US"/>
        </w:rPr>
        <w:t xml:space="preserve">III. </w:t>
      </w:r>
      <w:hyperlink r:id="rId11" w:history="1">
        <w:r w:rsidR="00B83006" w:rsidRPr="001E5C27">
          <w:rPr>
            <w:sz w:val="28"/>
            <w:szCs w:val="28"/>
          </w:rPr>
          <w:t>Особенности формирования раздела правил внутреннего трудового распорядка (ПВТР) о правах, обязанностях и ответственности работодателя и работников</w:t>
        </w:r>
      </w:hyperlink>
    </w:p>
    <w:p w:rsidR="001E5C27" w:rsidRPr="001E5C27" w:rsidRDefault="001E5C27" w:rsidP="00B83006">
      <w:pPr>
        <w:pStyle w:val="ConsPlusNormal"/>
        <w:ind w:left="500"/>
        <w:jc w:val="both"/>
        <w:rPr>
          <w:sz w:val="28"/>
          <w:szCs w:val="28"/>
        </w:rPr>
      </w:pPr>
    </w:p>
    <w:p w:rsidR="00B83006" w:rsidRDefault="001E5C27" w:rsidP="00B83006">
      <w:pPr>
        <w:pStyle w:val="ConsPlusNormal"/>
        <w:ind w:left="500"/>
        <w:jc w:val="both"/>
        <w:rPr>
          <w:sz w:val="28"/>
          <w:szCs w:val="28"/>
        </w:rPr>
      </w:pPr>
      <w:r>
        <w:rPr>
          <w:sz w:val="28"/>
          <w:szCs w:val="28"/>
          <w:lang w:val="en-US"/>
        </w:rPr>
        <w:t>IV</w:t>
      </w:r>
      <w:r w:rsidRPr="001E5C27">
        <w:rPr>
          <w:sz w:val="28"/>
          <w:szCs w:val="28"/>
        </w:rPr>
        <w:t>.</w:t>
      </w:r>
      <w:hyperlink r:id="rId12" w:history="1">
        <w:r w:rsidR="00B83006" w:rsidRPr="001E5C27">
          <w:rPr>
            <w:sz w:val="28"/>
            <w:szCs w:val="28"/>
          </w:rPr>
          <w:t>Особенности формирования раздела ПВТР о заработной плате</w:t>
        </w:r>
      </w:hyperlink>
    </w:p>
    <w:p w:rsidR="001E5C27" w:rsidRPr="001E5C27" w:rsidRDefault="001E5C27" w:rsidP="00B83006">
      <w:pPr>
        <w:pStyle w:val="ConsPlusNormal"/>
        <w:ind w:left="500"/>
        <w:jc w:val="both"/>
        <w:rPr>
          <w:sz w:val="28"/>
          <w:szCs w:val="28"/>
        </w:rPr>
      </w:pPr>
    </w:p>
    <w:p w:rsidR="00B83006" w:rsidRPr="001E5C27" w:rsidRDefault="001E5C27" w:rsidP="00B83006">
      <w:pPr>
        <w:pStyle w:val="ConsPlusNormal"/>
        <w:ind w:left="500"/>
        <w:jc w:val="both"/>
        <w:rPr>
          <w:sz w:val="28"/>
          <w:szCs w:val="28"/>
        </w:rPr>
      </w:pPr>
      <w:r>
        <w:rPr>
          <w:sz w:val="28"/>
          <w:szCs w:val="28"/>
          <w:lang w:val="en-US"/>
        </w:rPr>
        <w:t xml:space="preserve">V. </w:t>
      </w:r>
      <w:hyperlink r:id="rId13" w:history="1">
        <w:r w:rsidR="00B83006" w:rsidRPr="001E5C27">
          <w:rPr>
            <w:sz w:val="28"/>
            <w:szCs w:val="28"/>
          </w:rPr>
          <w:t>Порядок разработки, утверждения правил внутреннего трудового распорядка (ПВТР) и ознакомления с ними работников</w:t>
        </w:r>
      </w:hyperlink>
    </w:p>
    <w:p w:rsidR="00B83006" w:rsidRDefault="00B83006"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1E5C27" w:rsidP="00B83006">
      <w:pPr>
        <w:pStyle w:val="ConsPlusTitle"/>
        <w:jc w:val="center"/>
        <w:outlineLvl w:val="1"/>
      </w:pPr>
    </w:p>
    <w:p w:rsidR="001E5C27" w:rsidRDefault="00F21A36" w:rsidP="00B83006">
      <w:pPr>
        <w:pStyle w:val="ConsPlusTitle"/>
        <w:jc w:val="center"/>
        <w:outlineLvl w:val="1"/>
      </w:pPr>
      <w:r>
        <w:t xml:space="preserve"> </w:t>
      </w:r>
    </w:p>
    <w:p w:rsidR="00B83006" w:rsidRDefault="00B83006" w:rsidP="00B83006">
      <w:pPr>
        <w:pStyle w:val="ConsPlusTitle"/>
        <w:jc w:val="center"/>
        <w:outlineLvl w:val="1"/>
      </w:pPr>
    </w:p>
    <w:p w:rsidR="00B83006" w:rsidRDefault="00B83006" w:rsidP="00B83006">
      <w:pPr>
        <w:pStyle w:val="ConsPlusTitle"/>
        <w:jc w:val="center"/>
        <w:outlineLvl w:val="1"/>
      </w:pPr>
      <w:r>
        <w:t>Обязательные и допустимые условия правил внутреннего</w:t>
      </w:r>
    </w:p>
    <w:p w:rsidR="00B83006" w:rsidRDefault="00B83006" w:rsidP="00B83006">
      <w:pPr>
        <w:pStyle w:val="ConsPlusTitle"/>
        <w:jc w:val="center"/>
      </w:pPr>
      <w:r>
        <w:t>трудового распорядка (ПВТР)</w:t>
      </w:r>
    </w:p>
    <w:p w:rsidR="00B83006" w:rsidRDefault="00B83006" w:rsidP="00B83006">
      <w:pPr>
        <w:pStyle w:val="ConsPlusNormal"/>
        <w:jc w:val="both"/>
      </w:pPr>
    </w:p>
    <w:p w:rsidR="00B83006" w:rsidRDefault="00B83006" w:rsidP="00B83006">
      <w:pPr>
        <w:pStyle w:val="ConsPlusNormal"/>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4" w:history="1">
        <w:r>
          <w:rPr>
            <w:color w:val="0000FF"/>
          </w:rPr>
          <w:t>ч. 4 ст. 189</w:t>
        </w:r>
      </w:hyperlink>
      <w:r>
        <w:t xml:space="preserve"> ТК РФ).</w:t>
      </w:r>
    </w:p>
    <w:p w:rsidR="00B83006" w:rsidRDefault="00B83006" w:rsidP="00B83006">
      <w:pPr>
        <w:pStyle w:val="ConsPlusNormal"/>
        <w:spacing w:before="240"/>
        <w:ind w:firstLine="540"/>
        <w:jc w:val="both"/>
      </w:pPr>
      <w:r>
        <w:t>ПВТР соста</w:t>
      </w:r>
      <w:r w:rsidR="00F21A36">
        <w:t>вляются в произвольной форме</w:t>
      </w:r>
      <w:r>
        <w:t xml:space="preserve">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rsidR="00B83006" w:rsidRDefault="00B83006" w:rsidP="00B83006">
      <w:pPr>
        <w:pStyle w:val="ConsPlusNormal"/>
        <w:spacing w:before="240"/>
        <w:ind w:firstLine="540"/>
        <w:jc w:val="both"/>
      </w:pPr>
      <w:r w:rsidRPr="00F21A36">
        <w:rPr>
          <w:b/>
        </w:rPr>
        <w:t>Важно!</w:t>
      </w:r>
      <w:r>
        <w:t xml:space="preserve"> Обязательными для включения в ПВТР являются следующие условия:</w:t>
      </w:r>
    </w:p>
    <w:p w:rsidR="00B83006" w:rsidRDefault="00B83006" w:rsidP="00B83006">
      <w:pPr>
        <w:pStyle w:val="ConsPlusNormal"/>
        <w:spacing w:before="240"/>
        <w:ind w:firstLine="540"/>
        <w:jc w:val="both"/>
      </w:pPr>
      <w:r>
        <w:t>- порядок приема работников;</w:t>
      </w:r>
    </w:p>
    <w:p w:rsidR="00B83006" w:rsidRDefault="00B83006" w:rsidP="00B83006">
      <w:pPr>
        <w:pStyle w:val="ConsPlusNormal"/>
        <w:spacing w:before="240"/>
        <w:ind w:firstLine="540"/>
        <w:jc w:val="both"/>
      </w:pPr>
      <w:r>
        <w:t>- порядок увольнения работников;</w:t>
      </w:r>
    </w:p>
    <w:p w:rsidR="00B83006" w:rsidRDefault="00B83006" w:rsidP="00B83006">
      <w:pPr>
        <w:pStyle w:val="ConsPlusNormal"/>
        <w:spacing w:before="240"/>
        <w:ind w:firstLine="540"/>
        <w:jc w:val="both"/>
      </w:pPr>
      <w:r>
        <w:t>- основные права работника и работодателя;</w:t>
      </w:r>
    </w:p>
    <w:p w:rsidR="00B83006" w:rsidRDefault="00B83006" w:rsidP="00B83006">
      <w:pPr>
        <w:pStyle w:val="ConsPlusNormal"/>
        <w:spacing w:before="240"/>
        <w:ind w:firstLine="540"/>
        <w:jc w:val="both"/>
      </w:pPr>
      <w:r>
        <w:t>- основные обязанности работника и работодателя;</w:t>
      </w:r>
    </w:p>
    <w:p w:rsidR="00B83006" w:rsidRDefault="00B83006" w:rsidP="00B83006">
      <w:pPr>
        <w:pStyle w:val="ConsPlusNormal"/>
        <w:spacing w:before="240"/>
        <w:ind w:firstLine="540"/>
        <w:jc w:val="both"/>
      </w:pPr>
      <w:r>
        <w:t>- ответственность работника и работодателя;</w:t>
      </w:r>
    </w:p>
    <w:p w:rsidR="00B83006" w:rsidRDefault="00B83006" w:rsidP="00B83006">
      <w:pPr>
        <w:pStyle w:val="ConsPlusNormal"/>
        <w:spacing w:before="240"/>
        <w:ind w:firstLine="540"/>
        <w:jc w:val="both"/>
      </w:pPr>
      <w:r>
        <w:t>- режим работы;</w:t>
      </w:r>
    </w:p>
    <w:p w:rsidR="00B83006" w:rsidRDefault="00B83006" w:rsidP="00B83006">
      <w:pPr>
        <w:pStyle w:val="ConsPlusNormal"/>
        <w:spacing w:before="240"/>
        <w:ind w:firstLine="540"/>
        <w:jc w:val="both"/>
      </w:pPr>
      <w:r>
        <w:t>- время отдыха;</w:t>
      </w:r>
    </w:p>
    <w:p w:rsidR="00B83006" w:rsidRDefault="00B83006" w:rsidP="00B83006">
      <w:pPr>
        <w:pStyle w:val="ConsPlusNormal"/>
        <w:spacing w:before="240"/>
        <w:ind w:firstLine="540"/>
        <w:jc w:val="both"/>
      </w:pPr>
      <w:r>
        <w:t>- меры поощрения работников;</w:t>
      </w:r>
    </w:p>
    <w:p w:rsidR="00B83006" w:rsidRDefault="00B83006" w:rsidP="00B83006">
      <w:pPr>
        <w:pStyle w:val="ConsPlusNormal"/>
        <w:spacing w:before="240"/>
        <w:ind w:firstLine="540"/>
        <w:jc w:val="both"/>
      </w:pPr>
      <w:r>
        <w:t>- меры взыскания, применяемые к работникам.</w:t>
      </w:r>
    </w:p>
    <w:p w:rsidR="00B83006" w:rsidRDefault="00B83006" w:rsidP="00B83006">
      <w:pPr>
        <w:pStyle w:val="ConsPlusNormal"/>
        <w:spacing w:before="24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5" w:history="1">
        <w:r>
          <w:rPr>
            <w:color w:val="0000FF"/>
          </w:rPr>
          <w:t>гл. 10</w:t>
        </w:r>
      </w:hyperlink>
      <w:r>
        <w:t xml:space="preserve"> и </w:t>
      </w:r>
      <w:hyperlink r:id="rId16" w:history="1">
        <w:r>
          <w:rPr>
            <w:color w:val="0000FF"/>
          </w:rPr>
          <w:t>11</w:t>
        </w:r>
      </w:hyperlink>
      <w:r>
        <w:t xml:space="preserve"> ТК РФ, в частности, </w:t>
      </w:r>
      <w:hyperlink r:id="rId17" w:history="1">
        <w:r>
          <w:rPr>
            <w:color w:val="0000FF"/>
          </w:rPr>
          <w:t>ст. ст. 61</w:t>
        </w:r>
      </w:hyperlink>
      <w:r>
        <w:t xml:space="preserve">, </w:t>
      </w:r>
      <w:hyperlink r:id="rId18" w:history="1">
        <w:r>
          <w:rPr>
            <w:color w:val="0000FF"/>
          </w:rPr>
          <w:t>65</w:t>
        </w:r>
      </w:hyperlink>
      <w:r>
        <w:t xml:space="preserve"> ТК РФ).</w:t>
      </w:r>
    </w:p>
    <w:p w:rsidR="00B83006" w:rsidRDefault="00B83006" w:rsidP="00B83006">
      <w:pPr>
        <w:pStyle w:val="ConsPlusNormal"/>
        <w:spacing w:before="240"/>
        <w:ind w:firstLine="540"/>
        <w:jc w:val="both"/>
      </w:pPr>
      <w:r>
        <w:t xml:space="preserve">В раздел "Порядок увольнения работников" включается информация, из </w:t>
      </w:r>
      <w:hyperlink r:id="rId19" w:history="1">
        <w:r>
          <w:rPr>
            <w:color w:val="0000FF"/>
          </w:rPr>
          <w:t>главы 13</w:t>
        </w:r>
      </w:hyperlink>
      <w:r>
        <w:t xml:space="preserve">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w:t>
      </w:r>
      <w:hyperlink r:id="rId20" w:history="1">
        <w:r>
          <w:rPr>
            <w:color w:val="0000FF"/>
          </w:rPr>
          <w:t>ТК</w:t>
        </w:r>
      </w:hyperlink>
      <w:r>
        <w:t xml:space="preserve"> РФ.</w:t>
      </w:r>
    </w:p>
    <w:p w:rsidR="00B83006" w:rsidRDefault="00B83006" w:rsidP="00B83006">
      <w:pPr>
        <w:pStyle w:val="ConsPlusNormal"/>
        <w:spacing w:before="240"/>
        <w:ind w:firstLine="540"/>
        <w:jc w:val="both"/>
      </w:pPr>
      <w:r>
        <w:t xml:space="preserve">Раздел "Основные права работника и работодателя" основывается на нормах </w:t>
      </w:r>
      <w:hyperlink r:id="rId21" w:history="1">
        <w:r>
          <w:rPr>
            <w:color w:val="0000FF"/>
          </w:rPr>
          <w:t>ч. 1 ст. 21</w:t>
        </w:r>
      </w:hyperlink>
      <w:r>
        <w:t xml:space="preserve">, </w:t>
      </w:r>
      <w:hyperlink r:id="rId22" w:history="1">
        <w:r>
          <w:rPr>
            <w:color w:val="0000FF"/>
          </w:rPr>
          <w:t>ч. 1 ст. 22</w:t>
        </w:r>
      </w:hyperlink>
      <w:r>
        <w:t xml:space="preserve"> ТК РФ.</w:t>
      </w:r>
    </w:p>
    <w:p w:rsidR="00B83006" w:rsidRDefault="00B83006" w:rsidP="00B83006">
      <w:pPr>
        <w:pStyle w:val="ConsPlusNormal"/>
        <w:spacing w:before="24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23" w:history="1">
        <w:r>
          <w:rPr>
            <w:color w:val="0000FF"/>
          </w:rPr>
          <w:t>ч. 2 ст. 21</w:t>
        </w:r>
      </w:hyperlink>
      <w:r>
        <w:t xml:space="preserve">, </w:t>
      </w:r>
      <w:hyperlink r:id="rId24" w:history="1">
        <w:r>
          <w:rPr>
            <w:color w:val="0000FF"/>
          </w:rPr>
          <w:t>ч. 2 ст. 22</w:t>
        </w:r>
      </w:hyperlink>
      <w:r>
        <w:t xml:space="preserve"> ТК РФ соответственно.</w:t>
      </w:r>
    </w:p>
    <w:p w:rsidR="00B83006" w:rsidRDefault="00B83006" w:rsidP="00B83006">
      <w:pPr>
        <w:pStyle w:val="ConsPlusNormal"/>
        <w:spacing w:before="240"/>
        <w:ind w:firstLine="540"/>
        <w:jc w:val="both"/>
      </w:pPr>
      <w:r>
        <w:t>Раздел "Ответственность работника и работодателя" должен содержать положения о материальной ответственности работника и работодателя.</w:t>
      </w:r>
    </w:p>
    <w:p w:rsidR="00B83006" w:rsidRDefault="00B83006" w:rsidP="00B83006">
      <w:pPr>
        <w:pStyle w:val="ConsPlusNormal"/>
        <w:spacing w:before="240"/>
        <w:ind w:firstLine="540"/>
        <w:jc w:val="both"/>
      </w:pPr>
      <w:r>
        <w:t xml:space="preserve">Материальная ответственность сторон трудового договора регулируется </w:t>
      </w:r>
      <w:hyperlink r:id="rId25" w:history="1">
        <w:r>
          <w:rPr>
            <w:color w:val="0000FF"/>
          </w:rPr>
          <w:t>разделом XI</w:t>
        </w:r>
      </w:hyperlink>
      <w:r>
        <w:t xml:space="preserve"> </w:t>
      </w:r>
      <w:r>
        <w:lastRenderedPageBreak/>
        <w:t>ТК РФ.</w:t>
      </w:r>
    </w:p>
    <w:p w:rsidR="00B83006" w:rsidRDefault="00B83006" w:rsidP="00B83006">
      <w:pPr>
        <w:pStyle w:val="ConsPlusNormal"/>
        <w:spacing w:before="240"/>
        <w:ind w:firstLine="540"/>
        <w:jc w:val="both"/>
      </w:pPr>
      <w:r>
        <w:t>Нормы об ответственности носят императивный характер и не могут быть изменены и/или дополнены работодателем.</w:t>
      </w:r>
    </w:p>
    <w:p w:rsidR="00B83006" w:rsidRDefault="00B83006" w:rsidP="00B83006">
      <w:pPr>
        <w:pStyle w:val="ConsPlusNormal"/>
        <w:spacing w:before="240"/>
        <w:ind w:firstLine="540"/>
        <w:jc w:val="both"/>
      </w:pPr>
      <w:r>
        <w:t>В разделе "Режим работы" указываются режимы работы, которые применяются в конкретной организации (</w:t>
      </w:r>
      <w:hyperlink r:id="rId26" w:history="1">
        <w:r>
          <w:rPr>
            <w:color w:val="0000FF"/>
          </w:rPr>
          <w:t>гл. 16</w:t>
        </w:r>
      </w:hyperlink>
      <w:r>
        <w:t xml:space="preserve"> "Режим рабочего времени" ТК РФ).</w:t>
      </w:r>
    </w:p>
    <w:p w:rsidR="00B83006" w:rsidRDefault="00B83006" w:rsidP="00B83006">
      <w:pPr>
        <w:pStyle w:val="ConsPlusNormal"/>
        <w:spacing w:before="240"/>
        <w:ind w:firstLine="540"/>
        <w:jc w:val="both"/>
      </w:pPr>
      <w: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rsidR="00B83006" w:rsidRDefault="00B83006" w:rsidP="00B83006">
      <w:pPr>
        <w:pStyle w:val="ConsPlusNormal"/>
        <w:spacing w:before="24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27" w:history="1">
        <w:r>
          <w:rPr>
            <w:color w:val="0000FF"/>
          </w:rPr>
          <w:t>ст. 107</w:t>
        </w:r>
      </w:hyperlink>
      <w:r>
        <w:t xml:space="preserve"> ТК РФ (перерывы в течение рабочего</w:t>
      </w:r>
      <w:r w:rsidRPr="00B83006">
        <w:t xml:space="preserve"> </w:t>
      </w:r>
      <w:r>
        <w:t xml:space="preserve">дня (смены), ежедневный (междусменный) отдых, выходные дни, нерабочие праздничные дни, основной и дополнительные отпуска), а также с учетом </w:t>
      </w:r>
      <w:hyperlink r:id="rId28" w:history="1">
        <w:r>
          <w:rPr>
            <w:color w:val="0000FF"/>
          </w:rPr>
          <w:t>гл. 18</w:t>
        </w:r>
      </w:hyperlink>
      <w:r>
        <w:t xml:space="preserve"> "Перерывы в работе. Выходные и нерабочие праздничные дни" ТК РФ.</w:t>
      </w:r>
    </w:p>
    <w:p w:rsidR="00B83006" w:rsidRDefault="00B83006" w:rsidP="00B83006">
      <w:pPr>
        <w:pStyle w:val="ConsPlusNormal"/>
        <w:spacing w:before="24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rsidR="00B83006" w:rsidRDefault="00B83006" w:rsidP="00B83006">
      <w:pPr>
        <w:pStyle w:val="ConsPlusNormal"/>
        <w:spacing w:before="24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29" w:history="1">
        <w:r>
          <w:rPr>
            <w:color w:val="0000FF"/>
          </w:rPr>
          <w:t>ст. 191</w:t>
        </w:r>
      </w:hyperlink>
      <w:r>
        <w:t xml:space="preserve"> ТК РФ).</w:t>
      </w:r>
    </w:p>
    <w:p w:rsidR="00B83006" w:rsidRDefault="00B83006" w:rsidP="00B83006">
      <w:pPr>
        <w:pStyle w:val="ConsPlusNormal"/>
        <w:spacing w:before="24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rsidR="00B83006" w:rsidRDefault="00B83006" w:rsidP="00B83006">
      <w:pPr>
        <w:pStyle w:val="ConsPlusNormal"/>
        <w:spacing w:before="24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30" w:history="1">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B83006" w:rsidRDefault="00B83006" w:rsidP="00B83006">
      <w:pPr>
        <w:pStyle w:val="ConsPlusNormal"/>
        <w:spacing w:before="240"/>
        <w:ind w:firstLine="540"/>
        <w:jc w:val="both"/>
      </w:pPr>
      <w:r>
        <w:t>Иные виды дисциплинарных взысканий не допускаются.</w:t>
      </w:r>
    </w:p>
    <w:p w:rsidR="00B83006" w:rsidRDefault="00B83006" w:rsidP="00B83006">
      <w:pPr>
        <w:pStyle w:val="ConsPlusNormal"/>
        <w:spacing w:before="240"/>
        <w:ind w:firstLine="540"/>
        <w:jc w:val="both"/>
      </w:pPr>
      <w:r w:rsidRPr="00F21A36">
        <w:rPr>
          <w:b/>
        </w:rPr>
        <w:t>Важно!</w:t>
      </w:r>
      <w:r>
        <w:t xml:space="preserve">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rsidR="00B83006" w:rsidRDefault="00B83006" w:rsidP="00B83006">
      <w:pPr>
        <w:pStyle w:val="ConsPlusNormal"/>
        <w:spacing w:before="24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rsidR="00B83006" w:rsidRDefault="00B83006" w:rsidP="00B83006">
      <w:pPr>
        <w:pStyle w:val="ConsPlusNormal"/>
        <w:spacing w:before="240"/>
        <w:ind w:firstLine="540"/>
        <w:jc w:val="both"/>
      </w:pPr>
      <w:r w:rsidRPr="00F21A36">
        <w:rPr>
          <w:b/>
        </w:rPr>
        <w:t>Важно!</w:t>
      </w:r>
      <w:r>
        <w:t xml:space="preserve">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rsidR="00B83006" w:rsidRDefault="00B83006" w:rsidP="00B83006">
      <w:pPr>
        <w:pStyle w:val="ConsPlusNormal"/>
        <w:spacing w:before="24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w:t>
      </w:r>
      <w:r>
        <w:lastRenderedPageBreak/>
        <w:t>соглашениями, не подлежат применению.</w:t>
      </w:r>
    </w:p>
    <w:p w:rsidR="00B83006" w:rsidRDefault="00B83006" w:rsidP="00B83006">
      <w:pPr>
        <w:pStyle w:val="ConsPlusNormal"/>
        <w:jc w:val="both"/>
      </w:pPr>
    </w:p>
    <w:p w:rsidR="00B83006" w:rsidRDefault="00B83006" w:rsidP="00B83006">
      <w:pPr>
        <w:pStyle w:val="ConsPlusTitle"/>
        <w:jc w:val="center"/>
        <w:outlineLvl w:val="1"/>
      </w:pPr>
      <w:r>
        <w:t>Особенности формирования раздела ПВТР о режиме рабочего</w:t>
      </w:r>
    </w:p>
    <w:p w:rsidR="00B83006" w:rsidRDefault="00B83006" w:rsidP="00B83006">
      <w:pPr>
        <w:pStyle w:val="ConsPlusTitle"/>
        <w:jc w:val="center"/>
      </w:pPr>
      <w:r>
        <w:t>времени и времени отдыха</w:t>
      </w:r>
    </w:p>
    <w:p w:rsidR="00B83006" w:rsidRDefault="00B83006" w:rsidP="00B83006">
      <w:pPr>
        <w:pStyle w:val="ConsPlusNormal"/>
        <w:jc w:val="both"/>
      </w:pPr>
    </w:p>
    <w:p w:rsidR="00B83006" w:rsidRDefault="00B83006" w:rsidP="00B83006">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31" w:history="1">
        <w:r>
          <w:rPr>
            <w:color w:val="0000FF"/>
          </w:rPr>
          <w:t>ст. 189</w:t>
        </w:r>
      </w:hyperlink>
      <w:r>
        <w:t xml:space="preserve"> ТК РФ, должен быть создан каждым работодателем (кроме </w:t>
      </w:r>
      <w:proofErr w:type="spellStart"/>
      <w:r>
        <w:t>микропредприятий</w:t>
      </w:r>
      <w:proofErr w:type="spellEnd"/>
      <w:r>
        <w:t xml:space="preserve">, использующих типовую </w:t>
      </w:r>
      <w:hyperlink r:id="rId32" w:history="1">
        <w:r>
          <w:rPr>
            <w:color w:val="0000FF"/>
          </w:rPr>
          <w:t>форму</w:t>
        </w:r>
      </w:hyperlink>
      <w:r>
        <w:t xml:space="preserve"> трудового договора, утвержденную постановлением Правительства РФ от 27.08.2016 N 858).</w:t>
      </w:r>
    </w:p>
    <w:p w:rsidR="00B83006" w:rsidRDefault="00B83006" w:rsidP="00B83006">
      <w:pPr>
        <w:pStyle w:val="ConsPlusNormal"/>
        <w:spacing w:before="240"/>
        <w:ind w:firstLine="540"/>
        <w:jc w:val="both"/>
      </w:pPr>
      <w:r>
        <w:t>Законодательством установлены обязательные условия, которые должны быть включены в этот локальный нормативный акт.</w:t>
      </w:r>
    </w:p>
    <w:p w:rsidR="00B83006" w:rsidRDefault="00B83006" w:rsidP="00B83006">
      <w:pPr>
        <w:pStyle w:val="ConsPlusNormal"/>
        <w:spacing w:before="240"/>
        <w:ind w:firstLine="540"/>
        <w:jc w:val="both"/>
      </w:pPr>
      <w:r w:rsidRPr="00F21A36">
        <w:rPr>
          <w:b/>
        </w:rPr>
        <w:t>Важно!</w:t>
      </w:r>
      <w:r>
        <w:t xml:space="preserve"> Обязательными для включения в ПВТР являются следующие условия:</w:t>
      </w:r>
    </w:p>
    <w:p w:rsidR="00B83006" w:rsidRDefault="00B83006" w:rsidP="00B83006">
      <w:pPr>
        <w:pStyle w:val="ConsPlusNormal"/>
        <w:spacing w:before="240"/>
        <w:ind w:firstLine="540"/>
        <w:jc w:val="both"/>
      </w:pPr>
      <w:r>
        <w:t>- режим работы;</w:t>
      </w:r>
    </w:p>
    <w:p w:rsidR="00B83006" w:rsidRDefault="00B83006" w:rsidP="00B83006">
      <w:pPr>
        <w:pStyle w:val="ConsPlusNormal"/>
        <w:spacing w:before="240"/>
        <w:ind w:firstLine="540"/>
        <w:jc w:val="both"/>
      </w:pPr>
      <w:r>
        <w:t>- время отдыха.</w:t>
      </w:r>
    </w:p>
    <w:p w:rsidR="00B83006" w:rsidRDefault="00B83006" w:rsidP="00B83006">
      <w:pPr>
        <w:pStyle w:val="ConsPlusNormal"/>
        <w:spacing w:before="240"/>
        <w:ind w:firstLine="540"/>
        <w:jc w:val="both"/>
      </w:pPr>
      <w: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rsidR="00B83006" w:rsidRDefault="00B83006" w:rsidP="00B83006">
      <w:pPr>
        <w:pStyle w:val="ConsPlusNormal"/>
        <w:spacing w:before="24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rsidR="00B83006" w:rsidRDefault="00B83006" w:rsidP="00B83006">
      <w:pPr>
        <w:pStyle w:val="ConsPlusNormal"/>
        <w:spacing w:before="240"/>
        <w:ind w:firstLine="540"/>
        <w:jc w:val="both"/>
      </w:pPr>
      <w:r w:rsidRPr="00F21A36">
        <w:rPr>
          <w:b/>
        </w:rPr>
        <w:t>Важно!</w:t>
      </w:r>
      <w:r>
        <w:t xml:space="preserve">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rsidR="00B83006" w:rsidRDefault="00B83006" w:rsidP="00B83006">
      <w:pPr>
        <w:pStyle w:val="ConsPlusNormal"/>
        <w:spacing w:before="240"/>
        <w:ind w:firstLine="540"/>
        <w:jc w:val="both"/>
      </w:pPr>
      <w:r>
        <w:t>При формировании раздела ПВТР о режиме рабочего времени работодателю необходимо определить следующие параметры (</w:t>
      </w:r>
      <w:hyperlink r:id="rId33" w:history="1">
        <w:r>
          <w:rPr>
            <w:color w:val="0000FF"/>
          </w:rPr>
          <w:t>ст. 100</w:t>
        </w:r>
      </w:hyperlink>
      <w:r>
        <w:t xml:space="preserve"> ТК РФ):</w:t>
      </w:r>
    </w:p>
    <w:p w:rsidR="00B83006" w:rsidRDefault="00B83006" w:rsidP="00B83006">
      <w:pPr>
        <w:pStyle w:val="ConsPlusNormal"/>
        <w:spacing w:before="240"/>
        <w:ind w:firstLine="540"/>
        <w:jc w:val="both"/>
      </w:pPr>
      <w:r>
        <w:t>1) продолжительность рабочей недели:</w:t>
      </w:r>
    </w:p>
    <w:p w:rsidR="00B83006" w:rsidRDefault="00B83006" w:rsidP="00B83006">
      <w:pPr>
        <w:pStyle w:val="ConsPlusNormal"/>
        <w:spacing w:before="240"/>
        <w:ind w:firstLine="540"/>
        <w:jc w:val="both"/>
      </w:pPr>
      <w:r>
        <w:t>- пятидневная с двумя выходными днями;</w:t>
      </w:r>
    </w:p>
    <w:p w:rsidR="00B83006" w:rsidRDefault="00B83006" w:rsidP="00B83006">
      <w:pPr>
        <w:pStyle w:val="ConsPlusNormal"/>
        <w:spacing w:before="240"/>
        <w:ind w:firstLine="540"/>
        <w:jc w:val="both"/>
      </w:pPr>
      <w:r>
        <w:t>- шестидневная с одним выходным днем;</w:t>
      </w:r>
    </w:p>
    <w:p w:rsidR="00B83006" w:rsidRDefault="00B83006" w:rsidP="00B83006">
      <w:pPr>
        <w:pStyle w:val="ConsPlusNormal"/>
        <w:spacing w:before="240"/>
        <w:ind w:firstLine="540"/>
        <w:jc w:val="both"/>
      </w:pPr>
      <w:r>
        <w:t>- рабочая неделя с предоставлением выходных дней по скользящему графику;</w:t>
      </w:r>
    </w:p>
    <w:p w:rsidR="00B83006" w:rsidRDefault="00B83006" w:rsidP="00B83006">
      <w:pPr>
        <w:pStyle w:val="ConsPlusNormal"/>
        <w:spacing w:before="240"/>
        <w:ind w:firstLine="540"/>
        <w:jc w:val="both"/>
      </w:pPr>
      <w:r>
        <w:t>- неполная рабочая неделя;</w:t>
      </w:r>
    </w:p>
    <w:p w:rsidR="00B83006" w:rsidRDefault="00B83006" w:rsidP="00B83006">
      <w:pPr>
        <w:pStyle w:val="ConsPlusNormal"/>
        <w:spacing w:before="240"/>
        <w:ind w:firstLine="540"/>
        <w:jc w:val="both"/>
      </w:pPr>
      <w:r>
        <w:t>2) работа с ненормированным рабочим днем для отдельных категорий работников (при наличии таких в организации);</w:t>
      </w:r>
    </w:p>
    <w:p w:rsidR="00B83006" w:rsidRDefault="00B83006" w:rsidP="00B83006">
      <w:pPr>
        <w:pStyle w:val="ConsPlusNormal"/>
        <w:spacing w:before="240"/>
        <w:ind w:firstLine="540"/>
        <w:jc w:val="both"/>
      </w:pPr>
      <w:r>
        <w:t>3) продолжительность ежедневной работы (смены), в том числе неполного рабочего дня (смены);</w:t>
      </w:r>
    </w:p>
    <w:p w:rsidR="00B83006" w:rsidRDefault="00B83006" w:rsidP="00B83006">
      <w:pPr>
        <w:pStyle w:val="ConsPlusNormal"/>
        <w:spacing w:before="240"/>
        <w:ind w:firstLine="540"/>
        <w:jc w:val="both"/>
      </w:pPr>
      <w:r>
        <w:t>4) время начала и окончания работы;</w:t>
      </w:r>
    </w:p>
    <w:p w:rsidR="00B83006" w:rsidRDefault="00B83006" w:rsidP="00B83006">
      <w:pPr>
        <w:pStyle w:val="ConsPlusNormal"/>
        <w:spacing w:before="240"/>
        <w:ind w:firstLine="540"/>
        <w:jc w:val="both"/>
      </w:pPr>
      <w:r>
        <w:t>5) время перерывов в работе;</w:t>
      </w:r>
    </w:p>
    <w:p w:rsidR="00B83006" w:rsidRDefault="00B83006" w:rsidP="00B83006">
      <w:pPr>
        <w:pStyle w:val="ConsPlusNormal"/>
        <w:spacing w:before="240"/>
        <w:ind w:firstLine="540"/>
        <w:jc w:val="both"/>
      </w:pPr>
      <w:r>
        <w:lastRenderedPageBreak/>
        <w:t>6) число смен в сутки;</w:t>
      </w:r>
    </w:p>
    <w:p w:rsidR="00B83006" w:rsidRDefault="00B83006" w:rsidP="00B83006">
      <w:pPr>
        <w:pStyle w:val="ConsPlusNormal"/>
        <w:spacing w:before="240"/>
        <w:ind w:firstLine="540"/>
        <w:jc w:val="both"/>
      </w:pPr>
      <w:r>
        <w:t>7) гибкое рабочее время;</w:t>
      </w:r>
    </w:p>
    <w:p w:rsidR="00B83006" w:rsidRDefault="00B83006" w:rsidP="00B83006">
      <w:pPr>
        <w:pStyle w:val="ConsPlusNormal"/>
        <w:spacing w:before="240"/>
        <w:ind w:firstLine="540"/>
        <w:jc w:val="both"/>
      </w:pPr>
      <w:r>
        <w:t>8) разделение рабочего дня на части;</w:t>
      </w:r>
    </w:p>
    <w:p w:rsidR="00B83006" w:rsidRDefault="00B83006" w:rsidP="00B83006">
      <w:pPr>
        <w:pStyle w:val="ConsPlusNormal"/>
        <w:spacing w:before="240"/>
        <w:ind w:firstLine="540"/>
        <w:jc w:val="both"/>
      </w:pPr>
      <w:r>
        <w:t>9) чередование рабочих и нерабочих дней (например, предоставление выходных дней по скользящему графику) и др.</w:t>
      </w:r>
    </w:p>
    <w:p w:rsidR="00B83006" w:rsidRDefault="00B83006" w:rsidP="00B83006">
      <w:pPr>
        <w:pStyle w:val="ConsPlusNormal"/>
        <w:spacing w:before="240"/>
        <w:ind w:firstLine="540"/>
        <w:jc w:val="both"/>
      </w:pPr>
      <w:r w:rsidRPr="00F21A36">
        <w:rPr>
          <w:b/>
        </w:rPr>
        <w:t>Важно!</w:t>
      </w:r>
      <w:r>
        <w:t xml:space="preserve">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rsidR="00B83006" w:rsidRDefault="00B83006" w:rsidP="00B83006">
      <w:pPr>
        <w:pStyle w:val="ConsPlusNormal"/>
        <w:spacing w:before="240"/>
        <w:ind w:firstLine="540"/>
        <w:jc w:val="both"/>
      </w:pPr>
      <w:r>
        <w:t>Например, такие особенности установлены для работников транспорта, для работников связи.</w:t>
      </w:r>
    </w:p>
    <w:p w:rsidR="00B83006" w:rsidRDefault="00B83006" w:rsidP="00B83006">
      <w:pPr>
        <w:pStyle w:val="ConsPlusNormal"/>
        <w:spacing w:before="24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rsidR="00B83006" w:rsidRDefault="00B83006" w:rsidP="00B83006">
      <w:pPr>
        <w:pStyle w:val="ConsPlusNormal"/>
        <w:spacing w:before="24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rsidR="00B83006" w:rsidRDefault="00B83006" w:rsidP="00B83006">
      <w:pPr>
        <w:pStyle w:val="ConsPlusNormal"/>
        <w:spacing w:before="24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rsidR="00B83006" w:rsidRDefault="00B83006" w:rsidP="00B83006">
      <w:pPr>
        <w:pStyle w:val="ConsPlusNormal"/>
        <w:spacing w:before="24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rsidR="00B83006" w:rsidRDefault="00B83006" w:rsidP="00B83006">
      <w:pPr>
        <w:pStyle w:val="ConsPlusNormal"/>
        <w:spacing w:before="240"/>
        <w:ind w:firstLine="540"/>
        <w:jc w:val="both"/>
      </w:pPr>
      <w: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rsidR="00B83006" w:rsidRDefault="00B83006" w:rsidP="00B83006">
      <w:pPr>
        <w:pStyle w:val="ConsPlusNormal"/>
        <w:spacing w:before="24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3006" w:rsidRDefault="00B83006" w:rsidP="00B83006">
      <w:pPr>
        <w:pStyle w:val="ConsPlusNormal"/>
        <w:spacing w:before="240"/>
        <w:ind w:firstLine="540"/>
        <w:jc w:val="both"/>
      </w:pPr>
      <w:r>
        <w:t xml:space="preserve">Видами времени отдыха, согласно </w:t>
      </w:r>
      <w:hyperlink r:id="rId34" w:history="1">
        <w:r>
          <w:rPr>
            <w:color w:val="0000FF"/>
          </w:rPr>
          <w:t>ст. 107</w:t>
        </w:r>
      </w:hyperlink>
      <w:r>
        <w:t xml:space="preserve"> ТК РФ, являются:</w:t>
      </w:r>
    </w:p>
    <w:p w:rsidR="00B83006" w:rsidRDefault="00B83006" w:rsidP="00B83006">
      <w:pPr>
        <w:pStyle w:val="ConsPlusNormal"/>
        <w:spacing w:before="240"/>
        <w:ind w:firstLine="540"/>
        <w:jc w:val="both"/>
      </w:pPr>
      <w:r>
        <w:t>- перерывы в течение рабочего дня (смены);</w:t>
      </w:r>
    </w:p>
    <w:p w:rsidR="00B83006" w:rsidRDefault="00B83006" w:rsidP="00B83006">
      <w:pPr>
        <w:pStyle w:val="ConsPlusNormal"/>
        <w:spacing w:before="240"/>
        <w:ind w:firstLine="540"/>
        <w:jc w:val="both"/>
      </w:pPr>
      <w:r>
        <w:t>- ежедневный (междусменный) отдых;</w:t>
      </w:r>
    </w:p>
    <w:p w:rsidR="00B83006" w:rsidRDefault="00B83006" w:rsidP="00B83006">
      <w:pPr>
        <w:pStyle w:val="ConsPlusNormal"/>
        <w:spacing w:before="240"/>
        <w:ind w:firstLine="540"/>
        <w:jc w:val="both"/>
      </w:pPr>
      <w:r>
        <w:t>- выходные дни (еженедельный непрерывный отдых);</w:t>
      </w:r>
    </w:p>
    <w:p w:rsidR="00B83006" w:rsidRDefault="00B83006" w:rsidP="00B83006">
      <w:pPr>
        <w:pStyle w:val="ConsPlusNormal"/>
        <w:spacing w:before="240"/>
        <w:ind w:firstLine="540"/>
        <w:jc w:val="both"/>
      </w:pPr>
      <w:r>
        <w:t>- нерабочие праздничные дни;</w:t>
      </w:r>
    </w:p>
    <w:p w:rsidR="00B83006" w:rsidRDefault="00B83006" w:rsidP="00B83006">
      <w:pPr>
        <w:pStyle w:val="ConsPlusNormal"/>
        <w:spacing w:before="240"/>
        <w:ind w:firstLine="540"/>
        <w:jc w:val="both"/>
      </w:pPr>
      <w:r>
        <w:t>- отпуска.</w:t>
      </w:r>
    </w:p>
    <w:p w:rsidR="00B83006" w:rsidRDefault="00B83006" w:rsidP="00B83006">
      <w:pPr>
        <w:pStyle w:val="ConsPlusNormal"/>
        <w:spacing w:before="240"/>
        <w:ind w:firstLine="540"/>
        <w:jc w:val="both"/>
      </w:pPr>
      <w:r w:rsidRPr="00F21A36">
        <w:rPr>
          <w:b/>
        </w:rPr>
        <w:t>Важно!</w:t>
      </w:r>
      <w:r>
        <w:t xml:space="preserve"> В ПВТР следует указать все виды времени отдыха, предоставляемого работникам с учетом требований </w:t>
      </w:r>
      <w:hyperlink r:id="rId35" w:history="1">
        <w:r>
          <w:rPr>
            <w:color w:val="0000FF"/>
          </w:rPr>
          <w:t>ст. 107</w:t>
        </w:r>
      </w:hyperlink>
      <w:r>
        <w:t xml:space="preserve"> ТК РФ.</w:t>
      </w:r>
    </w:p>
    <w:p w:rsidR="00B83006" w:rsidRDefault="00B83006" w:rsidP="00B83006">
      <w:pPr>
        <w:pStyle w:val="ConsPlusNormal"/>
        <w:spacing w:before="240"/>
        <w:ind w:firstLine="540"/>
        <w:jc w:val="both"/>
      </w:pPr>
      <w:r>
        <w:t xml:space="preserve">При установлении порядка предоставления перерывов для отдыха и питания </w:t>
      </w:r>
      <w:r>
        <w:lastRenderedPageBreak/>
        <w:t>(обеденный перерыв) необходимо указать:</w:t>
      </w:r>
    </w:p>
    <w:p w:rsidR="00B83006" w:rsidRDefault="00B83006" w:rsidP="00B83006">
      <w:pPr>
        <w:pStyle w:val="ConsPlusNormal"/>
        <w:spacing w:before="240"/>
        <w:ind w:firstLine="540"/>
        <w:jc w:val="both"/>
      </w:pPr>
      <w:r>
        <w:t>- время его начала и окончания;</w:t>
      </w:r>
    </w:p>
    <w:p w:rsidR="00B83006" w:rsidRDefault="00B83006" w:rsidP="00B83006">
      <w:pPr>
        <w:pStyle w:val="ConsPlusNormal"/>
        <w:spacing w:before="240"/>
        <w:ind w:firstLine="540"/>
        <w:jc w:val="both"/>
      </w:pPr>
      <w:r>
        <w:t>- продолжительность. Минимальная продолжительность такого перерыва - 30 минут в день, максимальная - 2 часа в день;</w:t>
      </w:r>
    </w:p>
    <w:p w:rsidR="00B83006" w:rsidRDefault="00B83006" w:rsidP="00B83006">
      <w:pPr>
        <w:pStyle w:val="ConsPlusNormal"/>
        <w:spacing w:before="240"/>
        <w:ind w:firstLine="540"/>
        <w:jc w:val="both"/>
      </w:pPr>
      <w: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rsidR="00B83006" w:rsidRDefault="00B83006" w:rsidP="00B83006">
      <w:pPr>
        <w:pStyle w:val="ConsPlusNormal"/>
        <w:spacing w:before="24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rsidR="00B83006" w:rsidRDefault="00B83006" w:rsidP="00B83006">
      <w:pPr>
        <w:pStyle w:val="ConsPlusNormal"/>
        <w:spacing w:before="24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rsidR="00B83006" w:rsidRDefault="00B83006" w:rsidP="00B83006">
      <w:pPr>
        <w:pStyle w:val="ConsPlusNormal"/>
        <w:spacing w:before="24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rsidR="00B83006" w:rsidRDefault="00B83006" w:rsidP="00B83006">
      <w:pPr>
        <w:pStyle w:val="ConsPlusNormal"/>
        <w:spacing w:before="24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rsidR="00B83006" w:rsidRDefault="00B83006" w:rsidP="00B83006">
      <w:pPr>
        <w:pStyle w:val="ConsPlusNormal"/>
        <w:spacing w:before="240"/>
        <w:ind w:firstLine="540"/>
        <w:jc w:val="both"/>
      </w:pPr>
      <w:r w:rsidRPr="00F21A36">
        <w:rPr>
          <w:b/>
        </w:rPr>
        <w:t>Важно!</w:t>
      </w:r>
      <w:r>
        <w:t xml:space="preserve">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rsidR="00B83006" w:rsidRDefault="00B83006" w:rsidP="00B83006">
      <w:pPr>
        <w:pStyle w:val="ConsPlusNormal"/>
        <w:spacing w:before="24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rsidR="00B83006" w:rsidRDefault="00B83006" w:rsidP="00B83006">
      <w:pPr>
        <w:pStyle w:val="ConsPlusNormal"/>
        <w:spacing w:before="24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36" w:history="1">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rsidR="00B83006" w:rsidRDefault="00B83006" w:rsidP="00B83006">
      <w:pPr>
        <w:pStyle w:val="ConsPlusNormal"/>
        <w:spacing w:before="240"/>
        <w:ind w:firstLine="540"/>
        <w:jc w:val="both"/>
      </w:pPr>
      <w:r>
        <w:t>В ПВТР должно быть указано, что при сменной работе выходные предоставляются согласно графику.</w:t>
      </w:r>
    </w:p>
    <w:p w:rsidR="00B83006" w:rsidRDefault="00B83006" w:rsidP="00B83006">
      <w:pPr>
        <w:pStyle w:val="ConsPlusNormal"/>
        <w:spacing w:before="24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37" w:history="1">
        <w:r>
          <w:rPr>
            <w:color w:val="0000FF"/>
          </w:rPr>
          <w:t>ст. 110</w:t>
        </w:r>
      </w:hyperlink>
      <w:r>
        <w:t xml:space="preserve"> ТК РФ, согласно которым такой вид отдыха не может быть менее 42 часов.</w:t>
      </w:r>
    </w:p>
    <w:p w:rsidR="00B83006" w:rsidRDefault="00B83006" w:rsidP="00B83006">
      <w:pPr>
        <w:pStyle w:val="ConsPlusNormal"/>
        <w:spacing w:before="240"/>
        <w:ind w:firstLine="540"/>
        <w:jc w:val="both"/>
      </w:pPr>
      <w:r>
        <w:t xml:space="preserve">Для отдельных категорий работников, как правило, имеющих особый характер </w:t>
      </w:r>
      <w:r>
        <w:lastRenderedPageBreak/>
        <w:t>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rsidR="00B83006" w:rsidRDefault="00B83006" w:rsidP="00B83006">
      <w:pPr>
        <w:pStyle w:val="ConsPlusNormal"/>
        <w:spacing w:before="240"/>
        <w:ind w:firstLine="540"/>
        <w:jc w:val="both"/>
      </w:pPr>
      <w:r>
        <w:t>Регламентируя в ПВТР условия и порядок предоставления ежегодного основного оплачиваемого отпуска, необходимо указать его продолжительность:</w:t>
      </w:r>
    </w:p>
    <w:p w:rsidR="00B83006" w:rsidRDefault="00B83006" w:rsidP="00B83006">
      <w:pPr>
        <w:pStyle w:val="ConsPlusNormal"/>
        <w:spacing w:before="240"/>
        <w:ind w:firstLine="540"/>
        <w:jc w:val="both"/>
      </w:pPr>
      <w:r>
        <w:t>- минимальная - 28 календарных дней (</w:t>
      </w:r>
      <w:hyperlink r:id="rId38" w:history="1">
        <w:r>
          <w:rPr>
            <w:color w:val="0000FF"/>
          </w:rPr>
          <w:t>ч. 1 ст. 115</w:t>
        </w:r>
      </w:hyperlink>
      <w:r>
        <w:t xml:space="preserve"> ТК РФ);</w:t>
      </w:r>
    </w:p>
    <w:p w:rsidR="00B83006" w:rsidRDefault="00B83006" w:rsidP="00B83006">
      <w:pPr>
        <w:pStyle w:val="ConsPlusNormal"/>
        <w:spacing w:before="240"/>
        <w:ind w:firstLine="540"/>
        <w:jc w:val="both"/>
      </w:pPr>
      <w:r>
        <w:t>- если в организации имеются работники, которым положен удлиненный отпуск (</w:t>
      </w:r>
      <w:hyperlink r:id="rId39" w:history="1">
        <w:r>
          <w:rPr>
            <w:color w:val="0000FF"/>
          </w:rPr>
          <w:t>ч. 2 ст. 115</w:t>
        </w:r>
      </w:hyperlink>
      <w:r>
        <w:t xml:space="preserve"> ТК РФ), работодателю следует это отразить.</w:t>
      </w:r>
    </w:p>
    <w:p w:rsidR="00B83006" w:rsidRDefault="00B83006" w:rsidP="00B83006">
      <w:pPr>
        <w:pStyle w:val="ConsPlusNormal"/>
        <w:spacing w:before="24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40" w:history="1">
        <w:r>
          <w:rPr>
            <w:color w:val="0000FF"/>
          </w:rPr>
          <w:t>ТК</w:t>
        </w:r>
      </w:hyperlink>
      <w:r>
        <w:t xml:space="preserve"> РФ, иными федеральными законами, коллективными договорами и соглашениями.</w:t>
      </w:r>
    </w:p>
    <w:p w:rsidR="00B83006" w:rsidRDefault="00B83006" w:rsidP="00B83006">
      <w:pPr>
        <w:pStyle w:val="ConsPlusNormal"/>
        <w:spacing w:before="240"/>
        <w:ind w:firstLine="540"/>
        <w:jc w:val="both"/>
      </w:pPr>
      <w:r>
        <w:t>Это могут быть отпуска:</w:t>
      </w:r>
    </w:p>
    <w:p w:rsidR="00B83006" w:rsidRDefault="00B83006" w:rsidP="00B83006">
      <w:pPr>
        <w:pStyle w:val="ConsPlusNormal"/>
        <w:spacing w:before="240"/>
        <w:ind w:firstLine="540"/>
        <w:jc w:val="both"/>
      </w:pPr>
      <w:r>
        <w:t>- установленные законодательством, например,</w:t>
      </w:r>
    </w:p>
    <w:p w:rsidR="00B83006" w:rsidRDefault="00B83006" w:rsidP="00B83006">
      <w:pPr>
        <w:pStyle w:val="ConsPlusNormal"/>
        <w:spacing w:before="240"/>
        <w:ind w:firstLine="540"/>
        <w:jc w:val="both"/>
      </w:pPr>
      <w:r>
        <w:t>- работникам за работу во вредных или опасных условиях труда,</w:t>
      </w:r>
    </w:p>
    <w:p w:rsidR="00B83006" w:rsidRDefault="00B83006" w:rsidP="00B83006">
      <w:pPr>
        <w:pStyle w:val="ConsPlusNormal"/>
        <w:spacing w:before="240"/>
        <w:ind w:firstLine="540"/>
        <w:jc w:val="both"/>
      </w:pPr>
      <w:r>
        <w:t>- работникам, имеющим особый характер работы,</w:t>
      </w:r>
    </w:p>
    <w:p w:rsidR="00B83006" w:rsidRDefault="00B83006" w:rsidP="00B83006">
      <w:pPr>
        <w:pStyle w:val="ConsPlusNormal"/>
        <w:spacing w:before="240"/>
        <w:ind w:firstLine="540"/>
        <w:jc w:val="both"/>
      </w:pPr>
      <w:r>
        <w:t>- работникам с ненормированным рабочим днем,</w:t>
      </w:r>
    </w:p>
    <w:p w:rsidR="00B83006" w:rsidRDefault="00B83006" w:rsidP="00B83006">
      <w:pPr>
        <w:pStyle w:val="ConsPlusNormal"/>
        <w:spacing w:before="240"/>
        <w:ind w:firstLine="540"/>
        <w:jc w:val="both"/>
      </w:pPr>
      <w:r>
        <w:t>- работникам, работающим в районах Крайнего Севера и приравненных к ним местностях,</w:t>
      </w:r>
    </w:p>
    <w:p w:rsidR="00B83006" w:rsidRDefault="00B83006" w:rsidP="00B83006">
      <w:pPr>
        <w:pStyle w:val="ConsPlusNormal"/>
        <w:spacing w:before="240"/>
        <w:ind w:firstLine="540"/>
        <w:jc w:val="both"/>
      </w:pPr>
      <w:r>
        <w:t>- отпуска, предоставляемые работникам по инициативе работодателя, например, за стаж работы.</w:t>
      </w:r>
    </w:p>
    <w:p w:rsidR="00B83006" w:rsidRDefault="00B83006" w:rsidP="00B83006">
      <w:pPr>
        <w:pStyle w:val="ConsPlusNormal"/>
        <w:spacing w:before="24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rsidR="00B83006" w:rsidRDefault="00B83006" w:rsidP="00B83006">
      <w:pPr>
        <w:pStyle w:val="ConsPlusNormal"/>
        <w:spacing w:before="240"/>
        <w:ind w:firstLine="540"/>
        <w:jc w:val="both"/>
      </w:pPr>
      <w:r>
        <w:t>Включение в ПВТР информации о перечне нерабочих праздничных днях является правом работодателя, а не обязанностью.</w:t>
      </w:r>
    </w:p>
    <w:p w:rsidR="00B83006" w:rsidRDefault="00B83006" w:rsidP="00B83006">
      <w:pPr>
        <w:pStyle w:val="ConsPlusNormal"/>
        <w:jc w:val="both"/>
      </w:pPr>
    </w:p>
    <w:p w:rsidR="00B83006" w:rsidRDefault="00B83006" w:rsidP="00B83006">
      <w:pPr>
        <w:pStyle w:val="ConsPlusTitle"/>
        <w:jc w:val="center"/>
        <w:outlineLvl w:val="1"/>
      </w:pPr>
      <w:r>
        <w:t>Особенности формирования раздела правил</w:t>
      </w:r>
    </w:p>
    <w:p w:rsidR="00B83006" w:rsidRDefault="00B83006" w:rsidP="00B83006">
      <w:pPr>
        <w:pStyle w:val="ConsPlusTitle"/>
        <w:jc w:val="center"/>
      </w:pPr>
      <w:r>
        <w:t>внутреннего трудового распорядка (ПВТР) о правах,</w:t>
      </w:r>
    </w:p>
    <w:p w:rsidR="00B83006" w:rsidRDefault="00B83006" w:rsidP="00B83006">
      <w:pPr>
        <w:pStyle w:val="ConsPlusTitle"/>
        <w:jc w:val="center"/>
      </w:pPr>
      <w:r>
        <w:t>обязанностях и ответственности работодателя и работников</w:t>
      </w:r>
    </w:p>
    <w:p w:rsidR="00B83006" w:rsidRDefault="00B83006" w:rsidP="00B83006">
      <w:pPr>
        <w:pStyle w:val="ConsPlusNormal"/>
        <w:jc w:val="both"/>
      </w:pPr>
    </w:p>
    <w:p w:rsidR="00B83006" w:rsidRDefault="00B83006" w:rsidP="00B83006">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41" w:history="1">
        <w:r>
          <w:rPr>
            <w:color w:val="0000FF"/>
          </w:rPr>
          <w:t>ст. 189</w:t>
        </w:r>
      </w:hyperlink>
      <w:r>
        <w:t xml:space="preserve"> ТК РФ должен быть в каждой организации, кроме </w:t>
      </w:r>
      <w:proofErr w:type="spellStart"/>
      <w:r>
        <w:t>микропредприятий</w:t>
      </w:r>
      <w:proofErr w:type="spellEnd"/>
      <w:r>
        <w:t xml:space="preserve">, использующих типовую </w:t>
      </w:r>
      <w:hyperlink r:id="rId42" w:history="1">
        <w:r>
          <w:rPr>
            <w:color w:val="0000FF"/>
          </w:rPr>
          <w:t>форму</w:t>
        </w:r>
      </w:hyperlink>
      <w:r>
        <w:t xml:space="preserve"> трудового договора (утв. постановлением Правительства РФ от 27.08.2016 N 858).</w:t>
      </w:r>
    </w:p>
    <w:p w:rsidR="00B83006" w:rsidRDefault="00B83006" w:rsidP="00B83006">
      <w:pPr>
        <w:pStyle w:val="ConsPlusNormal"/>
        <w:spacing w:before="24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rsidR="00B83006" w:rsidRDefault="00B83006" w:rsidP="00B83006">
      <w:pPr>
        <w:pStyle w:val="ConsPlusNormal"/>
        <w:spacing w:before="240"/>
        <w:ind w:firstLine="540"/>
        <w:jc w:val="both"/>
      </w:pPr>
      <w:r>
        <w:t xml:space="preserve">При этом законодательством предусмотрены обязательные условия, которые должны </w:t>
      </w:r>
      <w:r>
        <w:lastRenderedPageBreak/>
        <w:t>быть включены в указанный документ.</w:t>
      </w:r>
    </w:p>
    <w:p w:rsidR="00B83006" w:rsidRDefault="00B83006" w:rsidP="00B83006">
      <w:pPr>
        <w:pStyle w:val="ConsPlusNormal"/>
        <w:spacing w:before="240"/>
        <w:ind w:firstLine="540"/>
        <w:jc w:val="both"/>
      </w:pPr>
      <w:r w:rsidRPr="00F21A36">
        <w:rPr>
          <w:b/>
        </w:rPr>
        <w:t>Важно!</w:t>
      </w:r>
      <w:r>
        <w:t xml:space="preserve"> Обязательными для включения в ПВТР помимо прочего являются следующие условия:</w:t>
      </w:r>
    </w:p>
    <w:p w:rsidR="00B83006" w:rsidRDefault="00B83006" w:rsidP="00B83006">
      <w:pPr>
        <w:pStyle w:val="ConsPlusNormal"/>
        <w:spacing w:before="240"/>
        <w:ind w:firstLine="540"/>
        <w:jc w:val="both"/>
      </w:pPr>
      <w:r>
        <w:t>- основные права работника и работодателя;</w:t>
      </w:r>
    </w:p>
    <w:p w:rsidR="00B83006" w:rsidRDefault="00B83006" w:rsidP="00B83006">
      <w:pPr>
        <w:pStyle w:val="ConsPlusNormal"/>
        <w:spacing w:before="240"/>
        <w:ind w:firstLine="540"/>
        <w:jc w:val="both"/>
      </w:pPr>
      <w:r>
        <w:t>- основные обязанности работника и работодателя;</w:t>
      </w:r>
    </w:p>
    <w:p w:rsidR="00B83006" w:rsidRDefault="00B83006" w:rsidP="00B83006">
      <w:pPr>
        <w:pStyle w:val="ConsPlusNormal"/>
        <w:spacing w:before="240"/>
        <w:ind w:firstLine="540"/>
        <w:jc w:val="both"/>
      </w:pPr>
      <w:r>
        <w:t>- ответственность работника и работодателя.</w:t>
      </w:r>
    </w:p>
    <w:p w:rsidR="00B83006" w:rsidRPr="0081555E" w:rsidRDefault="00B83006" w:rsidP="00B83006">
      <w:pPr>
        <w:pStyle w:val="ConsPlusNormal"/>
        <w:spacing w:before="240"/>
        <w:ind w:firstLine="540"/>
        <w:jc w:val="both"/>
        <w:rPr>
          <w:b/>
        </w:rPr>
      </w:pPr>
      <w:r w:rsidRPr="0081555E">
        <w:rPr>
          <w:b/>
        </w:rPr>
        <w:t xml:space="preserve">I. Основные права работника и работодателя установлены в </w:t>
      </w:r>
      <w:hyperlink r:id="rId43" w:history="1">
        <w:r w:rsidRPr="0081555E">
          <w:rPr>
            <w:b/>
            <w:color w:val="0000FF"/>
          </w:rPr>
          <w:t>ч. 1 ст. 21</w:t>
        </w:r>
      </w:hyperlink>
      <w:r w:rsidRPr="0081555E">
        <w:rPr>
          <w:b/>
        </w:rPr>
        <w:t xml:space="preserve">, </w:t>
      </w:r>
      <w:hyperlink r:id="rId44" w:history="1">
        <w:r w:rsidRPr="0081555E">
          <w:rPr>
            <w:b/>
            <w:color w:val="0000FF"/>
          </w:rPr>
          <w:t>ч. 1 ст. 22</w:t>
        </w:r>
      </w:hyperlink>
      <w:r w:rsidRPr="0081555E">
        <w:rPr>
          <w:b/>
        </w:rPr>
        <w:t xml:space="preserve"> ТК РФ.</w:t>
      </w:r>
    </w:p>
    <w:p w:rsidR="00B83006" w:rsidRDefault="00B83006" w:rsidP="00B83006">
      <w:pPr>
        <w:pStyle w:val="ConsPlusNormal"/>
        <w:spacing w:before="24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45" w:history="1">
        <w:r>
          <w:rPr>
            <w:color w:val="0000FF"/>
          </w:rPr>
          <w:t>ТК</w:t>
        </w:r>
      </w:hyperlink>
      <w:r>
        <w:t xml:space="preserve"> РФ.</w:t>
      </w:r>
    </w:p>
    <w:p w:rsidR="00B83006" w:rsidRDefault="00B83006" w:rsidP="00B83006">
      <w:pPr>
        <w:pStyle w:val="ConsPlusNormal"/>
        <w:spacing w:before="240"/>
        <w:ind w:firstLine="540"/>
        <w:jc w:val="both"/>
      </w:pPr>
      <w:hyperlink r:id="rId46" w:history="1">
        <w:r>
          <w:rPr>
            <w:color w:val="0000FF"/>
          </w:rPr>
          <w:t>Часть 1 ст. 21</w:t>
        </w:r>
      </w:hyperlink>
      <w:r>
        <w:t xml:space="preserve"> ТК РФ предоставляет работникам права на:</w:t>
      </w:r>
    </w:p>
    <w:p w:rsidR="00B83006" w:rsidRDefault="00B83006" w:rsidP="00B83006">
      <w:pPr>
        <w:pStyle w:val="ConsPlusNormal"/>
        <w:spacing w:before="240"/>
        <w:ind w:firstLine="540"/>
        <w:jc w:val="both"/>
      </w:pPr>
      <w:r>
        <w:t xml:space="preserve">- заключение, изменение и расторжение трудового договора в порядке и на условиях, которые </w:t>
      </w:r>
      <w:hyperlink r:id="rId47"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предоставление работы, обусловленной трудовым договором;</w:t>
      </w:r>
    </w:p>
    <w:p w:rsidR="00B83006" w:rsidRDefault="00B83006" w:rsidP="00B83006">
      <w:pPr>
        <w:pStyle w:val="ConsPlusNormal"/>
        <w:spacing w:before="24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B83006" w:rsidRDefault="00B83006" w:rsidP="00B83006">
      <w:pPr>
        <w:pStyle w:val="ConsPlusNormal"/>
        <w:spacing w:before="24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B83006" w:rsidRDefault="00B83006" w:rsidP="00B83006">
      <w:pPr>
        <w:pStyle w:val="ConsPlusNormal"/>
        <w:spacing w:before="24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3006" w:rsidRDefault="00B83006" w:rsidP="00B83006">
      <w:pPr>
        <w:pStyle w:val="ConsPlusNormal"/>
        <w:spacing w:before="24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83006" w:rsidRDefault="00B83006" w:rsidP="00B83006">
      <w:pPr>
        <w:pStyle w:val="ConsPlusNormal"/>
        <w:spacing w:before="240"/>
        <w:ind w:firstLine="540"/>
        <w:jc w:val="both"/>
      </w:pPr>
      <w:r>
        <w:t xml:space="preserve">- подготовку и дополнительное профессиональное образование в порядке, установленном </w:t>
      </w:r>
      <w:hyperlink r:id="rId48"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3006" w:rsidRDefault="00B83006" w:rsidP="00B83006">
      <w:pPr>
        <w:pStyle w:val="ConsPlusNormal"/>
        <w:spacing w:before="240"/>
        <w:ind w:firstLine="540"/>
        <w:jc w:val="both"/>
      </w:pPr>
      <w:r>
        <w:t xml:space="preserve">- участие в управлении организацией в предусмотренных </w:t>
      </w:r>
      <w:hyperlink r:id="rId49" w:history="1">
        <w:r>
          <w:rPr>
            <w:color w:val="0000FF"/>
          </w:rPr>
          <w:t>ТК</w:t>
        </w:r>
      </w:hyperlink>
      <w:r>
        <w:t xml:space="preserve"> РФ, иными федеральными законами и коллективным договором формах;</w:t>
      </w:r>
    </w:p>
    <w:p w:rsidR="00B83006" w:rsidRDefault="00B83006" w:rsidP="00B83006">
      <w:pPr>
        <w:pStyle w:val="ConsPlusNormal"/>
        <w:spacing w:before="24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83006" w:rsidRDefault="00B83006" w:rsidP="00B83006">
      <w:pPr>
        <w:pStyle w:val="ConsPlusNormal"/>
        <w:spacing w:before="240"/>
        <w:ind w:firstLine="540"/>
        <w:jc w:val="both"/>
      </w:pPr>
      <w:r>
        <w:lastRenderedPageBreak/>
        <w:t>- защиту своих трудовых прав, свобод и законных интересов всеми не запрещенными законом способами;</w:t>
      </w:r>
    </w:p>
    <w:p w:rsidR="00B83006" w:rsidRDefault="00B83006" w:rsidP="00B83006">
      <w:pPr>
        <w:pStyle w:val="ConsPlusNormal"/>
        <w:spacing w:before="24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50"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51"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обязательное социальное страхование в случаях, предусмотренных федеральными законами.</w:t>
      </w:r>
    </w:p>
    <w:p w:rsidR="00B83006" w:rsidRDefault="00B83006" w:rsidP="00B83006">
      <w:pPr>
        <w:pStyle w:val="ConsPlusNormal"/>
        <w:spacing w:before="240"/>
        <w:ind w:firstLine="540"/>
        <w:jc w:val="both"/>
      </w:pPr>
      <w:r w:rsidRPr="0081555E">
        <w:rPr>
          <w:b/>
        </w:rPr>
        <w:t>Важно!</w:t>
      </w:r>
      <w:r>
        <w:t xml:space="preserve"> Работодатель вправе предусмотреть в ПВТР дополнительные права, не ухудшающие положение работников.</w:t>
      </w:r>
    </w:p>
    <w:p w:rsidR="00B83006" w:rsidRDefault="00B83006" w:rsidP="00B83006">
      <w:pPr>
        <w:pStyle w:val="ConsPlusNormal"/>
        <w:spacing w:before="24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B83006" w:rsidRDefault="00B83006" w:rsidP="00B83006">
      <w:pPr>
        <w:pStyle w:val="ConsPlusNormal"/>
        <w:spacing w:before="240"/>
        <w:ind w:firstLine="540"/>
        <w:jc w:val="both"/>
      </w:pPr>
      <w: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rsidR="00B83006" w:rsidRDefault="00B83006" w:rsidP="00B83006">
      <w:pPr>
        <w:pStyle w:val="ConsPlusNormal"/>
        <w:spacing w:before="240"/>
        <w:ind w:firstLine="540"/>
        <w:jc w:val="both"/>
      </w:pPr>
      <w:hyperlink r:id="rId52" w:history="1">
        <w:r>
          <w:rPr>
            <w:color w:val="0000FF"/>
          </w:rPr>
          <w:t>Часть 1 ст. 22</w:t>
        </w:r>
      </w:hyperlink>
      <w:r>
        <w:t xml:space="preserve"> ТК РФ предоставляет работодателю следующие права:</w:t>
      </w:r>
    </w:p>
    <w:p w:rsidR="00B83006" w:rsidRDefault="00B83006" w:rsidP="00B83006">
      <w:pPr>
        <w:pStyle w:val="ConsPlusNormal"/>
        <w:spacing w:before="24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53"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вести коллективные переговоры и заключать коллективные договоры;</w:t>
      </w:r>
    </w:p>
    <w:p w:rsidR="00B83006" w:rsidRDefault="00B83006" w:rsidP="00B83006">
      <w:pPr>
        <w:pStyle w:val="ConsPlusNormal"/>
        <w:spacing w:before="240"/>
        <w:ind w:firstLine="540"/>
        <w:jc w:val="both"/>
      </w:pPr>
      <w:r>
        <w:t>- поощрять работников за добросовестный эффективный труд;</w:t>
      </w:r>
    </w:p>
    <w:p w:rsidR="00B83006" w:rsidRDefault="00B83006" w:rsidP="00B83006">
      <w:pPr>
        <w:pStyle w:val="ConsPlusNormal"/>
        <w:spacing w:before="24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B83006" w:rsidRDefault="00B83006" w:rsidP="00B83006">
      <w:pPr>
        <w:pStyle w:val="ConsPlusNormal"/>
        <w:spacing w:before="240"/>
        <w:ind w:firstLine="540"/>
        <w:jc w:val="both"/>
      </w:pPr>
      <w:r>
        <w:t xml:space="preserve">- привлекать работников к дисциплинарной и материальной ответственности в порядке, установленном </w:t>
      </w:r>
      <w:hyperlink r:id="rId54" w:history="1">
        <w:r>
          <w:rPr>
            <w:color w:val="0000FF"/>
          </w:rPr>
          <w:t>ТК</w:t>
        </w:r>
      </w:hyperlink>
      <w:r>
        <w:t xml:space="preserve"> РФ, иными федеральными законами;</w:t>
      </w:r>
    </w:p>
    <w:p w:rsidR="00B83006" w:rsidRDefault="00B83006" w:rsidP="00B83006">
      <w:pPr>
        <w:pStyle w:val="ConsPlusNormal"/>
        <w:spacing w:before="24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rsidR="00B83006" w:rsidRDefault="00B83006" w:rsidP="00B83006">
      <w:pPr>
        <w:pStyle w:val="ConsPlusNormal"/>
        <w:spacing w:before="240"/>
        <w:ind w:firstLine="540"/>
        <w:jc w:val="both"/>
      </w:pPr>
      <w:r>
        <w:t>- создавать объединения работодателей в целях представительства и защиты своих интересов и вступать в них;</w:t>
      </w:r>
    </w:p>
    <w:p w:rsidR="00B83006" w:rsidRDefault="00B83006" w:rsidP="00B83006">
      <w:pPr>
        <w:pStyle w:val="ConsPlusNormal"/>
        <w:spacing w:before="24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rsidR="00B83006" w:rsidRDefault="00B83006" w:rsidP="00B83006">
      <w:pPr>
        <w:pStyle w:val="ConsPlusNormal"/>
        <w:spacing w:before="240"/>
        <w:ind w:firstLine="540"/>
        <w:jc w:val="both"/>
      </w:pPr>
      <w:r>
        <w:t>- реализовывать права, предоставленные ему законодательством о специальной оценке условий труда;</w:t>
      </w:r>
    </w:p>
    <w:p w:rsidR="00B83006" w:rsidRDefault="00B83006" w:rsidP="00B83006">
      <w:pPr>
        <w:pStyle w:val="ConsPlusNormal"/>
        <w:spacing w:before="240"/>
        <w:ind w:firstLine="540"/>
        <w:jc w:val="both"/>
      </w:pPr>
      <w:r>
        <w:lastRenderedPageBreak/>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
    <w:p w:rsidR="00B83006" w:rsidRPr="0081555E" w:rsidRDefault="00B83006" w:rsidP="00B83006">
      <w:pPr>
        <w:pStyle w:val="ConsPlusNormal"/>
        <w:spacing w:before="240"/>
        <w:ind w:firstLine="540"/>
        <w:jc w:val="both"/>
        <w:rPr>
          <w:b/>
        </w:rPr>
      </w:pPr>
      <w:r w:rsidRPr="0081555E">
        <w:rPr>
          <w:b/>
        </w:rPr>
        <w:t xml:space="preserve">II. Основные обязанности работника и работодателя, также как их права, отражены в </w:t>
      </w:r>
      <w:hyperlink r:id="rId55" w:history="1">
        <w:r w:rsidRPr="0081555E">
          <w:rPr>
            <w:b/>
            <w:color w:val="0000FF"/>
          </w:rPr>
          <w:t>ч. 2 ст. 21</w:t>
        </w:r>
      </w:hyperlink>
      <w:r w:rsidRPr="0081555E">
        <w:rPr>
          <w:b/>
        </w:rPr>
        <w:t xml:space="preserve"> и </w:t>
      </w:r>
      <w:hyperlink r:id="rId56" w:history="1">
        <w:r w:rsidRPr="0081555E">
          <w:rPr>
            <w:b/>
            <w:color w:val="0000FF"/>
          </w:rPr>
          <w:t>ч. 2 ст. 22</w:t>
        </w:r>
      </w:hyperlink>
      <w:r w:rsidRPr="0081555E">
        <w:rPr>
          <w:b/>
        </w:rPr>
        <w:t xml:space="preserve"> ТК РФ.</w:t>
      </w:r>
    </w:p>
    <w:p w:rsidR="00B83006" w:rsidRDefault="00B83006" w:rsidP="00B83006">
      <w:pPr>
        <w:pStyle w:val="ConsPlusNormal"/>
        <w:spacing w:before="24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57" w:history="1">
        <w:r>
          <w:rPr>
            <w:color w:val="0000FF"/>
          </w:rPr>
          <w:t>ТК</w:t>
        </w:r>
      </w:hyperlink>
      <w:r>
        <w:t xml:space="preserve"> РФ.</w:t>
      </w:r>
    </w:p>
    <w:p w:rsidR="00B83006" w:rsidRDefault="00B83006" w:rsidP="00B83006">
      <w:pPr>
        <w:pStyle w:val="ConsPlusNormal"/>
        <w:spacing w:before="240"/>
        <w:ind w:firstLine="540"/>
        <w:jc w:val="both"/>
      </w:pPr>
      <w:hyperlink r:id="rId58" w:history="1">
        <w:r>
          <w:rPr>
            <w:color w:val="0000FF"/>
          </w:rPr>
          <w:t>Часть 2 ст. 21</w:t>
        </w:r>
      </w:hyperlink>
      <w:r>
        <w:t xml:space="preserve"> ТК РФ содержит следующие обязанности работников:</w:t>
      </w:r>
    </w:p>
    <w:p w:rsidR="00B83006" w:rsidRDefault="00B83006" w:rsidP="00B83006">
      <w:pPr>
        <w:pStyle w:val="ConsPlusNormal"/>
        <w:spacing w:before="240"/>
        <w:ind w:firstLine="540"/>
        <w:jc w:val="both"/>
      </w:pPr>
      <w:r>
        <w:t>- добросовестно исполнять свои трудовые обязанности, возложенные на него трудовым договором;</w:t>
      </w:r>
    </w:p>
    <w:p w:rsidR="00B83006" w:rsidRDefault="00B83006" w:rsidP="00B83006">
      <w:pPr>
        <w:pStyle w:val="ConsPlusNormal"/>
        <w:spacing w:before="240"/>
        <w:ind w:firstLine="540"/>
        <w:jc w:val="both"/>
      </w:pPr>
      <w:r>
        <w:t>- соблюдать правила внутреннего трудового распорядка;</w:t>
      </w:r>
    </w:p>
    <w:p w:rsidR="00B83006" w:rsidRDefault="00B83006" w:rsidP="00B83006">
      <w:pPr>
        <w:pStyle w:val="ConsPlusNormal"/>
        <w:spacing w:before="240"/>
        <w:ind w:firstLine="540"/>
        <w:jc w:val="both"/>
      </w:pPr>
      <w:r>
        <w:t>- соблюдать трудовую дисциплину;</w:t>
      </w:r>
    </w:p>
    <w:p w:rsidR="00B83006" w:rsidRDefault="00B83006" w:rsidP="00B83006">
      <w:pPr>
        <w:pStyle w:val="ConsPlusNormal"/>
        <w:spacing w:before="240"/>
        <w:ind w:firstLine="540"/>
        <w:jc w:val="both"/>
      </w:pPr>
      <w:r>
        <w:t>- выполнять установленные нормы труда;</w:t>
      </w:r>
    </w:p>
    <w:p w:rsidR="00B83006" w:rsidRDefault="00B83006" w:rsidP="00B83006">
      <w:pPr>
        <w:pStyle w:val="ConsPlusNormal"/>
        <w:spacing w:before="240"/>
        <w:ind w:firstLine="540"/>
        <w:jc w:val="both"/>
      </w:pPr>
      <w:r>
        <w:t>- соблюдать требования по охране труда и обеспечению безопасности труда;</w:t>
      </w:r>
    </w:p>
    <w:p w:rsidR="00B83006" w:rsidRDefault="00B83006" w:rsidP="00B83006">
      <w:pPr>
        <w:pStyle w:val="ConsPlusNormal"/>
        <w:spacing w:before="24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3006" w:rsidRDefault="00B83006" w:rsidP="00B83006">
      <w:pPr>
        <w:pStyle w:val="ConsPlusNormal"/>
        <w:spacing w:before="24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3006" w:rsidRDefault="00B83006" w:rsidP="00B83006">
      <w:pPr>
        <w:pStyle w:val="ConsPlusNormal"/>
        <w:spacing w:before="240"/>
        <w:ind w:firstLine="540"/>
        <w:jc w:val="both"/>
      </w:pPr>
      <w:r w:rsidRPr="0081555E">
        <w:rPr>
          <w:b/>
        </w:rPr>
        <w:t>Важно!</w:t>
      </w:r>
      <w:r>
        <w:t xml:space="preserve">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rsidR="00B83006" w:rsidRDefault="00B83006" w:rsidP="00B83006">
      <w:pPr>
        <w:pStyle w:val="ConsPlusNormal"/>
        <w:spacing w:before="240"/>
        <w:ind w:firstLine="540"/>
        <w:jc w:val="both"/>
      </w:pPr>
      <w:r>
        <w:t>В качестве дополнительных обязанностей могут быть предусмотрены, например, запрет на</w:t>
      </w:r>
      <w:r w:rsidRPr="00B83006">
        <w:t xml:space="preserve"> </w:t>
      </w:r>
      <w:r>
        <w:t xml:space="preserve">использование сети Интернет на рабочем месте в личных целях, соблюдение </w:t>
      </w:r>
      <w:proofErr w:type="spellStart"/>
      <w:r>
        <w:t>дресс</w:t>
      </w:r>
      <w:proofErr w:type="spellEnd"/>
      <w:r>
        <w:t>-кода, установленного в организации.</w:t>
      </w:r>
    </w:p>
    <w:p w:rsidR="00B83006" w:rsidRDefault="00B83006" w:rsidP="00B83006">
      <w:pPr>
        <w:pStyle w:val="ConsPlusNormal"/>
        <w:spacing w:before="240"/>
        <w:ind w:firstLine="540"/>
        <w:jc w:val="both"/>
      </w:pPr>
      <w:hyperlink r:id="rId59" w:history="1">
        <w:r>
          <w:rPr>
            <w:color w:val="0000FF"/>
          </w:rPr>
          <w:t>Часть 2 ст. 22</w:t>
        </w:r>
      </w:hyperlink>
      <w:r>
        <w:t xml:space="preserve"> ТК РФ содержит следующие обязанности работодателя:</w:t>
      </w:r>
    </w:p>
    <w:p w:rsidR="00B83006" w:rsidRDefault="00B83006" w:rsidP="00B83006">
      <w:pPr>
        <w:pStyle w:val="ConsPlusNormal"/>
        <w:spacing w:before="24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83006" w:rsidRDefault="00B83006" w:rsidP="00B83006">
      <w:pPr>
        <w:pStyle w:val="ConsPlusNormal"/>
        <w:spacing w:before="240"/>
        <w:ind w:firstLine="540"/>
        <w:jc w:val="both"/>
      </w:pPr>
      <w:r>
        <w:t>- предоставлять работникам работу, обусловленную трудовым договором;</w:t>
      </w:r>
    </w:p>
    <w:p w:rsidR="00B83006" w:rsidRDefault="00B83006" w:rsidP="00B83006">
      <w:pPr>
        <w:pStyle w:val="ConsPlusNormal"/>
        <w:spacing w:before="240"/>
        <w:ind w:firstLine="540"/>
        <w:jc w:val="both"/>
      </w:pPr>
      <w:r>
        <w:t>- обеспечивать безопасность и условия труда, соответствующие государственным нормативным требованиям охраны труда;</w:t>
      </w:r>
    </w:p>
    <w:p w:rsidR="00B83006" w:rsidRDefault="00B83006" w:rsidP="00B83006">
      <w:pPr>
        <w:pStyle w:val="ConsPlusNormal"/>
        <w:spacing w:before="240"/>
        <w:ind w:firstLine="540"/>
        <w:jc w:val="both"/>
      </w:pPr>
      <w:r>
        <w:t xml:space="preserve">- обеспечивать работников оборудованием, инструментами, технической </w:t>
      </w:r>
      <w:r>
        <w:lastRenderedPageBreak/>
        <w:t>документацией и иными средствами, необходимыми для исполнения ими трудовых обязанностей;</w:t>
      </w:r>
    </w:p>
    <w:p w:rsidR="00B83006" w:rsidRDefault="00B83006" w:rsidP="00B83006">
      <w:pPr>
        <w:pStyle w:val="ConsPlusNormal"/>
        <w:spacing w:before="240"/>
        <w:ind w:firstLine="540"/>
        <w:jc w:val="both"/>
      </w:pPr>
      <w:r>
        <w:t>- обеспечивать работникам равную оплату за труд равной ценности;</w:t>
      </w:r>
    </w:p>
    <w:p w:rsidR="00B83006" w:rsidRDefault="00B83006" w:rsidP="00B83006">
      <w:pPr>
        <w:pStyle w:val="ConsPlusNormal"/>
        <w:spacing w:before="240"/>
        <w:ind w:firstLine="540"/>
        <w:jc w:val="both"/>
      </w:pPr>
      <w:r>
        <w:t xml:space="preserve">- выплачивать в полном размере причитающуюся работникам заработную плату в сроки, установленные в соответствии с настоящим </w:t>
      </w:r>
      <w:hyperlink r:id="rId60" w:history="1">
        <w:r>
          <w:rPr>
            <w:color w:val="0000FF"/>
          </w:rPr>
          <w:t>Кодексом</w:t>
        </w:r>
      </w:hyperlink>
      <w:r>
        <w:t>, коллективным договором, правилами внутреннего трудового распорядка, трудовыми договорами;</w:t>
      </w:r>
    </w:p>
    <w:p w:rsidR="00B83006" w:rsidRDefault="00B83006" w:rsidP="00B83006">
      <w:pPr>
        <w:pStyle w:val="ConsPlusNormal"/>
        <w:spacing w:before="240"/>
        <w:ind w:firstLine="540"/>
        <w:jc w:val="both"/>
      </w:pPr>
      <w:r>
        <w:t xml:space="preserve">- вести коллективные переговоры, а также заключать коллективный договор в порядке, установленном </w:t>
      </w:r>
      <w:hyperlink r:id="rId61" w:history="1">
        <w:r>
          <w:rPr>
            <w:color w:val="0000FF"/>
          </w:rPr>
          <w:t>ТК</w:t>
        </w:r>
      </w:hyperlink>
      <w:r>
        <w:t xml:space="preserve"> РФ;</w:t>
      </w:r>
    </w:p>
    <w:p w:rsidR="00B83006" w:rsidRDefault="00B83006" w:rsidP="00B83006">
      <w:pPr>
        <w:pStyle w:val="ConsPlusNormal"/>
        <w:spacing w:before="24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83006" w:rsidRDefault="00B83006" w:rsidP="00B83006">
      <w:pPr>
        <w:pStyle w:val="ConsPlusNormal"/>
        <w:spacing w:before="24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B83006" w:rsidRDefault="00B83006" w:rsidP="00B83006">
      <w:pPr>
        <w:pStyle w:val="ConsPlusNormal"/>
        <w:spacing w:before="240"/>
        <w:ind w:firstLine="540"/>
        <w:jc w:val="both"/>
      </w:pP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3006" w:rsidRDefault="00B83006" w:rsidP="00B83006">
      <w:pPr>
        <w:pStyle w:val="ConsPlusNormal"/>
        <w:spacing w:before="24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83006" w:rsidRDefault="00B83006" w:rsidP="00B83006">
      <w:pPr>
        <w:pStyle w:val="ConsPlusNormal"/>
        <w:spacing w:before="240"/>
        <w:ind w:firstLine="540"/>
        <w:jc w:val="both"/>
      </w:pPr>
      <w:r>
        <w:t xml:space="preserve">- создавать условия, обеспечивающие участие работников в управлении организацией в предусмотренных настоящим </w:t>
      </w:r>
      <w:hyperlink r:id="rId62" w:history="1">
        <w:r>
          <w:rPr>
            <w:color w:val="0000FF"/>
          </w:rPr>
          <w:t>Кодексом</w:t>
        </w:r>
      </w:hyperlink>
      <w:r>
        <w:t>, иными федеральными законами и коллективным договором формах;</w:t>
      </w:r>
    </w:p>
    <w:p w:rsidR="00B83006" w:rsidRDefault="00B83006" w:rsidP="00B83006">
      <w:pPr>
        <w:pStyle w:val="ConsPlusNormal"/>
        <w:spacing w:before="240"/>
        <w:ind w:firstLine="540"/>
        <w:jc w:val="both"/>
      </w:pPr>
      <w:r>
        <w:t>- обеспечивать бытовые нужды работников, связанные с исполнением ими трудовых обязанностей;</w:t>
      </w:r>
    </w:p>
    <w:p w:rsidR="00B83006" w:rsidRDefault="00B83006" w:rsidP="00B83006">
      <w:pPr>
        <w:pStyle w:val="ConsPlusNormal"/>
        <w:spacing w:before="240"/>
        <w:ind w:firstLine="540"/>
        <w:jc w:val="both"/>
      </w:pPr>
      <w:r>
        <w:t>- осуществлять обязательное социальное страхование работников в порядке, установленном федеральными законами;</w:t>
      </w:r>
    </w:p>
    <w:p w:rsidR="00B83006" w:rsidRDefault="00B83006" w:rsidP="00B83006">
      <w:pPr>
        <w:pStyle w:val="ConsPlusNormal"/>
        <w:spacing w:before="24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63" w:history="1">
        <w:r>
          <w:rPr>
            <w:color w:val="0000FF"/>
          </w:rPr>
          <w:t>ТК</w:t>
        </w:r>
      </w:hyperlink>
      <w:r>
        <w:t xml:space="preserve"> РФ, другими федеральными законами и иными нормативными правовыми актами Российской Федерации;</w:t>
      </w:r>
    </w:p>
    <w:p w:rsidR="00B83006" w:rsidRDefault="00B83006" w:rsidP="00B83006">
      <w:pPr>
        <w:pStyle w:val="ConsPlusNormal"/>
        <w:spacing w:before="24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83006" w:rsidRPr="0081555E" w:rsidRDefault="00B83006" w:rsidP="00B83006">
      <w:pPr>
        <w:pStyle w:val="ConsPlusNormal"/>
        <w:spacing w:before="240"/>
        <w:ind w:firstLine="540"/>
        <w:jc w:val="both"/>
        <w:rPr>
          <w:b/>
        </w:rPr>
      </w:pPr>
      <w:r w:rsidRPr="0081555E">
        <w:rPr>
          <w:b/>
        </w:rPr>
        <w:t>III. Ответственность работника и работодателя.</w:t>
      </w:r>
    </w:p>
    <w:p w:rsidR="00B83006" w:rsidRDefault="00B83006" w:rsidP="00B83006">
      <w:pPr>
        <w:pStyle w:val="ConsPlusNormal"/>
        <w:spacing w:before="240"/>
        <w:ind w:firstLine="540"/>
        <w:jc w:val="both"/>
      </w:pPr>
      <w:r w:rsidRPr="0081555E">
        <w:rPr>
          <w:b/>
        </w:rPr>
        <w:lastRenderedPageBreak/>
        <w:t>Важно!</w:t>
      </w:r>
      <w:r>
        <w:t xml:space="preserve">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rsidR="00B83006" w:rsidRDefault="00B83006" w:rsidP="00B83006">
      <w:pPr>
        <w:pStyle w:val="ConsPlusNormal"/>
        <w:spacing w:before="240"/>
        <w:ind w:firstLine="540"/>
        <w:jc w:val="both"/>
      </w:pPr>
      <w:r>
        <w:t xml:space="preserve">Материальная ответственность сторон трудового договора регулируется </w:t>
      </w:r>
      <w:hyperlink r:id="rId64" w:history="1">
        <w:r>
          <w:rPr>
            <w:color w:val="0000FF"/>
          </w:rPr>
          <w:t>разделом XI</w:t>
        </w:r>
      </w:hyperlink>
      <w:r>
        <w:t xml:space="preserve"> ТК РФ.</w:t>
      </w:r>
    </w:p>
    <w:p w:rsidR="00B83006" w:rsidRDefault="00B83006" w:rsidP="00B83006">
      <w:pPr>
        <w:pStyle w:val="ConsPlusNormal"/>
        <w:spacing w:before="240"/>
        <w:ind w:firstLine="540"/>
        <w:jc w:val="both"/>
      </w:pPr>
      <w:r>
        <w:t xml:space="preserve">Стороны трудового договора несут материальную ответственность в случаях и порядке, предусмотренных </w:t>
      </w:r>
      <w:hyperlink r:id="rId65" w:history="1">
        <w:r>
          <w:rPr>
            <w:color w:val="0000FF"/>
          </w:rPr>
          <w:t>разделом XI</w:t>
        </w:r>
      </w:hyperlink>
      <w:r>
        <w:t xml:space="preserve"> "Материальная ответственность сторон трудового договора" ТК РФ и иными федеральными законами.</w:t>
      </w:r>
    </w:p>
    <w:p w:rsidR="00B83006" w:rsidRDefault="00B83006" w:rsidP="00B83006">
      <w:pPr>
        <w:pStyle w:val="ConsPlusNormal"/>
        <w:spacing w:before="24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rsidR="00B83006" w:rsidRDefault="00B83006" w:rsidP="00B83006">
      <w:pPr>
        <w:pStyle w:val="ConsPlusNormal"/>
        <w:jc w:val="both"/>
      </w:pPr>
    </w:p>
    <w:p w:rsidR="00B83006" w:rsidRDefault="00B83006" w:rsidP="00B83006">
      <w:pPr>
        <w:pStyle w:val="ConsPlusTitle"/>
        <w:jc w:val="center"/>
        <w:outlineLvl w:val="1"/>
      </w:pPr>
      <w:r>
        <w:t>Особенности формирования раздела ПВТР о заработной плате</w:t>
      </w:r>
    </w:p>
    <w:p w:rsidR="00B83006" w:rsidRDefault="00B83006" w:rsidP="00B83006">
      <w:pPr>
        <w:pStyle w:val="ConsPlusNormal"/>
        <w:jc w:val="both"/>
      </w:pPr>
    </w:p>
    <w:p w:rsidR="00B83006" w:rsidRDefault="00B83006" w:rsidP="00B83006">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66" w:history="1">
        <w:r>
          <w:rPr>
            <w:color w:val="0000FF"/>
          </w:rPr>
          <w:t>ст. 189</w:t>
        </w:r>
      </w:hyperlink>
      <w:r>
        <w:t xml:space="preserve"> ТК РФ, должен быть создан каждым работодателем (кроме </w:t>
      </w:r>
      <w:proofErr w:type="spellStart"/>
      <w:r>
        <w:t>микропредприятий</w:t>
      </w:r>
      <w:proofErr w:type="spellEnd"/>
      <w:r>
        <w:t xml:space="preserve">, использующих типовую </w:t>
      </w:r>
      <w:hyperlink r:id="rId67" w:history="1">
        <w:r>
          <w:rPr>
            <w:color w:val="0000FF"/>
          </w:rPr>
          <w:t>форму</w:t>
        </w:r>
      </w:hyperlink>
      <w:r>
        <w:t xml:space="preserve"> трудового договора, утвержденную постановлением Правительства РФ от 27.08.2016 N 858).</w:t>
      </w:r>
    </w:p>
    <w:p w:rsidR="00B83006" w:rsidRDefault="00B83006" w:rsidP="00B83006">
      <w:pPr>
        <w:pStyle w:val="ConsPlusNormal"/>
        <w:spacing w:before="240"/>
        <w:ind w:firstLine="540"/>
        <w:jc w:val="both"/>
      </w:pPr>
      <w:r>
        <w:t>Законодательством установлены обязательные условия, которые должны быть включены в этот локальный нормативный акт.</w:t>
      </w:r>
    </w:p>
    <w:p w:rsidR="00B83006" w:rsidRDefault="00B83006" w:rsidP="00B83006">
      <w:pPr>
        <w:pStyle w:val="ConsPlusNormal"/>
        <w:spacing w:before="24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68" w:history="1">
        <w:r>
          <w:rPr>
            <w:color w:val="0000FF"/>
          </w:rPr>
          <w:t>ст. 136</w:t>
        </w:r>
      </w:hyperlink>
      <w:r>
        <w:t xml:space="preserve"> ТК РФ).</w:t>
      </w:r>
    </w:p>
    <w:p w:rsidR="00B83006" w:rsidRDefault="00B83006" w:rsidP="00B83006">
      <w:pPr>
        <w:pStyle w:val="ConsPlusNormal"/>
        <w:spacing w:before="240"/>
        <w:ind w:firstLine="540"/>
        <w:jc w:val="both"/>
      </w:pPr>
      <w:r>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w:t>
      </w:r>
      <w:r w:rsidRPr="00B83006">
        <w:t xml:space="preserve"> </w:t>
      </w:r>
      <w:r>
        <w:t xml:space="preserve">в </w:t>
      </w:r>
      <w:proofErr w:type="spellStart"/>
      <w:r>
        <w:t>т.ч</w:t>
      </w:r>
      <w:proofErr w:type="spellEnd"/>
      <w:r>
        <w:t>. в виде приложения к Правилам в качестве их неотъемлемой части.</w:t>
      </w:r>
    </w:p>
    <w:p w:rsidR="00B83006" w:rsidRDefault="00B83006" w:rsidP="00B83006">
      <w:pPr>
        <w:pStyle w:val="ConsPlusNormal"/>
        <w:spacing w:before="240"/>
        <w:ind w:firstLine="540"/>
        <w:jc w:val="both"/>
      </w:pPr>
      <w:r>
        <w:t xml:space="preserve">Однако место и сроки выплаты заработной платы в </w:t>
      </w:r>
      <w:proofErr w:type="spellStart"/>
      <w:r>
        <w:t>неденежной</w:t>
      </w:r>
      <w:proofErr w:type="spellEnd"/>
      <w:r>
        <w:t xml:space="preserve">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rsidR="00B83006" w:rsidRDefault="00B83006" w:rsidP="00B83006">
      <w:pPr>
        <w:pStyle w:val="ConsPlusNormal"/>
        <w:spacing w:before="24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rsidR="00B83006" w:rsidRDefault="00B83006" w:rsidP="00B83006">
      <w:pPr>
        <w:pStyle w:val="ConsPlusNormal"/>
        <w:spacing w:before="24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rsidR="00B83006" w:rsidRDefault="00B83006" w:rsidP="00B83006">
      <w:pPr>
        <w:pStyle w:val="ConsPlusNormal"/>
        <w:spacing w:before="240"/>
        <w:ind w:firstLine="540"/>
        <w:jc w:val="both"/>
      </w:pPr>
      <w:r>
        <w:t xml:space="preserve">При включении в ПВТР положений о заработной плате следует учитывать требования </w:t>
      </w:r>
      <w:hyperlink r:id="rId69" w:history="1">
        <w:r>
          <w:rPr>
            <w:color w:val="0000FF"/>
          </w:rPr>
          <w:t>раздела VI</w:t>
        </w:r>
      </w:hyperlink>
      <w:r>
        <w:t xml:space="preserve"> "Оплата и нормирование труда" ТК РФ.</w:t>
      </w:r>
    </w:p>
    <w:p w:rsidR="00B83006" w:rsidRDefault="00B83006" w:rsidP="00B83006">
      <w:pPr>
        <w:pStyle w:val="ConsPlusNormal"/>
        <w:spacing w:before="240"/>
        <w:ind w:firstLine="540"/>
        <w:jc w:val="both"/>
      </w:pPr>
      <w:r w:rsidRPr="0081555E">
        <w:rPr>
          <w:b/>
        </w:rPr>
        <w:t>Важно!</w:t>
      </w:r>
      <w:r>
        <w:t xml:space="preserve"> Заработная плата работника состоит из следующих элементов:</w:t>
      </w:r>
    </w:p>
    <w:p w:rsidR="00B83006" w:rsidRDefault="00B83006" w:rsidP="00B83006">
      <w:pPr>
        <w:pStyle w:val="ConsPlusNormal"/>
        <w:spacing w:before="240"/>
        <w:ind w:firstLine="540"/>
        <w:jc w:val="both"/>
      </w:pPr>
      <w:r>
        <w:t>1) оклад (должностной оклад); тарифная ставка;</w:t>
      </w:r>
    </w:p>
    <w:p w:rsidR="00B83006" w:rsidRDefault="00B83006" w:rsidP="00B83006">
      <w:pPr>
        <w:pStyle w:val="ConsPlusNormal"/>
        <w:spacing w:before="240"/>
        <w:ind w:firstLine="540"/>
        <w:jc w:val="both"/>
      </w:pPr>
      <w:r>
        <w:t>2) компенсационные выплаты (доплаты и надбавки компенсационного характера);</w:t>
      </w:r>
    </w:p>
    <w:p w:rsidR="00B83006" w:rsidRDefault="00B83006" w:rsidP="00B83006">
      <w:pPr>
        <w:pStyle w:val="ConsPlusNormal"/>
        <w:spacing w:before="240"/>
        <w:ind w:firstLine="540"/>
        <w:jc w:val="both"/>
      </w:pPr>
      <w:r>
        <w:lastRenderedPageBreak/>
        <w:t>3) стимулирующие выплаты.</w:t>
      </w:r>
    </w:p>
    <w:p w:rsidR="00B83006" w:rsidRDefault="00B83006" w:rsidP="00B83006">
      <w:pPr>
        <w:pStyle w:val="ConsPlusNormal"/>
        <w:spacing w:before="240"/>
        <w:ind w:firstLine="540"/>
        <w:jc w:val="both"/>
      </w:pPr>
      <w:r>
        <w:t>Как правило, в ПВТР предусматриваются способы выплаты заработной платы.</w:t>
      </w:r>
    </w:p>
    <w:p w:rsidR="00B83006" w:rsidRDefault="00B83006" w:rsidP="00B83006">
      <w:pPr>
        <w:pStyle w:val="ConsPlusNormal"/>
        <w:spacing w:before="240"/>
        <w:ind w:firstLine="540"/>
        <w:jc w:val="both"/>
      </w:pPr>
      <w:r>
        <w:t>Заработная плата может выплачиваться работнику:</w:t>
      </w:r>
    </w:p>
    <w:p w:rsidR="00B83006" w:rsidRDefault="00B83006" w:rsidP="00B83006">
      <w:pPr>
        <w:pStyle w:val="ConsPlusNormal"/>
        <w:spacing w:before="240"/>
        <w:ind w:firstLine="540"/>
        <w:jc w:val="both"/>
      </w:pPr>
      <w:r>
        <w:t>- в месте выполнения им работы через кассу</w:t>
      </w:r>
    </w:p>
    <w:p w:rsidR="00B83006" w:rsidRDefault="00B83006" w:rsidP="00B83006">
      <w:pPr>
        <w:pStyle w:val="ConsPlusNormal"/>
        <w:spacing w:before="240"/>
        <w:ind w:firstLine="540"/>
        <w:jc w:val="both"/>
      </w:pPr>
      <w:r>
        <w:t>или</w:t>
      </w:r>
    </w:p>
    <w:p w:rsidR="00B83006" w:rsidRDefault="00B83006" w:rsidP="00B83006">
      <w:pPr>
        <w:pStyle w:val="ConsPlusNormal"/>
        <w:spacing w:before="240"/>
        <w:ind w:firstLine="540"/>
        <w:jc w:val="both"/>
      </w:pPr>
      <w:r>
        <w:t>- переводиться в кредитную организацию, указанную в заявлении работника.</w:t>
      </w:r>
    </w:p>
    <w:p w:rsidR="00B83006" w:rsidRDefault="00B83006" w:rsidP="00B83006">
      <w:pPr>
        <w:pStyle w:val="ConsPlusNormal"/>
        <w:spacing w:before="240"/>
        <w:ind w:firstLine="540"/>
        <w:jc w:val="both"/>
      </w:pPr>
      <w:r w:rsidRPr="0081555E">
        <w:rPr>
          <w:b/>
        </w:rPr>
        <w:t>Важно!</w:t>
      </w:r>
      <w: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B83006" w:rsidRDefault="00B83006" w:rsidP="00B83006">
      <w:pPr>
        <w:pStyle w:val="ConsPlusNormal"/>
        <w:spacing w:before="24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rsidR="00B83006" w:rsidRDefault="00B83006" w:rsidP="00B83006">
      <w:pPr>
        <w:pStyle w:val="ConsPlusNormal"/>
        <w:spacing w:before="240"/>
        <w:ind w:firstLine="540"/>
        <w:jc w:val="both"/>
      </w:pPr>
      <w:r>
        <w:t xml:space="preserve">В силу </w:t>
      </w:r>
      <w:hyperlink r:id="rId70" w:history="1">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rsidR="00B83006" w:rsidRDefault="00B83006" w:rsidP="00B83006">
      <w:pPr>
        <w:pStyle w:val="ConsPlusNormal"/>
        <w:spacing w:before="240"/>
        <w:ind w:firstLine="540"/>
        <w:jc w:val="both"/>
      </w:pPr>
      <w:r>
        <w:t>1) о составных частях заработной платы, причитающейся ему за соответствующий период;</w:t>
      </w:r>
    </w:p>
    <w:p w:rsidR="00B83006" w:rsidRDefault="00B83006" w:rsidP="00B83006">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83006" w:rsidRDefault="00B83006" w:rsidP="00B83006">
      <w:pPr>
        <w:pStyle w:val="ConsPlusNormal"/>
        <w:spacing w:before="240"/>
        <w:ind w:firstLine="540"/>
        <w:jc w:val="both"/>
      </w:pPr>
      <w:r>
        <w:t>3) о размерах и об основаниях произведенных удержаний;</w:t>
      </w:r>
    </w:p>
    <w:p w:rsidR="00B83006" w:rsidRDefault="00B83006" w:rsidP="00B83006">
      <w:pPr>
        <w:pStyle w:val="ConsPlusNormal"/>
        <w:spacing w:before="240"/>
        <w:ind w:firstLine="540"/>
        <w:jc w:val="both"/>
      </w:pPr>
      <w:r>
        <w:t>4) об общей денежной сумме, подлежащей выплате.</w:t>
      </w:r>
    </w:p>
    <w:p w:rsidR="00B83006" w:rsidRDefault="00B83006" w:rsidP="00B83006">
      <w:pPr>
        <w:pStyle w:val="ConsPlusNormal"/>
        <w:spacing w:before="240"/>
        <w:ind w:firstLine="540"/>
        <w:jc w:val="both"/>
      </w:pPr>
      <w: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rsidR="00B83006" w:rsidRDefault="00B83006" w:rsidP="00B83006">
      <w:pPr>
        <w:pStyle w:val="ConsPlusNormal"/>
        <w:spacing w:before="24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rsidR="00B83006" w:rsidRDefault="00B83006" w:rsidP="00B83006">
      <w:pPr>
        <w:pStyle w:val="ConsPlusNormal"/>
        <w:spacing w:before="240"/>
        <w:ind w:firstLine="540"/>
        <w:jc w:val="both"/>
      </w:pPr>
      <w:r>
        <w:t>Как правило, система премирования включает:</w:t>
      </w:r>
    </w:p>
    <w:p w:rsidR="00B83006" w:rsidRDefault="00B83006" w:rsidP="00B83006">
      <w:pPr>
        <w:pStyle w:val="ConsPlusNormal"/>
        <w:spacing w:before="240"/>
        <w:ind w:firstLine="540"/>
        <w:jc w:val="both"/>
      </w:pPr>
      <w:r>
        <w:t>- показатели премирования;</w:t>
      </w:r>
    </w:p>
    <w:p w:rsidR="00B83006" w:rsidRDefault="00B83006" w:rsidP="00B83006">
      <w:pPr>
        <w:pStyle w:val="ConsPlusNormal"/>
        <w:spacing w:before="240"/>
        <w:ind w:firstLine="540"/>
        <w:jc w:val="both"/>
      </w:pPr>
      <w:r>
        <w:t>- условия премирования;</w:t>
      </w:r>
    </w:p>
    <w:p w:rsidR="00B83006" w:rsidRDefault="00B83006" w:rsidP="00B83006">
      <w:pPr>
        <w:pStyle w:val="ConsPlusNormal"/>
        <w:spacing w:before="240"/>
        <w:ind w:firstLine="540"/>
        <w:jc w:val="both"/>
      </w:pPr>
      <w:r>
        <w:t>- круг премируемых работников;</w:t>
      </w:r>
    </w:p>
    <w:p w:rsidR="00B83006" w:rsidRDefault="00B83006" w:rsidP="00B83006">
      <w:pPr>
        <w:pStyle w:val="ConsPlusNormal"/>
        <w:spacing w:before="240"/>
        <w:ind w:firstLine="540"/>
        <w:jc w:val="both"/>
      </w:pPr>
      <w:r>
        <w:lastRenderedPageBreak/>
        <w:t>- размеры премиальных выплат;</w:t>
      </w:r>
    </w:p>
    <w:p w:rsidR="00B83006" w:rsidRDefault="00B83006" w:rsidP="00B83006">
      <w:pPr>
        <w:pStyle w:val="ConsPlusNormal"/>
        <w:spacing w:before="240"/>
        <w:ind w:firstLine="540"/>
        <w:jc w:val="both"/>
      </w:pPr>
      <w:r>
        <w:t>- порядок расчета премий;</w:t>
      </w:r>
    </w:p>
    <w:p w:rsidR="00B83006" w:rsidRDefault="00B83006" w:rsidP="00B83006">
      <w:pPr>
        <w:pStyle w:val="ConsPlusNormal"/>
        <w:spacing w:before="240"/>
        <w:ind w:firstLine="540"/>
        <w:jc w:val="both"/>
      </w:pPr>
      <w:r>
        <w:t>- периодичность премирования;</w:t>
      </w:r>
    </w:p>
    <w:p w:rsidR="00B83006" w:rsidRDefault="00B83006" w:rsidP="00B83006">
      <w:pPr>
        <w:pStyle w:val="ConsPlusNormal"/>
        <w:spacing w:before="240"/>
        <w:ind w:firstLine="540"/>
        <w:jc w:val="both"/>
      </w:pPr>
      <w:r>
        <w:t>- источники премирования;</w:t>
      </w:r>
    </w:p>
    <w:p w:rsidR="00B83006" w:rsidRDefault="00B83006" w:rsidP="00B83006">
      <w:pPr>
        <w:pStyle w:val="ConsPlusNormal"/>
        <w:spacing w:before="24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rsidR="00B83006" w:rsidRDefault="00B83006" w:rsidP="00B83006">
      <w:pPr>
        <w:pStyle w:val="ConsPlusNormal"/>
        <w:spacing w:before="240"/>
        <w:ind w:firstLine="540"/>
        <w:jc w:val="both"/>
      </w:pPr>
      <w:r>
        <w:t>- перечень выплат, на которые начисляется премия.</w:t>
      </w:r>
    </w:p>
    <w:p w:rsidR="00B83006" w:rsidRDefault="00B83006" w:rsidP="00B83006">
      <w:pPr>
        <w:pStyle w:val="ConsPlusNormal"/>
        <w:spacing w:before="24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rsidR="00B83006" w:rsidRDefault="00B83006" w:rsidP="00B83006">
      <w:pPr>
        <w:pStyle w:val="ConsPlusNormal"/>
        <w:spacing w:before="240"/>
        <w:ind w:firstLine="540"/>
        <w:jc w:val="both"/>
      </w:pPr>
      <w:r w:rsidRPr="0081555E">
        <w:rPr>
          <w:b/>
        </w:rPr>
        <w:t>Важно!</w:t>
      </w:r>
      <w:r>
        <w:t xml:space="preserve">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B83006" w:rsidRDefault="00B83006" w:rsidP="00B83006">
      <w:pPr>
        <w:pStyle w:val="ConsPlusNormal"/>
        <w:jc w:val="both"/>
      </w:pPr>
    </w:p>
    <w:p w:rsidR="00B83006" w:rsidRDefault="00B83006" w:rsidP="00B83006">
      <w:pPr>
        <w:pStyle w:val="ConsPlusTitle"/>
        <w:jc w:val="center"/>
        <w:outlineLvl w:val="1"/>
      </w:pPr>
      <w:r>
        <w:t>Порядок разработки, утверждения правил внутреннего трудового</w:t>
      </w:r>
    </w:p>
    <w:p w:rsidR="00B83006" w:rsidRDefault="00B83006" w:rsidP="00B83006">
      <w:pPr>
        <w:pStyle w:val="ConsPlusTitle"/>
        <w:jc w:val="center"/>
      </w:pPr>
      <w:r>
        <w:t>распорядка (ПВТР) и ознакомления с ними работников</w:t>
      </w:r>
    </w:p>
    <w:p w:rsidR="00B83006" w:rsidRDefault="00B83006" w:rsidP="00B83006">
      <w:pPr>
        <w:pStyle w:val="ConsPlusNormal"/>
        <w:jc w:val="both"/>
      </w:pPr>
    </w:p>
    <w:p w:rsidR="00B83006" w:rsidRDefault="00B83006" w:rsidP="00B83006">
      <w:pPr>
        <w:pStyle w:val="ConsPlusNormal"/>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71" w:history="1">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83006" w:rsidRDefault="00B83006" w:rsidP="00B83006">
      <w:pPr>
        <w:pStyle w:val="ConsPlusNormal"/>
        <w:spacing w:before="24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rsidR="00B83006" w:rsidRDefault="00B83006" w:rsidP="00B83006">
      <w:pPr>
        <w:pStyle w:val="ConsPlusNormal"/>
        <w:spacing w:before="240"/>
        <w:ind w:firstLine="540"/>
        <w:jc w:val="both"/>
      </w:pPr>
      <w:r w:rsidRPr="0081555E">
        <w:rPr>
          <w:b/>
        </w:rPr>
        <w:t>Важно!</w:t>
      </w:r>
      <w:r>
        <w:t xml:space="preserve">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w:t>
      </w:r>
      <w:proofErr w:type="spellStart"/>
      <w:r>
        <w:t>микропредприятия</w:t>
      </w:r>
      <w:proofErr w:type="spellEnd"/>
      <w:r>
        <w:t xml:space="preserve">, но только при условии заключения с сотрудниками трудовых договоров по типовой </w:t>
      </w:r>
      <w:hyperlink r:id="rId72" w:history="1">
        <w:r>
          <w:rPr>
            <w:color w:val="0000FF"/>
          </w:rPr>
          <w:t>форме</w:t>
        </w:r>
      </w:hyperlink>
      <w:r>
        <w:t>, утвержденной постановлением Правительства РФ от 27.08.2016 N 858.</w:t>
      </w:r>
    </w:p>
    <w:p w:rsidR="00B83006" w:rsidRDefault="00B83006" w:rsidP="00B83006">
      <w:pPr>
        <w:pStyle w:val="ConsPlusNormal"/>
        <w:spacing w:before="240"/>
        <w:ind w:firstLine="540"/>
        <w:jc w:val="both"/>
      </w:pPr>
      <w:r>
        <w:t xml:space="preserve">Если работодатель утратил статус </w:t>
      </w:r>
      <w:proofErr w:type="spellStart"/>
      <w:r>
        <w:t>микропредприятия</w:t>
      </w:r>
      <w:proofErr w:type="spellEnd"/>
      <w:r>
        <w:t>,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rsidR="00B83006" w:rsidRDefault="00B83006" w:rsidP="00B83006">
      <w:pPr>
        <w:pStyle w:val="ConsPlusNormal"/>
        <w:spacing w:before="240"/>
        <w:ind w:firstLine="540"/>
        <w:jc w:val="both"/>
      </w:pPr>
      <w:r>
        <w:t>Важно! Правила внутреннего трудового распорядка разрабатываются работодателем.</w:t>
      </w:r>
    </w:p>
    <w:p w:rsidR="00B83006" w:rsidRDefault="00B83006" w:rsidP="00B83006">
      <w:pPr>
        <w:pStyle w:val="ConsPlusNormal"/>
        <w:spacing w:before="240"/>
        <w:ind w:firstLine="540"/>
        <w:jc w:val="both"/>
      </w:pPr>
      <w:r>
        <w:t xml:space="preserve">Каждый работодатель разрабатывает ПВТР самостоятельно, опираясь на нормы </w:t>
      </w:r>
      <w:r>
        <w:lastRenderedPageBreak/>
        <w:t>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rsidR="00B83006" w:rsidRDefault="00B83006" w:rsidP="00B83006">
      <w:pPr>
        <w:pStyle w:val="ConsPlusNormal"/>
        <w:spacing w:before="240"/>
        <w:ind w:firstLine="540"/>
        <w:jc w:val="both"/>
      </w:pPr>
      <w:r>
        <w:t xml:space="preserve">ПВТР </w:t>
      </w:r>
      <w:proofErr w:type="gramStart"/>
      <w:r>
        <w:t>может быть</w:t>
      </w:r>
      <w:proofErr w:type="gramEnd"/>
      <w:r>
        <w:t xml:space="preserve"> как самостоятельным документом, так и приложением к коллективному договору.</w:t>
      </w:r>
    </w:p>
    <w:p w:rsidR="00B83006" w:rsidRDefault="00B83006" w:rsidP="00B83006">
      <w:pPr>
        <w:pStyle w:val="ConsPlusNormal"/>
        <w:spacing w:before="24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73" w:history="1">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83006" w:rsidRDefault="00B83006" w:rsidP="00B83006">
      <w:pPr>
        <w:pStyle w:val="ConsPlusNormal"/>
        <w:spacing w:before="240"/>
        <w:ind w:firstLine="540"/>
        <w:jc w:val="both"/>
      </w:pPr>
      <w:r w:rsidRPr="0081555E">
        <w:rPr>
          <w:b/>
        </w:rPr>
        <w:t>Важно!</w:t>
      </w:r>
      <w:r>
        <w:t xml:space="preserve"> Правила внутреннего трудового распорядка утверждаются работодателем с учетом мнения выборного органа первичной профсоюзной организации.</w:t>
      </w:r>
    </w:p>
    <w:p w:rsidR="00B83006" w:rsidRDefault="00B83006" w:rsidP="00B83006">
      <w:pPr>
        <w:pStyle w:val="ConsPlusNormal"/>
        <w:spacing w:before="24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74" w:history="1">
        <w:r>
          <w:rPr>
            <w:color w:val="0000FF"/>
          </w:rPr>
          <w:t>ст. 372</w:t>
        </w:r>
      </w:hyperlink>
      <w:r>
        <w:t xml:space="preserve"> ТК РФ):</w:t>
      </w:r>
    </w:p>
    <w:p w:rsidR="00B83006" w:rsidRDefault="00B83006" w:rsidP="00B83006">
      <w:pPr>
        <w:pStyle w:val="ConsPlusNormal"/>
        <w:spacing w:before="24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w:t>
      </w:r>
      <w:r w:rsidRPr="00B83006">
        <w:t xml:space="preserve"> </w:t>
      </w:r>
      <w:r>
        <w:t>большинства работников;</w:t>
      </w:r>
    </w:p>
    <w:p w:rsidR="00B83006" w:rsidRDefault="00B83006" w:rsidP="00B83006">
      <w:pPr>
        <w:pStyle w:val="ConsPlusNormal"/>
        <w:spacing w:before="24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rsidR="00B83006" w:rsidRDefault="00B83006" w:rsidP="00B83006">
      <w:pPr>
        <w:pStyle w:val="ConsPlusNormal"/>
        <w:spacing w:before="240"/>
        <w:ind w:firstLine="540"/>
        <w:jc w:val="both"/>
      </w:pPr>
      <w:r w:rsidRPr="0081555E">
        <w:rPr>
          <w:b/>
        </w:rPr>
        <w:t>Важно!</w:t>
      </w:r>
      <w:r>
        <w:t xml:space="preserve">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rsidR="00B83006" w:rsidRDefault="00B83006" w:rsidP="00B83006">
      <w:pPr>
        <w:pStyle w:val="ConsPlusNormal"/>
        <w:spacing w:before="240"/>
        <w:ind w:firstLine="540"/>
        <w:jc w:val="both"/>
      </w:pPr>
      <w:r>
        <w:t>- мотивированное мнение выборного органа первичной профсоюзной организации может выражать следующее:</w:t>
      </w:r>
    </w:p>
    <w:p w:rsidR="00B83006" w:rsidRDefault="00B83006" w:rsidP="00B83006">
      <w:pPr>
        <w:pStyle w:val="ConsPlusNormal"/>
        <w:spacing w:before="240"/>
        <w:ind w:firstLine="540"/>
        <w:jc w:val="both"/>
      </w:pPr>
      <w:r>
        <w:t>- согласие с решением работодателя;</w:t>
      </w:r>
    </w:p>
    <w:p w:rsidR="00B83006" w:rsidRDefault="00B83006" w:rsidP="00B83006">
      <w:pPr>
        <w:pStyle w:val="ConsPlusNormal"/>
        <w:spacing w:before="240"/>
        <w:ind w:firstLine="540"/>
        <w:jc w:val="both"/>
      </w:pPr>
      <w:r>
        <w:t>- несогласие с решением работодателя;</w:t>
      </w:r>
    </w:p>
    <w:p w:rsidR="00B83006" w:rsidRDefault="00B83006" w:rsidP="00B83006">
      <w:pPr>
        <w:pStyle w:val="ConsPlusNormal"/>
        <w:spacing w:before="240"/>
        <w:ind w:firstLine="540"/>
        <w:jc w:val="both"/>
      </w:pPr>
      <w:r>
        <w:t>- предложение по совершенствованию проекта документа;</w:t>
      </w:r>
    </w:p>
    <w:p w:rsidR="00B83006" w:rsidRDefault="00B83006" w:rsidP="00B83006">
      <w:pPr>
        <w:pStyle w:val="ConsPlusNormal"/>
        <w:spacing w:before="240"/>
        <w:ind w:firstLine="540"/>
        <w:jc w:val="both"/>
      </w:pPr>
      <w:r w:rsidRPr="0081555E">
        <w:rPr>
          <w:b/>
        </w:rPr>
        <w:t>Важно!</w:t>
      </w:r>
      <w:r>
        <w:t xml:space="preserve">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rsidR="00B83006" w:rsidRDefault="00B83006" w:rsidP="00B83006">
      <w:pPr>
        <w:pStyle w:val="ConsPlusNormal"/>
        <w:spacing w:before="240"/>
        <w:ind w:firstLine="540"/>
        <w:jc w:val="both"/>
      </w:pPr>
      <w: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rsidR="00B83006" w:rsidRDefault="00B83006" w:rsidP="00B83006">
      <w:pPr>
        <w:pStyle w:val="ConsPlusNormal"/>
        <w:spacing w:before="240"/>
        <w:ind w:firstLine="540"/>
        <w:jc w:val="both"/>
      </w:pPr>
      <w:r>
        <w:t>- если после проведения указанных консультаций согласие по принимаемому решению не будет достигнуто, то результат оформляется протоколом;</w:t>
      </w:r>
    </w:p>
    <w:p w:rsidR="00B83006" w:rsidRDefault="00B83006" w:rsidP="00B83006">
      <w:pPr>
        <w:pStyle w:val="ConsPlusNormal"/>
        <w:spacing w:before="240"/>
        <w:ind w:firstLine="540"/>
        <w:jc w:val="both"/>
      </w:pPr>
      <w:r>
        <w:t xml:space="preserve">- при </w:t>
      </w:r>
      <w:proofErr w:type="spellStart"/>
      <w:r>
        <w:t>недостижении</w:t>
      </w:r>
      <w:proofErr w:type="spellEnd"/>
      <w:r>
        <w:t xml:space="preserve"> согласия все оставшиеся не устраненными разногласия оформляются (фиксируются) этим протоколом;</w:t>
      </w:r>
    </w:p>
    <w:p w:rsidR="00B83006" w:rsidRDefault="00B83006" w:rsidP="00B83006">
      <w:pPr>
        <w:pStyle w:val="ConsPlusNormal"/>
        <w:spacing w:before="240"/>
        <w:ind w:firstLine="540"/>
        <w:jc w:val="both"/>
      </w:pPr>
      <w:r>
        <w:t>- только после этого работодатель имеет право принять ПВТР без согласия профсоюза;</w:t>
      </w:r>
    </w:p>
    <w:p w:rsidR="00B83006" w:rsidRDefault="00B83006" w:rsidP="00B83006">
      <w:pPr>
        <w:pStyle w:val="ConsPlusNormal"/>
        <w:spacing w:before="240"/>
        <w:ind w:firstLine="540"/>
        <w:jc w:val="both"/>
      </w:pPr>
      <w:r>
        <w:lastRenderedPageBreak/>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rsidR="00B83006" w:rsidRDefault="00B83006" w:rsidP="00B83006">
      <w:pPr>
        <w:pStyle w:val="ConsPlusNormal"/>
        <w:spacing w:before="240"/>
        <w:ind w:firstLine="540"/>
        <w:jc w:val="both"/>
      </w:pPr>
      <w:r>
        <w:t>- также профсоюз имеет право самостоятельно начать процедуру коллективного трудового спора.</w:t>
      </w:r>
    </w:p>
    <w:p w:rsidR="00B83006" w:rsidRDefault="00B83006" w:rsidP="00B83006">
      <w:pPr>
        <w:pStyle w:val="ConsPlusNormal"/>
        <w:spacing w:before="240"/>
        <w:ind w:firstLine="540"/>
        <w:jc w:val="both"/>
      </w:pPr>
      <w:r w:rsidRPr="0081555E">
        <w:rPr>
          <w:b/>
        </w:rPr>
        <w:t>Важно!</w:t>
      </w:r>
      <w:r>
        <w:t xml:space="preserve"> Локальные нормативные акты, принятые без соблюдения порядка учета мнения представительного органа работников, не подлежат применению.</w:t>
      </w:r>
    </w:p>
    <w:p w:rsidR="00B83006" w:rsidRDefault="00B83006" w:rsidP="00B83006">
      <w:pPr>
        <w:pStyle w:val="ConsPlusNormal"/>
        <w:spacing w:before="240"/>
        <w:ind w:firstLine="540"/>
        <w:jc w:val="both"/>
      </w:pPr>
      <w:r>
        <w:t>ПВТР может быть утвержден двумя способами:</w:t>
      </w:r>
    </w:p>
    <w:p w:rsidR="00B83006" w:rsidRDefault="00B83006" w:rsidP="00B83006">
      <w:pPr>
        <w:pStyle w:val="ConsPlusNormal"/>
        <w:spacing w:before="240"/>
        <w:ind w:firstLine="540"/>
        <w:jc w:val="both"/>
      </w:pPr>
      <w:r>
        <w:t>1) путем издания отдельного приказа. Тогда документ вступает в силу со дня издания приказа или с указанной в нем даты;</w:t>
      </w:r>
    </w:p>
    <w:p w:rsidR="00B83006" w:rsidRDefault="00B83006" w:rsidP="00B83006">
      <w:pPr>
        <w:pStyle w:val="ConsPlusNormal"/>
        <w:spacing w:before="240"/>
        <w:ind w:firstLine="540"/>
        <w:jc w:val="both"/>
      </w:pPr>
      <w:r>
        <w:t>2) с помощью заполненного соответствующим образом грифа утверждения, проставленного</w:t>
      </w:r>
      <w:r w:rsidRPr="00B83006">
        <w:t xml:space="preserve"> </w:t>
      </w:r>
      <w:r>
        <w:t>на титульной странице Правил (</w:t>
      </w:r>
      <w:hyperlink r:id="rId75" w:history="1">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rsidR="00B83006" w:rsidRDefault="00B83006" w:rsidP="00B83006">
      <w:pPr>
        <w:pStyle w:val="ConsPlusNormal"/>
        <w:spacing w:before="24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rsidR="00B83006" w:rsidRDefault="00B83006" w:rsidP="00B83006">
      <w:pPr>
        <w:pStyle w:val="ConsPlusNormal"/>
        <w:spacing w:before="240"/>
        <w:ind w:firstLine="540"/>
        <w:jc w:val="both"/>
      </w:pPr>
      <w:r>
        <w:t>Ознакомление коллектива работников с вновь принятыми ПВТР может быть организовано различными способами:</w:t>
      </w:r>
    </w:p>
    <w:p w:rsidR="00B83006" w:rsidRDefault="00B83006" w:rsidP="00B83006">
      <w:pPr>
        <w:pStyle w:val="ConsPlusNormal"/>
        <w:spacing w:before="240"/>
        <w:ind w:firstLine="540"/>
        <w:jc w:val="both"/>
      </w:pPr>
      <w:r>
        <w:t>- путем проставления работником подписи непосредственно под текстом ПВТР или в листе ознакомления, подшитом к ПВТР;</w:t>
      </w:r>
    </w:p>
    <w:p w:rsidR="00B83006" w:rsidRDefault="00B83006" w:rsidP="00B83006">
      <w:pPr>
        <w:pStyle w:val="ConsPlusNormal"/>
        <w:spacing w:before="24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rsidR="00B83006" w:rsidRDefault="00B83006" w:rsidP="00B83006">
      <w:pPr>
        <w:pStyle w:val="ConsPlusNormal"/>
        <w:spacing w:before="240"/>
        <w:ind w:firstLine="540"/>
        <w:jc w:val="both"/>
      </w:pPr>
      <w:r>
        <w:t>В дальнейшем с Правилами надлежит знакомить каждого работника в момент приема на работу.</w:t>
      </w:r>
    </w:p>
    <w:p w:rsidR="00B83006" w:rsidRDefault="00B83006" w:rsidP="00B83006">
      <w:pPr>
        <w:pStyle w:val="ConsPlusNormal"/>
        <w:spacing w:before="240"/>
        <w:ind w:firstLine="540"/>
        <w:jc w:val="both"/>
      </w:pPr>
      <w:r w:rsidRPr="0081555E">
        <w:rPr>
          <w:b/>
        </w:rPr>
        <w:t>Важно!</w:t>
      </w:r>
      <w:r>
        <w:t xml:space="preserve"> Работник должен быть ознакомлен с ПВТР до момента подписания трудового договора.</w:t>
      </w:r>
    </w:p>
    <w:p w:rsidR="00B83006" w:rsidRDefault="00B83006" w:rsidP="00B83006">
      <w:pPr>
        <w:pStyle w:val="ConsPlusNormal"/>
        <w:spacing w:before="240"/>
        <w:ind w:firstLine="540"/>
        <w:jc w:val="both"/>
      </w:pPr>
      <w:r>
        <w:t>Аналогичный порядок распространяется и на ознакомление с изменениями, если таковые внесены в ПВТР.</w:t>
      </w:r>
    </w:p>
    <w:p w:rsidR="00B83006" w:rsidRDefault="00B83006" w:rsidP="00B83006">
      <w:pPr>
        <w:pStyle w:val="ConsPlusNormal"/>
        <w:spacing w:before="240"/>
        <w:ind w:firstLine="540"/>
        <w:jc w:val="both"/>
      </w:pPr>
      <w:r w:rsidRPr="0081555E">
        <w:rPr>
          <w:b/>
        </w:rPr>
        <w:t>Важно!</w:t>
      </w:r>
      <w:r>
        <w:t xml:space="preserve"> Отсутствие у работодателя ПВТР; нарушение порядка их принятия (утверждения), а также </w:t>
      </w:r>
      <w:proofErr w:type="spellStart"/>
      <w:r>
        <w:t>неознакомление</w:t>
      </w:r>
      <w:proofErr w:type="spellEnd"/>
      <w:r>
        <w:t xml:space="preserve"> работников с данным документом является нарушением закона и влечет привлечение к ответственности, предусмотренной </w:t>
      </w:r>
      <w:hyperlink r:id="rId76" w:history="1">
        <w:r>
          <w:rPr>
            <w:color w:val="0000FF"/>
          </w:rPr>
          <w:t>статьей 5.27</w:t>
        </w:r>
      </w:hyperlink>
      <w:r>
        <w:t xml:space="preserve"> КоАП РФ.</w:t>
      </w:r>
    </w:p>
    <w:p w:rsidR="00B83006" w:rsidRDefault="00B83006" w:rsidP="00B83006">
      <w:pPr>
        <w:pStyle w:val="ConsPlusNormal"/>
        <w:jc w:val="both"/>
      </w:pPr>
    </w:p>
    <w:p w:rsidR="00B83006" w:rsidRDefault="00B83006" w:rsidP="00B83006"/>
    <w:sectPr w:rsidR="00B8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54757"/>
      <w:docPartObj>
        <w:docPartGallery w:val="Page Numbers (Bottom of Page)"/>
        <w:docPartUnique/>
      </w:docPartObj>
    </w:sdtPr>
    <w:sdtEndPr/>
    <w:sdtContent>
      <w:p w:rsidR="000C1E09" w:rsidRDefault="00DA17F1">
        <w:pPr>
          <w:pStyle w:val="a4"/>
          <w:jc w:val="center"/>
        </w:pPr>
        <w:r>
          <w:fldChar w:fldCharType="begin"/>
        </w:r>
        <w:r>
          <w:instrText>PAGE   \* MERGEFORMAT</w:instrText>
        </w:r>
        <w:r>
          <w:fldChar w:fldCharType="separate"/>
        </w:r>
        <w:r>
          <w:rPr>
            <w:noProof/>
          </w:rPr>
          <w:t>18</w:t>
        </w:r>
        <w:r>
          <w:rPr>
            <w:noProof/>
          </w:rPr>
          <w:fldChar w:fldCharType="end"/>
        </w:r>
      </w:p>
    </w:sdtContent>
  </w:sdt>
  <w:p w:rsidR="000C1E09" w:rsidRDefault="00DA17F1">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06"/>
    <w:rsid w:val="001E5C27"/>
    <w:rsid w:val="00606E46"/>
    <w:rsid w:val="0081555E"/>
    <w:rsid w:val="00B83006"/>
    <w:rsid w:val="00CE1878"/>
    <w:rsid w:val="00DA17F1"/>
    <w:rsid w:val="00F2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B697"/>
  <w15:chartTrackingRefBased/>
  <w15:docId w15:val="{8B8E6DB1-38E0-41A1-922B-36BCC38F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006"/>
    <w:rPr>
      <w:rFonts w:eastAsiaTheme="minorEastAsia" w:cs="Times New Roman"/>
      <w:lang w:eastAsia="ru-RU"/>
    </w:rPr>
  </w:style>
  <w:style w:type="paragraph" w:styleId="1">
    <w:name w:val="heading 1"/>
    <w:basedOn w:val="a"/>
    <w:next w:val="a"/>
    <w:link w:val="10"/>
    <w:qFormat/>
    <w:rsid w:val="00B83006"/>
    <w:pPr>
      <w:keepNext/>
      <w:numPr>
        <w:numId w:val="1"/>
      </w:numPr>
      <w:spacing w:after="0" w:line="240" w:lineRule="auto"/>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B83006"/>
    <w:pPr>
      <w:keepNext/>
      <w:numPr>
        <w:ilvl w:val="1"/>
        <w:numId w:val="1"/>
      </w:numPr>
      <w:spacing w:before="240" w:after="60" w:line="240" w:lineRule="auto"/>
      <w:outlineLvl w:val="1"/>
    </w:pPr>
    <w:rPr>
      <w:rFonts w:ascii="Arial" w:eastAsia="Times New Roman" w:hAnsi="Arial" w:cs="Arial"/>
      <w:b/>
      <w:bCs/>
      <w:i/>
      <w:iCs/>
      <w:color w:val="000000"/>
      <w:sz w:val="28"/>
      <w:szCs w:val="28"/>
      <w:lang w:eastAsia="ar-SA"/>
    </w:rPr>
  </w:style>
  <w:style w:type="paragraph" w:styleId="3">
    <w:name w:val="heading 3"/>
    <w:basedOn w:val="a"/>
    <w:next w:val="a"/>
    <w:link w:val="30"/>
    <w:qFormat/>
    <w:rsid w:val="00B83006"/>
    <w:pPr>
      <w:keepNext/>
      <w:numPr>
        <w:ilvl w:val="2"/>
        <w:numId w:val="1"/>
      </w:numPr>
      <w:spacing w:before="240" w:after="60" w:line="240" w:lineRule="auto"/>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83006"/>
    <w:pPr>
      <w:keepNext/>
      <w:numPr>
        <w:ilvl w:val="3"/>
        <w:numId w:val="1"/>
      </w:numPr>
      <w:spacing w:before="240" w:after="60" w:line="240" w:lineRule="auto"/>
      <w:outlineLvl w:val="3"/>
    </w:pPr>
    <w:rPr>
      <w:rFonts w:ascii="Times New Roman" w:eastAsia="Times New Roman" w:hAnsi="Times New Roman"/>
      <w:b/>
      <w:bCs/>
      <w:color w:val="000000"/>
      <w:sz w:val="28"/>
      <w:szCs w:val="28"/>
      <w:lang w:eastAsia="ar-SA"/>
    </w:rPr>
  </w:style>
  <w:style w:type="paragraph" w:styleId="5">
    <w:name w:val="heading 5"/>
    <w:basedOn w:val="a"/>
    <w:next w:val="a"/>
    <w:link w:val="50"/>
    <w:qFormat/>
    <w:rsid w:val="00B83006"/>
    <w:pPr>
      <w:numPr>
        <w:ilvl w:val="4"/>
        <w:numId w:val="1"/>
      </w:numPr>
      <w:spacing w:before="240" w:after="60" w:line="240" w:lineRule="auto"/>
      <w:outlineLvl w:val="4"/>
    </w:pPr>
    <w:rPr>
      <w:rFonts w:ascii="Times New Roman" w:eastAsia="Times New Roman" w:hAnsi="Times New Roman"/>
      <w:b/>
      <w:bCs/>
      <w:i/>
      <w:iCs/>
      <w:color w:val="000000"/>
      <w:sz w:val="26"/>
      <w:szCs w:val="26"/>
      <w:lang w:eastAsia="ar-SA"/>
    </w:rPr>
  </w:style>
  <w:style w:type="paragraph" w:styleId="6">
    <w:name w:val="heading 6"/>
    <w:basedOn w:val="a"/>
    <w:next w:val="a"/>
    <w:link w:val="60"/>
    <w:qFormat/>
    <w:rsid w:val="00B83006"/>
    <w:pPr>
      <w:numPr>
        <w:ilvl w:val="5"/>
        <w:numId w:val="1"/>
      </w:numPr>
      <w:spacing w:before="240" w:after="60" w:line="240" w:lineRule="auto"/>
      <w:outlineLvl w:val="5"/>
    </w:pPr>
    <w:rPr>
      <w:rFonts w:ascii="Times New Roman" w:eastAsia="Times New Roman" w:hAnsi="Times New Roman"/>
      <w:b/>
      <w:bCs/>
      <w:color w:val="000000"/>
      <w:lang w:eastAsia="ar-SA"/>
    </w:rPr>
  </w:style>
  <w:style w:type="paragraph" w:styleId="7">
    <w:name w:val="heading 7"/>
    <w:basedOn w:val="a"/>
    <w:next w:val="a"/>
    <w:link w:val="70"/>
    <w:qFormat/>
    <w:rsid w:val="00B83006"/>
    <w:pPr>
      <w:numPr>
        <w:ilvl w:val="6"/>
        <w:numId w:val="1"/>
      </w:numPr>
      <w:spacing w:before="240" w:after="60" w:line="240" w:lineRule="auto"/>
      <w:outlineLvl w:val="6"/>
    </w:pPr>
    <w:rPr>
      <w:rFonts w:ascii="Times New Roman" w:eastAsia="Times New Roman" w:hAnsi="Times New Roman"/>
      <w:color w:val="000000"/>
      <w:sz w:val="24"/>
      <w:szCs w:val="24"/>
      <w:lang w:eastAsia="ar-SA"/>
    </w:rPr>
  </w:style>
  <w:style w:type="paragraph" w:styleId="8">
    <w:name w:val="heading 8"/>
    <w:basedOn w:val="a"/>
    <w:next w:val="a"/>
    <w:link w:val="80"/>
    <w:qFormat/>
    <w:rsid w:val="00B83006"/>
    <w:pPr>
      <w:numPr>
        <w:ilvl w:val="7"/>
        <w:numId w:val="1"/>
      </w:numPr>
      <w:spacing w:before="240" w:after="60" w:line="240" w:lineRule="auto"/>
      <w:outlineLvl w:val="7"/>
    </w:pPr>
    <w:rPr>
      <w:rFonts w:ascii="Times New Roman" w:eastAsia="Times New Roman" w:hAnsi="Times New Roman"/>
      <w:i/>
      <w:iCs/>
      <w:color w:val="000000"/>
      <w:sz w:val="24"/>
      <w:szCs w:val="24"/>
      <w:lang w:eastAsia="ar-SA"/>
    </w:rPr>
  </w:style>
  <w:style w:type="paragraph" w:styleId="9">
    <w:name w:val="heading 9"/>
    <w:basedOn w:val="a"/>
    <w:next w:val="a"/>
    <w:link w:val="90"/>
    <w:qFormat/>
    <w:rsid w:val="00B83006"/>
    <w:pPr>
      <w:numPr>
        <w:ilvl w:val="8"/>
        <w:numId w:val="1"/>
      </w:numPr>
      <w:spacing w:before="240" w:after="60" w:line="240" w:lineRule="auto"/>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0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830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B83006"/>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83006"/>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83006"/>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83006"/>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83006"/>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83006"/>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83006"/>
    <w:rPr>
      <w:rFonts w:ascii="Times New Roman" w:eastAsia="Times New Roman" w:hAnsi="Times New Roman" w:cs="Times New Roman"/>
      <w:color w:val="000000"/>
      <w:sz w:val="24"/>
      <w:szCs w:val="24"/>
      <w:lang w:eastAsia="ar-SA"/>
    </w:rPr>
  </w:style>
  <w:style w:type="character" w:customStyle="1" w:styleId="80">
    <w:name w:val="Заголовок 8 Знак"/>
    <w:basedOn w:val="a0"/>
    <w:link w:val="8"/>
    <w:rsid w:val="00B83006"/>
    <w:rPr>
      <w:rFonts w:ascii="Times New Roman" w:eastAsia="Times New Roman" w:hAnsi="Times New Roman" w:cs="Times New Roman"/>
      <w:i/>
      <w:iCs/>
      <w:color w:val="000000"/>
      <w:sz w:val="24"/>
      <w:szCs w:val="24"/>
      <w:lang w:eastAsia="ar-SA"/>
    </w:rPr>
  </w:style>
  <w:style w:type="character" w:customStyle="1" w:styleId="90">
    <w:name w:val="Заголовок 9 Знак"/>
    <w:basedOn w:val="a0"/>
    <w:link w:val="9"/>
    <w:rsid w:val="00B83006"/>
    <w:rPr>
      <w:rFonts w:ascii="Arial" w:eastAsia="Times New Roman" w:hAnsi="Arial" w:cs="Arial"/>
      <w:color w:val="000000"/>
      <w:lang w:eastAsia="ar-SA"/>
    </w:rPr>
  </w:style>
  <w:style w:type="paragraph" w:styleId="a3">
    <w:name w:val="Normal (Web)"/>
    <w:basedOn w:val="a"/>
    <w:uiPriority w:val="99"/>
    <w:semiHidden/>
    <w:unhideWhenUsed/>
    <w:rsid w:val="00B83006"/>
    <w:pPr>
      <w:spacing w:before="100" w:beforeAutospacing="1" w:after="100" w:afterAutospacing="1" w:line="240" w:lineRule="auto"/>
    </w:pPr>
    <w:rPr>
      <w:rFonts w:ascii="Times New Roman" w:eastAsia="Times New Roman" w:hAnsi="Times New Roman"/>
      <w:sz w:val="24"/>
      <w:szCs w:val="24"/>
    </w:rPr>
  </w:style>
  <w:style w:type="paragraph" w:styleId="a4">
    <w:name w:val="footer"/>
    <w:basedOn w:val="a"/>
    <w:link w:val="a5"/>
    <w:uiPriority w:val="99"/>
    <w:unhideWhenUsed/>
    <w:rsid w:val="00B83006"/>
    <w:pPr>
      <w:tabs>
        <w:tab w:val="center" w:pos="4677"/>
        <w:tab w:val="right" w:pos="9355"/>
      </w:tabs>
      <w:spacing w:after="0" w:line="240" w:lineRule="auto"/>
    </w:pPr>
    <w:rPr>
      <w:rFonts w:eastAsiaTheme="minorHAnsi" w:cstheme="minorBidi"/>
      <w:lang w:eastAsia="en-US"/>
    </w:rPr>
  </w:style>
  <w:style w:type="character" w:customStyle="1" w:styleId="a5">
    <w:name w:val="Нижний колонтитул Знак"/>
    <w:basedOn w:val="a0"/>
    <w:link w:val="a4"/>
    <w:uiPriority w:val="99"/>
    <w:rsid w:val="00B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0271&amp;date=06.03.2023&amp;dst=107492&amp;field=134" TargetMode="External"/><Relationship Id="rId18" Type="http://schemas.openxmlformats.org/officeDocument/2006/relationships/hyperlink" Target="https://login.consultant.ru/link/?req=doc&amp;base=LAW&amp;n=419240&amp;date=06.03.2023&amp;dst=100476&amp;field=134" TargetMode="External"/><Relationship Id="rId26" Type="http://schemas.openxmlformats.org/officeDocument/2006/relationships/hyperlink" Target="https://login.consultant.ru/link/?req=doc&amp;base=LAW&amp;n=419240&amp;date=06.03.2023&amp;dst=100730&amp;field=134" TargetMode="External"/><Relationship Id="rId39" Type="http://schemas.openxmlformats.org/officeDocument/2006/relationships/hyperlink" Target="https://login.consultant.ru/link/?req=doc&amp;base=LAW&amp;n=419240&amp;date=06.03.2023&amp;dst=100804&amp;field=134" TargetMode="External"/><Relationship Id="rId21" Type="http://schemas.openxmlformats.org/officeDocument/2006/relationships/hyperlink" Target="https://login.consultant.ru/link/?req=doc&amp;base=LAW&amp;n=419240&amp;date=06.03.2023&amp;dst=100163&amp;field=134" TargetMode="External"/><Relationship Id="rId34" Type="http://schemas.openxmlformats.org/officeDocument/2006/relationships/hyperlink" Target="https://login.consultant.ru/link/?req=doc&amp;base=LAW&amp;n=419240&amp;date=06.03.2023&amp;dst=100754&amp;field=134" TargetMode="External"/><Relationship Id="rId42" Type="http://schemas.openxmlformats.org/officeDocument/2006/relationships/hyperlink" Target="https://login.consultant.ru/link/?req=doc&amp;base=LAW&amp;n=382710&amp;date=06.03.2023&amp;dst=100183&amp;field=134" TargetMode="External"/><Relationship Id="rId47" Type="http://schemas.openxmlformats.org/officeDocument/2006/relationships/hyperlink" Target="https://login.consultant.ru/link/?req=doc&amp;base=LAW&amp;n=419240&amp;date=06.03.2023" TargetMode="External"/><Relationship Id="rId50" Type="http://schemas.openxmlformats.org/officeDocument/2006/relationships/hyperlink" Target="https://login.consultant.ru/link/?req=doc&amp;base=LAW&amp;n=419240&amp;date=06.03.2023" TargetMode="External"/><Relationship Id="rId55" Type="http://schemas.openxmlformats.org/officeDocument/2006/relationships/hyperlink" Target="https://login.consultant.ru/link/?req=doc&amp;base=LAW&amp;n=419240&amp;date=06.03.2023&amp;dst=100178&amp;field=134" TargetMode="External"/><Relationship Id="rId63" Type="http://schemas.openxmlformats.org/officeDocument/2006/relationships/hyperlink" Target="https://login.consultant.ru/link/?req=doc&amp;base=LAW&amp;n=419240&amp;date=06.03.2023" TargetMode="External"/><Relationship Id="rId68" Type="http://schemas.openxmlformats.org/officeDocument/2006/relationships/hyperlink" Target="https://login.consultant.ru/link/?req=doc&amp;base=LAW&amp;n=419240&amp;date=06.03.2023&amp;dst=100921&amp;field=134" TargetMode="External"/><Relationship Id="rId76" Type="http://schemas.openxmlformats.org/officeDocument/2006/relationships/hyperlink" Target="https://login.consultant.ru/link/?req=doc&amp;base=LAW&amp;n=439968&amp;date=06.03.2023&amp;dst=7443&amp;field=134" TargetMode="External"/><Relationship Id="rId7" Type="http://schemas.openxmlformats.org/officeDocument/2006/relationships/image" Target="media/image2.png"/><Relationship Id="rId71" Type="http://schemas.openxmlformats.org/officeDocument/2006/relationships/hyperlink" Target="https://login.consultant.ru/link/?req=doc&amp;base=LAW&amp;n=419240&amp;date=06.03.2023" TargetMode="External"/><Relationship Id="rId2" Type="http://schemas.openxmlformats.org/officeDocument/2006/relationships/styles" Target="styles.xml"/><Relationship Id="rId16" Type="http://schemas.openxmlformats.org/officeDocument/2006/relationships/hyperlink" Target="https://login.consultant.ru/link/?req=doc&amp;base=LAW&amp;n=419240&amp;date=06.03.2023&amp;dst=100463&amp;field=134" TargetMode="External"/><Relationship Id="rId29" Type="http://schemas.openxmlformats.org/officeDocument/2006/relationships/hyperlink" Target="https://login.consultant.ru/link/?req=doc&amp;base=LAW&amp;n=419240&amp;date=06.03.2023&amp;dst=101180&amp;field=134" TargetMode="External"/><Relationship Id="rId11" Type="http://schemas.openxmlformats.org/officeDocument/2006/relationships/hyperlink" Target="https://login.consultant.ru/link/?req=doc&amp;base=LAW&amp;n=440271&amp;date=06.03.2023&amp;dst=107380&amp;field=134" TargetMode="External"/><Relationship Id="rId24" Type="http://schemas.openxmlformats.org/officeDocument/2006/relationships/hyperlink" Target="https://login.consultant.ru/link/?req=doc&amp;base=LAW&amp;n=419240&amp;date=06.03.2023&amp;dst=197&amp;field=134" TargetMode="External"/><Relationship Id="rId32" Type="http://schemas.openxmlformats.org/officeDocument/2006/relationships/hyperlink" Target="https://login.consultant.ru/link/?req=doc&amp;base=LAW&amp;n=382710&amp;date=06.03.2023&amp;dst=100183&amp;field=134" TargetMode="External"/><Relationship Id="rId37" Type="http://schemas.openxmlformats.org/officeDocument/2006/relationships/hyperlink" Target="https://login.consultant.ru/link/?req=doc&amp;base=LAW&amp;n=419240&amp;date=06.03.2023&amp;dst=100769&amp;field=134" TargetMode="External"/><Relationship Id="rId40" Type="http://schemas.openxmlformats.org/officeDocument/2006/relationships/hyperlink" Target="https://login.consultant.ru/link/?req=doc&amp;base=LAW&amp;n=419240&amp;date=06.03.2023" TargetMode="External"/><Relationship Id="rId45" Type="http://schemas.openxmlformats.org/officeDocument/2006/relationships/hyperlink" Target="https://login.consultant.ru/link/?req=doc&amp;base=LAW&amp;n=419240&amp;date=06.03.2023" TargetMode="External"/><Relationship Id="rId53" Type="http://schemas.openxmlformats.org/officeDocument/2006/relationships/hyperlink" Target="https://login.consultant.ru/link/?req=doc&amp;base=LAW&amp;n=419240&amp;date=06.03.2023" TargetMode="External"/><Relationship Id="rId58" Type="http://schemas.openxmlformats.org/officeDocument/2006/relationships/hyperlink" Target="https://login.consultant.ru/link/?req=doc&amp;base=LAW&amp;n=419240&amp;date=06.03.2023&amp;dst=100178&amp;field=134" TargetMode="External"/><Relationship Id="rId66" Type="http://schemas.openxmlformats.org/officeDocument/2006/relationships/hyperlink" Target="https://login.consultant.ru/link/?req=doc&amp;base=LAW&amp;n=419240&amp;date=06.03.2023&amp;dst=793&amp;field=134" TargetMode="External"/><Relationship Id="rId74" Type="http://schemas.openxmlformats.org/officeDocument/2006/relationships/hyperlink" Target="https://login.consultant.ru/link/?req=doc&amp;base=LAW&amp;n=419240&amp;date=06.03.2023&amp;dst=1292&amp;field=134" TargetMode="External"/><Relationship Id="rId5" Type="http://schemas.openxmlformats.org/officeDocument/2006/relationships/image" Target="media/image1.jpeg"/><Relationship Id="rId15" Type="http://schemas.openxmlformats.org/officeDocument/2006/relationships/hyperlink" Target="https://login.consultant.ru/link/?req=doc&amp;base=LAW&amp;n=419240&amp;date=06.03.2023&amp;dst=100402&amp;field=134" TargetMode="External"/><Relationship Id="rId23" Type="http://schemas.openxmlformats.org/officeDocument/2006/relationships/hyperlink" Target="https://login.consultant.ru/link/?req=doc&amp;base=LAW&amp;n=419240&amp;date=06.03.2023&amp;dst=100178&amp;field=134" TargetMode="External"/><Relationship Id="rId28" Type="http://schemas.openxmlformats.org/officeDocument/2006/relationships/hyperlink" Target="https://login.consultant.ru/link/?req=doc&amp;base=LAW&amp;n=419240&amp;date=06.03.2023&amp;dst=100761&amp;field=134" TargetMode="External"/><Relationship Id="rId36" Type="http://schemas.openxmlformats.org/officeDocument/2006/relationships/hyperlink" Target="https://login.consultant.ru/link/?req=doc&amp;base=LAW&amp;n=419240&amp;date=06.03.2023&amp;dst=593&amp;field=134" TargetMode="External"/><Relationship Id="rId49" Type="http://schemas.openxmlformats.org/officeDocument/2006/relationships/hyperlink" Target="https://login.consultant.ru/link/?req=doc&amp;base=LAW&amp;n=419240&amp;date=06.03.2023" TargetMode="External"/><Relationship Id="rId57" Type="http://schemas.openxmlformats.org/officeDocument/2006/relationships/hyperlink" Target="https://login.consultant.ru/link/?req=doc&amp;base=LAW&amp;n=419240&amp;date=06.03.2023" TargetMode="External"/><Relationship Id="rId61" Type="http://schemas.openxmlformats.org/officeDocument/2006/relationships/hyperlink" Target="https://login.consultant.ru/link/?req=doc&amp;base=LAW&amp;n=419240&amp;date=06.03.2023" TargetMode="External"/><Relationship Id="rId10" Type="http://schemas.openxmlformats.org/officeDocument/2006/relationships/hyperlink" Target="https://login.consultant.ru/link/?req=doc&amp;base=LAW&amp;n=440271&amp;date=06.03.2023&amp;dst=107315&amp;field=134" TargetMode="External"/><Relationship Id="rId19" Type="http://schemas.openxmlformats.org/officeDocument/2006/relationships/hyperlink" Target="https://login.consultant.ru/link/?req=doc&amp;base=LAW&amp;n=419240&amp;date=06.03.2023&amp;dst=100556&amp;field=134" TargetMode="External"/><Relationship Id="rId31" Type="http://schemas.openxmlformats.org/officeDocument/2006/relationships/hyperlink" Target="https://login.consultant.ru/link/?req=doc&amp;base=LAW&amp;n=419240&amp;date=06.03.2023&amp;dst=793&amp;field=134" TargetMode="External"/><Relationship Id="rId44" Type="http://schemas.openxmlformats.org/officeDocument/2006/relationships/hyperlink" Target="https://login.consultant.ru/link/?req=doc&amp;base=LAW&amp;n=419240&amp;date=06.03.2023&amp;dst=100187&amp;field=134" TargetMode="External"/><Relationship Id="rId52" Type="http://schemas.openxmlformats.org/officeDocument/2006/relationships/hyperlink" Target="https://login.consultant.ru/link/?req=doc&amp;base=LAW&amp;n=419240&amp;date=06.03.2023&amp;dst=100187&amp;field=134" TargetMode="External"/><Relationship Id="rId60" Type="http://schemas.openxmlformats.org/officeDocument/2006/relationships/hyperlink" Target="https://login.consultant.ru/link/?req=doc&amp;base=LAW&amp;n=419240&amp;date=06.03.2023" TargetMode="External"/><Relationship Id="rId65" Type="http://schemas.openxmlformats.org/officeDocument/2006/relationships/hyperlink" Target="https://login.consultant.ru/link/?req=doc&amp;base=LAW&amp;n=419240&amp;date=06.03.2023&amp;dst=101514&amp;field=134" TargetMode="External"/><Relationship Id="rId73" Type="http://schemas.openxmlformats.org/officeDocument/2006/relationships/hyperlink" Target="https://login.consultant.ru/link/?req=doc&amp;base=LAW&amp;n=440066&amp;date=06.03.202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40271&amp;date=06.03.2023&amp;dst=107283&amp;field=134" TargetMode="External"/><Relationship Id="rId14" Type="http://schemas.openxmlformats.org/officeDocument/2006/relationships/hyperlink" Target="https://login.consultant.ru/link/?req=doc&amp;base=LAW&amp;n=419240&amp;date=06.03.2023&amp;dst=797&amp;field=134" TargetMode="External"/><Relationship Id="rId22" Type="http://schemas.openxmlformats.org/officeDocument/2006/relationships/hyperlink" Target="https://login.consultant.ru/link/?req=doc&amp;base=LAW&amp;n=419240&amp;date=06.03.2023&amp;dst=100187&amp;field=134" TargetMode="External"/><Relationship Id="rId27" Type="http://schemas.openxmlformats.org/officeDocument/2006/relationships/hyperlink" Target="https://login.consultant.ru/link/?req=doc&amp;base=LAW&amp;n=419240&amp;date=06.03.2023&amp;dst=100754&amp;field=134" TargetMode="External"/><Relationship Id="rId30" Type="http://schemas.openxmlformats.org/officeDocument/2006/relationships/hyperlink" Target="https://login.consultant.ru/link/?req=doc&amp;base=LAW&amp;n=419240&amp;date=06.03.2023&amp;dst=101184&amp;field=134" TargetMode="External"/><Relationship Id="rId35" Type="http://schemas.openxmlformats.org/officeDocument/2006/relationships/hyperlink" Target="https://login.consultant.ru/link/?req=doc&amp;base=LAW&amp;n=419240&amp;date=06.03.2023&amp;dst=100754&amp;field=134" TargetMode="External"/><Relationship Id="rId43" Type="http://schemas.openxmlformats.org/officeDocument/2006/relationships/hyperlink" Target="https://login.consultant.ru/link/?req=doc&amp;base=LAW&amp;n=419240&amp;date=06.03.2023&amp;dst=100163&amp;field=134" TargetMode="External"/><Relationship Id="rId48" Type="http://schemas.openxmlformats.org/officeDocument/2006/relationships/hyperlink" Target="https://login.consultant.ru/link/?req=doc&amp;base=LAW&amp;n=419240&amp;date=06.03.2023" TargetMode="External"/><Relationship Id="rId56" Type="http://schemas.openxmlformats.org/officeDocument/2006/relationships/hyperlink" Target="https://login.consultant.ru/link/?req=doc&amp;base=LAW&amp;n=419240&amp;date=06.03.2023&amp;dst=197&amp;field=134" TargetMode="External"/><Relationship Id="rId64" Type="http://schemas.openxmlformats.org/officeDocument/2006/relationships/hyperlink" Target="https://login.consultant.ru/link/?req=doc&amp;base=LAW&amp;n=419240&amp;date=06.03.2023&amp;dst=101514&amp;field=134" TargetMode="External"/><Relationship Id="rId69" Type="http://schemas.openxmlformats.org/officeDocument/2006/relationships/hyperlink" Target="https://login.consultant.ru/link/?req=doc&amp;base=LAW&amp;n=419240&amp;date=06.03.2023&amp;dst=100874&amp;field=134"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login.consultant.ru/link/?req=doc&amp;base=LAW&amp;n=419240&amp;date=06.03.2023" TargetMode="External"/><Relationship Id="rId72" Type="http://schemas.openxmlformats.org/officeDocument/2006/relationships/hyperlink" Target="https://login.consultant.ru/link/?req=doc&amp;base=LAW&amp;n=382710&amp;date=06.03.2023&amp;dst=100183&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40271&amp;date=06.03.2023&amp;dst=107453&amp;field=134" TargetMode="External"/><Relationship Id="rId17" Type="http://schemas.openxmlformats.org/officeDocument/2006/relationships/hyperlink" Target="https://login.consultant.ru/link/?req=doc&amp;base=LAW&amp;n=419240&amp;date=06.03.2023&amp;dst=100454&amp;field=134" TargetMode="External"/><Relationship Id="rId25" Type="http://schemas.openxmlformats.org/officeDocument/2006/relationships/hyperlink" Target="https://login.consultant.ru/link/?req=doc&amp;base=LAW&amp;n=419240&amp;date=06.03.2023&amp;dst=101514&amp;field=134" TargetMode="External"/><Relationship Id="rId33" Type="http://schemas.openxmlformats.org/officeDocument/2006/relationships/hyperlink" Target="https://login.consultant.ru/link/?req=doc&amp;base=LAW&amp;n=419240&amp;date=06.03.2023&amp;dst=100731&amp;field=134" TargetMode="External"/><Relationship Id="rId38" Type="http://schemas.openxmlformats.org/officeDocument/2006/relationships/hyperlink" Target="https://login.consultant.ru/link/?req=doc&amp;base=LAW&amp;n=419240&amp;date=06.03.2023&amp;dst=100803&amp;field=134" TargetMode="External"/><Relationship Id="rId46" Type="http://schemas.openxmlformats.org/officeDocument/2006/relationships/hyperlink" Target="https://login.consultant.ru/link/?req=doc&amp;base=LAW&amp;n=419240&amp;date=06.03.2023&amp;dst=100163&amp;field=134" TargetMode="External"/><Relationship Id="rId59" Type="http://schemas.openxmlformats.org/officeDocument/2006/relationships/hyperlink" Target="https://login.consultant.ru/link/?req=doc&amp;base=LAW&amp;n=419240&amp;date=06.03.2023&amp;dst=197&amp;field=134" TargetMode="External"/><Relationship Id="rId67" Type="http://schemas.openxmlformats.org/officeDocument/2006/relationships/hyperlink" Target="https://login.consultant.ru/link/?req=doc&amp;base=LAW&amp;n=382710&amp;date=06.03.2023&amp;dst=100183&amp;field=134" TargetMode="External"/><Relationship Id="rId20" Type="http://schemas.openxmlformats.org/officeDocument/2006/relationships/hyperlink" Target="https://login.consultant.ru/link/?req=doc&amp;base=LAW&amp;n=419240&amp;date=06.03.2023" TargetMode="External"/><Relationship Id="rId41" Type="http://schemas.openxmlformats.org/officeDocument/2006/relationships/hyperlink" Target="https://login.consultant.ru/link/?req=doc&amp;base=LAW&amp;n=419240&amp;date=06.03.2023&amp;dst=793&amp;field=134" TargetMode="External"/><Relationship Id="rId54" Type="http://schemas.openxmlformats.org/officeDocument/2006/relationships/hyperlink" Target="https://login.consultant.ru/link/?req=doc&amp;base=LAW&amp;n=419240&amp;date=06.03.2023" TargetMode="External"/><Relationship Id="rId62" Type="http://schemas.openxmlformats.org/officeDocument/2006/relationships/hyperlink" Target="https://login.consultant.ru/link/?req=doc&amp;base=LAW&amp;n=419240&amp;date=06.03.2023" TargetMode="External"/><Relationship Id="rId70" Type="http://schemas.openxmlformats.org/officeDocument/2006/relationships/hyperlink" Target="https://login.consultant.ru/link/?req=doc&amp;base=LAW&amp;n=419240&amp;date=06.03.2023&amp;dst=1805&amp;field=134" TargetMode="External"/><Relationship Id="rId75" Type="http://schemas.openxmlformats.org/officeDocument/2006/relationships/hyperlink" Target="https://login.consultant.ru/link/?req=doc&amp;base=LAW&amp;n=303793&amp;date=06.03.2023&amp;dst=100047&amp;field=134" TargetMode="External"/><Relationship Id="rId1" Type="http://schemas.openxmlformats.org/officeDocument/2006/relationships/numbering" Target="numbering.xml"/><Relationship Id="rId6" Type="http://schemas.openxmlformats.org/officeDocument/2006/relationships/hyperlink" Target="https://www.kdelo.ru/news/392654-v-rostrude-razyasnili-kakimi-dokumentami-rukovodstvovatsya-v-kadrovoy-rab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2023-07-28T12:57:00Z</dcterms:created>
  <dcterms:modified xsi:type="dcterms:W3CDTF">2023-07-28T13:43:00Z</dcterms:modified>
</cp:coreProperties>
</file>