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E8" w:rsidRPr="00AA22E8" w:rsidRDefault="00AA22E8" w:rsidP="00AA22E8">
      <w:pPr>
        <w:widowControl w:val="0"/>
        <w:autoSpaceDE w:val="0"/>
        <w:autoSpaceDN w:val="0"/>
        <w:spacing w:before="72" w:after="0" w:line="242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AA22E8">
        <w:rPr>
          <w:rFonts w:ascii="Times New Roman" w:eastAsia="Times New Roman" w:hAnsi="Times New Roman" w:cs="Times New Roman"/>
          <w:b/>
          <w:sz w:val="28"/>
        </w:rPr>
        <w:t>Профессиональный союз</w:t>
      </w:r>
    </w:p>
    <w:p w:rsidR="00AA22E8" w:rsidRPr="00AA22E8" w:rsidRDefault="00AA22E8" w:rsidP="00AA22E8">
      <w:pPr>
        <w:widowControl w:val="0"/>
        <w:autoSpaceDE w:val="0"/>
        <w:autoSpaceDN w:val="0"/>
        <w:spacing w:before="72" w:after="0" w:line="242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t>работников</w:t>
      </w:r>
      <w:r w:rsidRPr="00AA22E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народного</w:t>
      </w:r>
      <w:r w:rsidRPr="00AA22E8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Pr="00AA22E8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и</w:t>
      </w:r>
      <w:r w:rsidRPr="00AA22E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науки</w:t>
      </w:r>
    </w:p>
    <w:p w:rsidR="00AA22E8" w:rsidRPr="00AA22E8" w:rsidRDefault="00AA22E8" w:rsidP="00AA22E8">
      <w:pPr>
        <w:widowControl w:val="0"/>
        <w:autoSpaceDE w:val="0"/>
        <w:autoSpaceDN w:val="0"/>
        <w:spacing w:before="72" w:after="0" w:line="242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t>Российской</w:t>
      </w:r>
      <w:r w:rsidRPr="00AA22E8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pacing w:val="-2"/>
          <w:sz w:val="28"/>
        </w:rPr>
        <w:t>Федерации</w:t>
      </w:r>
    </w:p>
    <w:p w:rsidR="00AA22E8" w:rsidRPr="00AA22E8" w:rsidRDefault="00AA22E8" w:rsidP="00AA22E8">
      <w:pPr>
        <w:widowControl w:val="0"/>
        <w:autoSpaceDE w:val="0"/>
        <w:autoSpaceDN w:val="0"/>
        <w:spacing w:before="238" w:after="0" w:line="240" w:lineRule="auto"/>
        <w:jc w:val="center"/>
        <w:rPr>
          <w:rFonts w:ascii="Cambria" w:eastAsia="Times New Roman" w:hAnsi="Cambria" w:cs="Times New Roman"/>
          <w:b/>
          <w:sz w:val="36"/>
        </w:rPr>
      </w:pPr>
      <w:r w:rsidRPr="00AA22E8">
        <w:rPr>
          <w:rFonts w:ascii="Cambria" w:eastAsia="Times New Roman" w:hAnsi="Cambria" w:cs="Times New Roman"/>
          <w:b/>
          <w:w w:val="110"/>
          <w:sz w:val="36"/>
        </w:rPr>
        <w:t>ЦЕНТРАЛЬНЫЙ</w:t>
      </w:r>
      <w:r w:rsidRPr="00AA22E8">
        <w:rPr>
          <w:rFonts w:ascii="Cambria" w:eastAsia="Times New Roman" w:hAnsi="Cambria" w:cs="Times New Roman"/>
          <w:b/>
          <w:spacing w:val="57"/>
          <w:w w:val="115"/>
          <w:sz w:val="36"/>
        </w:rPr>
        <w:t xml:space="preserve"> </w:t>
      </w:r>
      <w:r w:rsidRPr="00AA22E8">
        <w:rPr>
          <w:rFonts w:ascii="Cambria" w:eastAsia="Times New Roman" w:hAnsi="Cambria" w:cs="Times New Roman"/>
          <w:b/>
          <w:spacing w:val="-2"/>
          <w:w w:val="115"/>
          <w:sz w:val="36"/>
        </w:rPr>
        <w:t>СОВЕТ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0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0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before="9" w:after="0" w:line="240" w:lineRule="auto"/>
        <w:rPr>
          <w:rFonts w:ascii="Cambria" w:eastAsia="Times New Roman" w:hAnsi="Times New Roman" w:cs="Times New Roman"/>
          <w:b/>
          <w:sz w:val="20"/>
          <w:szCs w:val="28"/>
        </w:rPr>
      </w:pPr>
      <w:r w:rsidRPr="00AA22E8">
        <w:rPr>
          <w:rFonts w:ascii="Cambria" w:eastAsia="Times New Roman" w:hAnsi="Times New Roman" w:cs="Times New Roman"/>
          <w:b/>
          <w:noProof/>
          <w:sz w:val="20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1A92D38E" wp14:editId="0DCAADC1">
            <wp:simplePos x="0" y="0"/>
            <wp:positionH relativeFrom="page">
              <wp:posOffset>3263265</wp:posOffset>
            </wp:positionH>
            <wp:positionV relativeFrom="paragraph">
              <wp:posOffset>169945</wp:posOffset>
            </wp:positionV>
            <wp:extent cx="1312060" cy="1478279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060" cy="1478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36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before="17" w:after="0" w:line="240" w:lineRule="auto"/>
        <w:jc w:val="center"/>
        <w:rPr>
          <w:rFonts w:ascii="Cambria" w:eastAsia="Times New Roman" w:hAnsi="Times New Roman" w:cs="Times New Roman"/>
          <w:b/>
          <w:sz w:val="36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AA22E8">
        <w:rPr>
          <w:rFonts w:ascii="Times New Roman" w:eastAsia="Times New Roman" w:hAnsi="Times New Roman" w:cs="Times New Roman"/>
          <w:b/>
          <w:sz w:val="36"/>
        </w:rPr>
        <w:t>ИНФОРМАЦИОННЫЙ</w:t>
      </w:r>
      <w:r w:rsidRPr="00AA22E8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pacing w:val="-2"/>
          <w:sz w:val="36"/>
        </w:rPr>
        <w:t>БЮЛЛЕТЕНЬ</w:t>
      </w:r>
    </w:p>
    <w:p w:rsidR="00AA22E8" w:rsidRPr="00AA22E8" w:rsidRDefault="00AA22E8" w:rsidP="00AA22E8">
      <w:pPr>
        <w:widowControl w:val="0"/>
        <w:autoSpaceDE w:val="0"/>
        <w:autoSpaceDN w:val="0"/>
        <w:spacing w:before="23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 w:rsidRPr="00AA22E8">
        <w:rPr>
          <w:rFonts w:ascii="Times New Roman" w:eastAsia="Times New Roman" w:hAnsi="Times New Roman" w:cs="Times New Roman"/>
          <w:b/>
          <w:sz w:val="48"/>
        </w:rPr>
        <w:t>АТТЕСТАЦИЯ</w:t>
      </w:r>
      <w:r w:rsidRPr="00AA22E8">
        <w:rPr>
          <w:rFonts w:ascii="Times New Roman" w:eastAsia="Times New Roman" w:hAnsi="Times New Roman" w:cs="Times New Roman"/>
          <w:b/>
          <w:spacing w:val="-30"/>
          <w:sz w:val="4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48"/>
        </w:rPr>
        <w:t>ПЕДАГОГИЧЕСКИХ РАБОТНИКОВ ОРГАНИЗАЦИЙ,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48"/>
        </w:rPr>
      </w:pPr>
      <w:r w:rsidRPr="00AA22E8">
        <w:rPr>
          <w:rFonts w:ascii="Times New Roman" w:eastAsia="Times New Roman" w:hAnsi="Times New Roman" w:cs="Times New Roman"/>
          <w:b/>
          <w:spacing w:val="-2"/>
          <w:sz w:val="48"/>
        </w:rPr>
        <w:t>ОСУЩЕСТВЛЯЮЩИХ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spacing w:val="-2"/>
          <w:sz w:val="48"/>
        </w:rPr>
      </w:pPr>
      <w:r w:rsidRPr="00AA22E8">
        <w:rPr>
          <w:rFonts w:ascii="Times New Roman" w:eastAsia="Times New Roman" w:hAnsi="Times New Roman" w:cs="Times New Roman"/>
          <w:b/>
          <w:sz w:val="48"/>
        </w:rPr>
        <w:t>ОБРАЗОВАТЕЛЬНУЮ</w:t>
      </w:r>
      <w:r w:rsidRPr="00AA22E8">
        <w:rPr>
          <w:rFonts w:ascii="Times New Roman" w:eastAsia="Times New Roman" w:hAnsi="Times New Roman" w:cs="Times New Roman"/>
          <w:b/>
          <w:spacing w:val="-5"/>
          <w:sz w:val="4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pacing w:val="-2"/>
          <w:sz w:val="48"/>
        </w:rPr>
        <w:t>ДЕЯТЕЛЬНОСТЬ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before="369"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A22E8">
        <w:rPr>
          <w:rFonts w:ascii="Times New Roman" w:eastAsia="Times New Roman" w:hAnsi="Times New Roman" w:cs="Times New Roman"/>
          <w:b/>
          <w:sz w:val="26"/>
        </w:rPr>
        <w:t>НОРМАТИВНЫЕ</w:t>
      </w:r>
      <w:r w:rsidRPr="00AA22E8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6"/>
        </w:rPr>
        <w:t>ПРАВОВЫЕ</w:t>
      </w:r>
      <w:r w:rsidRPr="00AA22E8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6"/>
        </w:rPr>
        <w:t>АКТЫ,</w:t>
      </w:r>
      <w:r w:rsidRPr="00AA22E8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pacing w:val="-2"/>
          <w:sz w:val="26"/>
        </w:rPr>
        <w:t>РАЗЪЯСНЕНИЯ</w:t>
      </w:r>
    </w:p>
    <w:p w:rsidR="00AA22E8" w:rsidRPr="00AA22E8" w:rsidRDefault="00AA22E8" w:rsidP="00AA22E8">
      <w:pPr>
        <w:widowControl w:val="0"/>
        <w:autoSpaceDE w:val="0"/>
        <w:autoSpaceDN w:val="0"/>
        <w:spacing w:before="1" w:after="0" w:line="240" w:lineRule="auto"/>
        <w:ind w:right="137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A22E8">
        <w:rPr>
          <w:rFonts w:ascii="Times New Roman" w:eastAsia="Times New Roman" w:hAnsi="Times New Roman" w:cs="Times New Roman"/>
          <w:b/>
          <w:sz w:val="26"/>
        </w:rPr>
        <w:t>ПО</w:t>
      </w:r>
      <w:r w:rsidRPr="00AA22E8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6"/>
        </w:rPr>
        <w:t>ПРИМЕНЕНИЮ</w:t>
      </w:r>
      <w:r w:rsidRPr="00AA22E8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6"/>
        </w:rPr>
        <w:t>ПОРЯДКА</w:t>
      </w:r>
      <w:r w:rsidRPr="00AA22E8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6"/>
        </w:rPr>
        <w:t>ПРОВЕДЕНИЯ</w:t>
      </w:r>
      <w:r w:rsidRPr="00AA22E8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6"/>
        </w:rPr>
        <w:t>АТТЕСТАЦИИ ПЕДАГОГИЧЕСКИХ РАБОТНИКОВ ОРГАНИЗАЦИЙ,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98" w:lineRule="exact"/>
        <w:ind w:right="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A22E8">
        <w:rPr>
          <w:rFonts w:ascii="Times New Roman" w:eastAsia="Times New Roman" w:hAnsi="Times New Roman" w:cs="Times New Roman"/>
          <w:b/>
          <w:spacing w:val="-2"/>
          <w:sz w:val="26"/>
        </w:rPr>
        <w:t>ОСУЩЕСТВЛЯЮЩИХ</w:t>
      </w:r>
      <w:r w:rsidRPr="00AA22E8">
        <w:rPr>
          <w:rFonts w:ascii="Times New Roman" w:eastAsia="Times New Roman" w:hAnsi="Times New Roman" w:cs="Times New Roman"/>
          <w:b/>
          <w:spacing w:val="2"/>
          <w:sz w:val="26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pacing w:val="-2"/>
          <w:sz w:val="26"/>
        </w:rPr>
        <w:t>ОБРАЗОВАТЕЛЬНУЮ</w:t>
      </w:r>
      <w:r w:rsidRPr="00AA22E8">
        <w:rPr>
          <w:rFonts w:ascii="Times New Roman" w:eastAsia="Times New Roman" w:hAnsi="Times New Roman" w:cs="Times New Roman"/>
          <w:b/>
          <w:spacing w:val="5"/>
          <w:sz w:val="26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pacing w:val="-2"/>
          <w:sz w:val="26"/>
        </w:rPr>
        <w:t>ДЕЯТЕЛЬНОСТЬ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t>Москва,</w:t>
      </w:r>
      <w:r w:rsidRPr="00AA22E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июнь</w:t>
      </w:r>
      <w:r w:rsidRPr="00AA22E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2025</w:t>
      </w:r>
      <w:r w:rsidRPr="00AA22E8">
        <w:rPr>
          <w:rFonts w:ascii="Times New Roman" w:eastAsia="Times New Roman" w:hAnsi="Times New Roman" w:cs="Times New Roman"/>
          <w:b/>
          <w:spacing w:val="-5"/>
          <w:sz w:val="28"/>
        </w:rPr>
        <w:t xml:space="preserve"> г.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</w:rPr>
      </w:pPr>
    </w:p>
    <w:p w:rsidR="00AA22E8" w:rsidRDefault="00AA22E8" w:rsidP="00AA22E8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86C9D" w:rsidRDefault="00C86C9D" w:rsidP="00AA22E8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22E8" w:rsidRPr="00AA22E8" w:rsidRDefault="00AA22E8" w:rsidP="00C86C9D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lastRenderedPageBreak/>
        <w:t>Федеральный</w:t>
      </w:r>
      <w:r w:rsidRPr="00AA22E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закон</w:t>
      </w:r>
      <w:r w:rsidRPr="00AA22E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от</w:t>
      </w:r>
      <w:r w:rsidRPr="00AA22E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29</w:t>
      </w:r>
      <w:r w:rsidRPr="00AA22E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декабря</w:t>
      </w:r>
      <w:r w:rsidRPr="00AA22E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2012 г.</w:t>
      </w:r>
      <w:r w:rsidRPr="00AA22E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№</w:t>
      </w:r>
      <w:r w:rsidRPr="00AA22E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273-</w:t>
      </w:r>
      <w:r w:rsidRPr="00AA22E8">
        <w:rPr>
          <w:rFonts w:ascii="Times New Roman" w:eastAsia="Times New Roman" w:hAnsi="Times New Roman" w:cs="Times New Roman"/>
          <w:b/>
          <w:spacing w:val="-5"/>
          <w:sz w:val="28"/>
        </w:rPr>
        <w:t>ФЗ</w:t>
      </w:r>
    </w:p>
    <w:p w:rsidR="00AA22E8" w:rsidRPr="00AA22E8" w:rsidRDefault="00AA22E8" w:rsidP="00AA22E8">
      <w:pPr>
        <w:widowControl w:val="0"/>
        <w:autoSpaceDE w:val="0"/>
        <w:autoSpaceDN w:val="0"/>
        <w:spacing w:before="2" w:after="0" w:line="480" w:lineRule="auto"/>
        <w:ind w:right="16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t xml:space="preserve">                  «Об</w:t>
      </w:r>
      <w:r w:rsidRPr="00AA22E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образовании</w:t>
      </w:r>
      <w:r w:rsidRPr="00AA22E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в</w:t>
      </w:r>
      <w:r w:rsidRPr="00AA22E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Российской</w:t>
      </w:r>
      <w:r w:rsidRPr="00AA22E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Федерации»</w:t>
      </w:r>
      <w:r w:rsidRPr="00AA22E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(извлечение)</w:t>
      </w:r>
    </w:p>
    <w:p w:rsidR="00AA22E8" w:rsidRPr="00AA22E8" w:rsidRDefault="00AA22E8" w:rsidP="00AA22E8">
      <w:pPr>
        <w:widowControl w:val="0"/>
        <w:autoSpaceDE w:val="0"/>
        <w:autoSpaceDN w:val="0"/>
        <w:spacing w:before="2" w:after="0" w:line="480" w:lineRule="auto"/>
        <w:ind w:right="16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t>Статья 49. Аттестация педагогических работников.</w:t>
      </w:r>
    </w:p>
    <w:p w:rsidR="00AA22E8" w:rsidRPr="00AA22E8" w:rsidRDefault="00AA22E8" w:rsidP="00AA22E8">
      <w:pPr>
        <w:widowControl w:val="0"/>
        <w:numPr>
          <w:ilvl w:val="0"/>
          <w:numId w:val="3"/>
        </w:numPr>
        <w:tabs>
          <w:tab w:val="left" w:pos="1004"/>
        </w:tabs>
        <w:autoSpaceDE w:val="0"/>
        <w:autoSpaceDN w:val="0"/>
        <w:spacing w:after="0" w:line="240" w:lineRule="auto"/>
        <w:ind w:right="135" w:firstLine="540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 преподавательского состава) в целях установления квалификационной категории.</w:t>
      </w:r>
    </w:p>
    <w:p w:rsidR="00AA22E8" w:rsidRPr="00AA22E8" w:rsidRDefault="00AA22E8" w:rsidP="00AA22E8">
      <w:pPr>
        <w:widowControl w:val="0"/>
        <w:numPr>
          <w:ilvl w:val="0"/>
          <w:numId w:val="3"/>
        </w:numPr>
        <w:tabs>
          <w:tab w:val="left" w:pos="1004"/>
        </w:tabs>
        <w:autoSpaceDE w:val="0"/>
        <w:autoSpaceDN w:val="0"/>
        <w:spacing w:after="0" w:line="240" w:lineRule="auto"/>
        <w:ind w:right="138" w:firstLine="540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AA22E8" w:rsidRPr="00AA22E8" w:rsidRDefault="00AA22E8" w:rsidP="00AA22E8">
      <w:pPr>
        <w:widowControl w:val="0"/>
        <w:numPr>
          <w:ilvl w:val="0"/>
          <w:numId w:val="3"/>
        </w:numPr>
        <w:tabs>
          <w:tab w:val="left" w:pos="999"/>
        </w:tabs>
        <w:autoSpaceDE w:val="0"/>
        <w:autoSpaceDN w:val="0"/>
        <w:spacing w:after="0" w:line="240" w:lineRule="auto"/>
        <w:ind w:right="137" w:firstLine="540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Федерации.</w:t>
      </w:r>
    </w:p>
    <w:p w:rsidR="00AA22E8" w:rsidRPr="00AA22E8" w:rsidRDefault="00AA22E8" w:rsidP="00AA22E8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after="0" w:line="240" w:lineRule="auto"/>
        <w:ind w:right="136" w:firstLine="540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A22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26.07.2019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8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AA22E8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 xml:space="preserve"> </w:t>
        </w:r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232-ФЗ</w:t>
        </w:r>
      </w:hyperlink>
      <w:r w:rsidRPr="00AA22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A22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24.07.2023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9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AA22E8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 xml:space="preserve"> </w:t>
        </w:r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385-</w:t>
        </w:r>
        <w:r w:rsidRPr="00AA22E8"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ФЗ</w:t>
        </w:r>
      </w:hyperlink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>)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A22E8" w:rsidRPr="00AA22E8" w:rsidSect="00A43FBA">
          <w:footerReference w:type="default" r:id="rId10"/>
          <w:pgSz w:w="11910" w:h="16840"/>
          <w:pgMar w:top="1134" w:right="567" w:bottom="1134" w:left="1134" w:header="0" w:footer="1109" w:gutter="0"/>
          <w:cols w:space="720"/>
          <w:titlePg/>
          <w:docGrid w:linePitch="299"/>
        </w:sectPr>
      </w:pPr>
    </w:p>
    <w:p w:rsidR="00AA22E8" w:rsidRPr="00AA22E8" w:rsidRDefault="00AA22E8" w:rsidP="00AA22E8">
      <w:pPr>
        <w:widowControl w:val="0"/>
        <w:autoSpaceDE w:val="0"/>
        <w:autoSpaceDN w:val="0"/>
        <w:spacing w:before="6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lastRenderedPageBreak/>
        <w:t>Приказ</w:t>
      </w:r>
      <w:r w:rsidRPr="00AA22E8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Министерства</w:t>
      </w:r>
      <w:r w:rsidRPr="00AA22E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просвещения</w:t>
      </w:r>
      <w:r w:rsidRPr="00AA22E8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Российской</w:t>
      </w:r>
      <w:r w:rsidRPr="00AA22E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pacing w:val="-2"/>
          <w:sz w:val="28"/>
        </w:rPr>
        <w:t>Федерации</w:t>
      </w:r>
    </w:p>
    <w:p w:rsidR="00AA22E8" w:rsidRPr="00AA22E8" w:rsidRDefault="00AA22E8" w:rsidP="00AA22E8">
      <w:pPr>
        <w:widowControl w:val="0"/>
        <w:autoSpaceDE w:val="0"/>
        <w:autoSpaceDN w:val="0"/>
        <w:spacing w:before="2"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t>от 24 марта 2023 г. № 196 «Об утверждении Порядка проведения аттестации педагогических</w:t>
      </w:r>
      <w:r w:rsidRPr="00AA22E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работников</w:t>
      </w:r>
      <w:r w:rsidRPr="00AA22E8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организаций,</w:t>
      </w:r>
      <w:r w:rsidRPr="00AA22E8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осуществляющих</w:t>
      </w:r>
      <w:r w:rsidRPr="00AA22E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образовательную деятельность», зарегистрированный в Минюсте России 2 июня 2023 г., регистрационный № 73696</w:t>
      </w:r>
    </w:p>
    <w:p w:rsidR="00AA22E8" w:rsidRPr="00AA22E8" w:rsidRDefault="00AA22E8" w:rsidP="00AA22E8">
      <w:pPr>
        <w:widowControl w:val="0"/>
        <w:autoSpaceDE w:val="0"/>
        <w:autoSpaceDN w:val="0"/>
        <w:spacing w:before="20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before="1"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22E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A22E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22E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hyperlink r:id="rId11" w:anchor="dst242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частью</w:t>
        </w:r>
        <w:r w:rsidRPr="00AA22E8">
          <w:rPr>
            <w:rFonts w:ascii="Times New Roman" w:eastAsia="Times New Roman" w:hAnsi="Times New Roman" w:cs="Times New Roman"/>
            <w:spacing w:val="4"/>
            <w:sz w:val="28"/>
            <w:szCs w:val="28"/>
          </w:rPr>
          <w:t xml:space="preserve"> </w:t>
        </w:r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AA22E8">
          <w:rPr>
            <w:rFonts w:ascii="Times New Roman" w:eastAsia="Times New Roman" w:hAnsi="Times New Roman" w:cs="Times New Roman"/>
            <w:spacing w:val="5"/>
            <w:sz w:val="28"/>
            <w:szCs w:val="28"/>
          </w:rPr>
          <w:t xml:space="preserve"> </w:t>
        </w:r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статьи</w:t>
        </w:r>
        <w:r w:rsidRPr="00AA22E8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 xml:space="preserve"> </w:t>
        </w:r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49</w:t>
        </w:r>
      </w:hyperlink>
      <w:r w:rsidRPr="00AA22E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AA22E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AA22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A22E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AA22E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AA22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AA22E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AA22E8" w:rsidRPr="00AA22E8" w:rsidRDefault="00AA22E8" w:rsidP="00AA22E8">
      <w:pPr>
        <w:widowControl w:val="0"/>
        <w:autoSpaceDE w:val="0"/>
        <w:autoSpaceDN w:val="0"/>
        <w:spacing w:before="2" w:after="0" w:line="322" w:lineRule="exact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Pr="00AA22E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AA22E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AA22E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AA22E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22E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A22E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AA22E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hyperlink r:id="rId12" w:anchor="dst100015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пунктом</w:t>
        </w:r>
        <w:r w:rsidRPr="00AA22E8">
          <w:rPr>
            <w:rFonts w:ascii="Times New Roman" w:eastAsia="Times New Roman" w:hAnsi="Times New Roman" w:cs="Times New Roman"/>
            <w:spacing w:val="50"/>
            <w:sz w:val="28"/>
            <w:szCs w:val="28"/>
          </w:rPr>
          <w:t xml:space="preserve"> </w:t>
        </w:r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Pr="00AA22E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2E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hyperlink r:id="rId13" w:anchor="dst100040">
        <w:r w:rsidRPr="00AA22E8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подпунктом</w:t>
        </w:r>
      </w:hyperlink>
    </w:p>
    <w:p w:rsidR="00AA22E8" w:rsidRPr="00AA22E8" w:rsidRDefault="008F1128" w:rsidP="00AA22E8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anchor="dst100040">
        <w:r w:rsidR="00AA22E8" w:rsidRPr="00AA22E8">
          <w:rPr>
            <w:rFonts w:ascii="Times New Roman" w:eastAsia="Times New Roman" w:hAnsi="Times New Roman" w:cs="Times New Roman"/>
            <w:sz w:val="28"/>
            <w:szCs w:val="28"/>
          </w:rPr>
          <w:t>4.2.19 пункта 4</w:t>
        </w:r>
      </w:hyperlink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</w:t>
      </w:r>
      <w:r w:rsidR="00AA22E8"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AA22E8"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AA22E8"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A22E8"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Федерации от 28 июля 2018 г. № 884, приказываю:</w:t>
      </w:r>
    </w:p>
    <w:p w:rsidR="00AA22E8" w:rsidRPr="00AA22E8" w:rsidRDefault="00AA22E8" w:rsidP="00AA22E8">
      <w:pPr>
        <w:widowControl w:val="0"/>
        <w:numPr>
          <w:ilvl w:val="0"/>
          <w:numId w:val="2"/>
        </w:numPr>
        <w:tabs>
          <w:tab w:val="left" w:pos="1009"/>
        </w:tabs>
        <w:autoSpaceDE w:val="0"/>
        <w:autoSpaceDN w:val="0"/>
        <w:spacing w:after="0" w:line="240" w:lineRule="auto"/>
        <w:ind w:right="138" w:firstLine="540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Утвердить по согласованию с Министерством труда и социальной защиты Российской Федерации прилагаемый </w:t>
      </w:r>
      <w:hyperlink r:id="rId15" w:anchor="dst100014">
        <w:r w:rsidRPr="00AA22E8">
          <w:rPr>
            <w:rFonts w:ascii="Times New Roman" w:eastAsia="Times New Roman" w:hAnsi="Times New Roman" w:cs="Times New Roman"/>
            <w:sz w:val="28"/>
          </w:rPr>
          <w:t>Порядок</w:t>
        </w:r>
      </w:hyperlink>
      <w:r w:rsidRPr="00AA22E8">
        <w:rPr>
          <w:rFonts w:ascii="Times New Roman" w:eastAsia="Times New Roman" w:hAnsi="Times New Roman" w:cs="Times New Roman"/>
          <w:sz w:val="28"/>
        </w:rPr>
        <w:t xml:space="preserve"> проведения аттестации педагогических работников организаций, осуществляющих образовательную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деятельность.</w:t>
      </w:r>
    </w:p>
    <w:p w:rsidR="00AA22E8" w:rsidRPr="00AA22E8" w:rsidRDefault="00AA22E8" w:rsidP="00AA22E8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right="145" w:firstLine="540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Установить, что квалификационные категории, установленные педагогическим работникам организаций, осуществляющих образовательную деятельность, до вступления в силу настоящего приказа, сохраняются в течение срока, на который они были установлены.</w:t>
      </w:r>
    </w:p>
    <w:p w:rsidR="00AA22E8" w:rsidRPr="00AA22E8" w:rsidRDefault="00AA22E8" w:rsidP="00AA22E8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spacing w:after="0" w:line="320" w:lineRule="exact"/>
        <w:ind w:left="960" w:hanging="279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Признать</w:t>
      </w:r>
      <w:r w:rsidRPr="00AA22E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утратившими</w:t>
      </w:r>
      <w:r w:rsidRPr="00AA22E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4"/>
          <w:sz w:val="28"/>
        </w:rPr>
        <w:t>силу:</w:t>
      </w:r>
    </w:p>
    <w:p w:rsidR="00AA22E8" w:rsidRPr="00AA22E8" w:rsidRDefault="008F1128" w:rsidP="00AA22E8">
      <w:pPr>
        <w:widowControl w:val="0"/>
        <w:autoSpaceDE w:val="0"/>
        <w:autoSpaceDN w:val="0"/>
        <w:spacing w:before="2"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>
        <w:r w:rsidR="00AA22E8" w:rsidRPr="00AA22E8">
          <w:rPr>
            <w:rFonts w:ascii="Times New Roman" w:eastAsia="Times New Roman" w:hAnsi="Times New Roman" w:cs="Times New Roman"/>
            <w:sz w:val="28"/>
            <w:szCs w:val="28"/>
          </w:rPr>
          <w:t>приказ</w:t>
        </w:r>
      </w:hyperlink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 Министерством юстиции Российской Федерации 23 мая 2014 г., регистрационный № 32408);</w:t>
      </w:r>
    </w:p>
    <w:p w:rsidR="00AA22E8" w:rsidRPr="00AA22E8" w:rsidRDefault="008F1128" w:rsidP="00AA22E8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>
        <w:r w:rsidR="00AA22E8" w:rsidRPr="00AA22E8">
          <w:rPr>
            <w:rFonts w:ascii="Times New Roman" w:eastAsia="Times New Roman" w:hAnsi="Times New Roman" w:cs="Times New Roman"/>
            <w:sz w:val="28"/>
            <w:szCs w:val="28"/>
          </w:rPr>
          <w:t>приказ</w:t>
        </w:r>
      </w:hyperlink>
      <w:r w:rsidR="00AA22E8"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AA22E8"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AA22E8"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A22E8"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AA22E8"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A22E8"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23</w:t>
      </w:r>
      <w:r w:rsidR="00AA22E8"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AA22E8"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2020 г. № 767 «О внесении изменений в Порядок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</w:t>
      </w:r>
      <w:r w:rsidR="00AA22E8" w:rsidRPr="00AA22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AA22E8" w:rsidRPr="00AA22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A22E8"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AA22E8" w:rsidRPr="00AA22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AA22E8"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AA22E8" w:rsidRPr="00AA22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A22E8" w:rsidRPr="00AA22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22E8"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276»</w:t>
      </w:r>
      <w:r w:rsidR="00AA22E8"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(зарегистрирован</w:t>
      </w:r>
      <w:r w:rsidR="00AA22E8"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A22E8" w:rsidRPr="00AA22E8">
        <w:rPr>
          <w:rFonts w:ascii="Times New Roman" w:eastAsia="Times New Roman" w:hAnsi="Times New Roman" w:cs="Times New Roman"/>
          <w:sz w:val="28"/>
          <w:szCs w:val="28"/>
        </w:rPr>
        <w:t>Министерством юстиции Российской Федерации 22 января 2021 г., регистрационный № 62177).</w:t>
      </w:r>
    </w:p>
    <w:p w:rsidR="00AA22E8" w:rsidRPr="00AA22E8" w:rsidRDefault="00AA22E8" w:rsidP="00AA22E8">
      <w:pPr>
        <w:widowControl w:val="0"/>
        <w:numPr>
          <w:ilvl w:val="0"/>
          <w:numId w:val="2"/>
        </w:numPr>
        <w:tabs>
          <w:tab w:val="left" w:pos="1069"/>
        </w:tabs>
        <w:autoSpaceDE w:val="0"/>
        <w:autoSpaceDN w:val="0"/>
        <w:spacing w:after="0" w:line="240" w:lineRule="auto"/>
        <w:ind w:right="147" w:firstLine="540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Настоящий</w:t>
      </w:r>
      <w:r w:rsidRPr="00AA22E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приказ</w:t>
      </w:r>
      <w:r w:rsidRPr="00AA22E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вступает</w:t>
      </w:r>
      <w:r w:rsidRPr="00AA22E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в</w:t>
      </w:r>
      <w:r w:rsidRPr="00AA22E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силу</w:t>
      </w:r>
      <w:r w:rsidRPr="00AA22E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с</w:t>
      </w:r>
      <w:r w:rsidRPr="00AA22E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1</w:t>
      </w:r>
      <w:r w:rsidRPr="00AA22E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сентября</w:t>
      </w:r>
      <w:r w:rsidRPr="00AA22E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2023</w:t>
      </w:r>
      <w:r w:rsidRPr="00AA22E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г.</w:t>
      </w:r>
      <w:r w:rsidRPr="00AA22E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и</w:t>
      </w:r>
      <w:r w:rsidRPr="00AA22E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действует</w:t>
      </w:r>
      <w:r w:rsidRPr="00AA22E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до 31 августа 2029 года.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2E8" w:rsidRPr="00AA22E8" w:rsidRDefault="00AA22E8" w:rsidP="00AA22E8">
      <w:pPr>
        <w:widowControl w:val="0"/>
        <w:tabs>
          <w:tab w:val="left" w:pos="8303"/>
        </w:tabs>
        <w:autoSpaceDE w:val="0"/>
        <w:autoSpaceDN w:val="0"/>
        <w:spacing w:after="0" w:line="240" w:lineRule="auto"/>
        <w:ind w:right="1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r w:rsidRPr="00AA22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AA22E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Министра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               А.А.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КОРНЕЕВ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AA22E8" w:rsidRPr="00AA22E8" w:rsidSect="00C40F1E">
          <w:pgSz w:w="11910" w:h="16840"/>
          <w:pgMar w:top="1134" w:right="567" w:bottom="1134" w:left="1134" w:header="0" w:footer="1109" w:gutter="0"/>
          <w:cols w:space="720"/>
        </w:sectPr>
      </w:pPr>
    </w:p>
    <w:p w:rsidR="00AA22E8" w:rsidRPr="00AA22E8" w:rsidRDefault="00AA22E8" w:rsidP="00AA22E8">
      <w:pPr>
        <w:widowControl w:val="0"/>
        <w:autoSpaceDE w:val="0"/>
        <w:autoSpaceDN w:val="0"/>
        <w:spacing w:before="76" w:after="0" w:line="242" w:lineRule="auto"/>
        <w:ind w:right="1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Утвержден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A22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AA22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просвещения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A22E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Федерации от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A22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2023 г.</w:t>
      </w:r>
      <w:r w:rsidRPr="00AA22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22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>196</w:t>
      </w:r>
    </w:p>
    <w:p w:rsidR="00AA22E8" w:rsidRPr="00AA22E8" w:rsidRDefault="00AA22E8" w:rsidP="00AA22E8">
      <w:pPr>
        <w:widowControl w:val="0"/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22E8" w:rsidRPr="00AA22E8" w:rsidRDefault="00AA22E8" w:rsidP="00AA22E8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t xml:space="preserve">Порядок проведения аттестации </w:t>
      </w:r>
    </w:p>
    <w:p w:rsidR="00AA22E8" w:rsidRPr="00AA22E8" w:rsidRDefault="00AA22E8" w:rsidP="00AA22E8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t>педагогических</w:t>
      </w:r>
      <w:r w:rsidRPr="00AA22E8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работников</w:t>
      </w:r>
      <w:r w:rsidRPr="00AA22E8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организаций,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321" w:lineRule="exact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t>осуществляющих</w:t>
      </w:r>
      <w:r w:rsidRPr="00AA22E8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образовательную</w:t>
      </w:r>
      <w:r w:rsidRPr="00AA22E8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pacing w:val="-2"/>
          <w:sz w:val="28"/>
        </w:rPr>
        <w:t>деятельность</w:t>
      </w:r>
    </w:p>
    <w:p w:rsidR="00AA22E8" w:rsidRPr="00AA22E8" w:rsidRDefault="00AA22E8" w:rsidP="00EC1E48">
      <w:pPr>
        <w:widowControl w:val="0"/>
        <w:numPr>
          <w:ilvl w:val="1"/>
          <w:numId w:val="2"/>
        </w:numPr>
        <w:tabs>
          <w:tab w:val="left" w:pos="4191"/>
        </w:tabs>
        <w:autoSpaceDE w:val="0"/>
        <w:autoSpaceDN w:val="0"/>
        <w:spacing w:before="321" w:after="0" w:line="240" w:lineRule="auto"/>
        <w:ind w:left="4191" w:hanging="248"/>
        <w:jc w:val="left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t>Общие</w:t>
      </w:r>
      <w:r w:rsidRPr="00AA22E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pacing w:val="-2"/>
          <w:sz w:val="28"/>
        </w:rPr>
        <w:t>положения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spacing w:before="319" w:after="0" w:line="240" w:lineRule="auto"/>
        <w:ind w:left="709" w:right="137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Порядок проведения аттестации педагогических работников организаций, осуществляющих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образовательную</w:t>
      </w:r>
      <w:r w:rsidRPr="00AA22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деятельность</w:t>
      </w:r>
      <w:r w:rsidRPr="00AA22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 xml:space="preserve">(далее - организация), применяется к педагогическим работникам (за исключением педагогических работников, относящихся к профессорско-преподавательскому составу), замещающим должности, поименованные в </w:t>
      </w:r>
      <w:hyperlink r:id="rId18" w:anchor="dst100024">
        <w:r w:rsidRPr="00AA22E8">
          <w:rPr>
            <w:rFonts w:ascii="Times New Roman" w:eastAsia="Times New Roman" w:hAnsi="Times New Roman" w:cs="Times New Roman"/>
            <w:sz w:val="28"/>
          </w:rPr>
          <w:t>подразделе 2 раздела I</w:t>
        </w:r>
      </w:hyperlink>
      <w:r w:rsidRPr="00AA22E8">
        <w:rPr>
          <w:rFonts w:ascii="Times New Roman" w:eastAsia="Times New Roman" w:hAnsi="Times New Roman" w:cs="Times New Roman"/>
          <w:sz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 (далее - педагогические работники).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059"/>
        </w:tabs>
        <w:autoSpaceDE w:val="0"/>
        <w:autoSpaceDN w:val="0"/>
        <w:spacing w:after="0" w:line="240" w:lineRule="auto"/>
        <w:ind w:left="709" w:right="137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Аттестация педагогических работников организаций (далее - аттестация педагогических работников, аттестация)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&lt;1&gt;.</w:t>
      </w:r>
    </w:p>
    <w:p w:rsidR="00AA22E8" w:rsidRPr="00AA22E8" w:rsidRDefault="00AA22E8" w:rsidP="00AA22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AA22E8">
        <w:rPr>
          <w:rFonts w:ascii="Times New Roman" w:eastAsia="Times New Roman" w:hAnsi="Times New Roman" w:cs="Times New Roman"/>
          <w:noProof/>
          <w:sz w:val="15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787D50" wp14:editId="306C2262">
                <wp:simplePos x="0" y="0"/>
                <wp:positionH relativeFrom="page">
                  <wp:posOffset>1062532</wp:posOffset>
                </wp:positionH>
                <wp:positionV relativeFrom="paragraph">
                  <wp:posOffset>126947</wp:posOffset>
                </wp:positionV>
                <wp:extent cx="18961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819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C7D0B" id="Graphic 5" o:spid="_x0000_s1026" style="position:absolute;margin-left:83.65pt;margin-top:10pt;width:149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" path="m,l1895819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AA22E8" w:rsidRPr="00AA22E8" w:rsidRDefault="00AA22E8" w:rsidP="00AA22E8">
      <w:pPr>
        <w:widowControl w:val="0"/>
        <w:autoSpaceDE w:val="0"/>
        <w:autoSpaceDN w:val="0"/>
        <w:spacing w:before="112"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&lt;1&gt;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19" w:anchor="dst100697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Часть 1 статьи 49</w:t>
        </w:r>
      </w:hyperlink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29 декабря 2012 г. № 273-ФЗ "Об образовании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Федерации"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A22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образовании).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spacing w:after="0" w:line="321" w:lineRule="exact"/>
        <w:ind w:left="709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Основными</w:t>
      </w:r>
      <w:r w:rsidRPr="00AA22E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задачами</w:t>
      </w:r>
      <w:r w:rsidRPr="00AA22E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проведения</w:t>
      </w:r>
      <w:r w:rsidRPr="00AA22E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аттестации</w:t>
      </w:r>
      <w:r w:rsidRPr="00AA22E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а)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роста;</w:t>
      </w:r>
    </w:p>
    <w:p w:rsidR="00AA22E8" w:rsidRPr="00AA22E8" w:rsidRDefault="00AA22E8" w:rsidP="00AA22E8">
      <w:pPr>
        <w:widowControl w:val="0"/>
        <w:autoSpaceDE w:val="0"/>
        <w:autoSpaceDN w:val="0"/>
        <w:spacing w:before="2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б) определение необходимости дополнительного профессионального образования педагогических работников;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A22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A22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A22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г) 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наставнической деятельности в образовательной организации;</w:t>
      </w:r>
    </w:p>
    <w:p w:rsidR="00AA22E8" w:rsidRPr="00AA22E8" w:rsidRDefault="00AA22E8" w:rsidP="00AA22E8">
      <w:pPr>
        <w:widowControl w:val="0"/>
        <w:autoSpaceDE w:val="0"/>
        <w:autoSpaceDN w:val="0"/>
        <w:spacing w:before="67"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д) учет требований федеральных государственных образовательных стандартов к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lastRenderedPageBreak/>
        <w:t>кадровым условиям реализации образовательных программ при формировании кадрового состава организаций;</w:t>
      </w:r>
    </w:p>
    <w:p w:rsidR="00AA22E8" w:rsidRPr="00AA22E8" w:rsidRDefault="00AA22E8" w:rsidP="00AA22E8">
      <w:pPr>
        <w:widowControl w:val="0"/>
        <w:autoSpaceDE w:val="0"/>
        <w:autoSpaceDN w:val="0"/>
        <w:spacing w:before="2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е) обеспечение дифференциации оплаты труда педагогических работников с учетом установленных квалификационных категорий, объема их преподавательской (педагогической) работы либо дополнительной работы.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240" w:lineRule="auto"/>
        <w:ind w:left="709" w:right="145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AA22E8" w:rsidRPr="00AA22E8" w:rsidRDefault="00AA22E8" w:rsidP="00AA22E8">
      <w:pPr>
        <w:widowControl w:val="0"/>
        <w:tabs>
          <w:tab w:val="left" w:pos="1002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</w:rPr>
      </w:pPr>
    </w:p>
    <w:p w:rsidR="00AA22E8" w:rsidRPr="00AA22E8" w:rsidRDefault="00AA22E8" w:rsidP="002713B3">
      <w:pPr>
        <w:widowControl w:val="0"/>
        <w:numPr>
          <w:ilvl w:val="1"/>
          <w:numId w:val="2"/>
        </w:numPr>
        <w:tabs>
          <w:tab w:val="left" w:pos="1231"/>
        </w:tabs>
        <w:autoSpaceDE w:val="0"/>
        <w:autoSpaceDN w:val="0"/>
        <w:spacing w:after="0" w:line="240" w:lineRule="auto"/>
        <w:ind w:left="709" w:right="142" w:firstLine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t>Аттестация педагогических работников в целях подтверждения соответствия занимаемой должности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977"/>
        </w:tabs>
        <w:autoSpaceDE w:val="0"/>
        <w:autoSpaceDN w:val="0"/>
        <w:spacing w:before="319" w:after="0" w:line="240" w:lineRule="auto"/>
        <w:ind w:left="709" w:right="139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&lt;2&gt; (далее - аттестационная комиссия организации).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AA22E8">
        <w:rPr>
          <w:rFonts w:ascii="Times New Roman" w:eastAsia="Times New Roman" w:hAnsi="Times New Roman" w:cs="Times New Roman"/>
          <w:noProof/>
          <w:sz w:val="15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6FC58B" wp14:editId="3DFA4B53">
                <wp:simplePos x="0" y="0"/>
                <wp:positionH relativeFrom="page">
                  <wp:posOffset>1062532</wp:posOffset>
                </wp:positionH>
                <wp:positionV relativeFrom="paragraph">
                  <wp:posOffset>125309</wp:posOffset>
                </wp:positionV>
                <wp:extent cx="18961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F1DBD" id="Graphic 6" o:spid="_x0000_s1026" style="position:absolute;margin-left:83.65pt;margin-top:9.85pt;width:149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AA22E8" w:rsidRPr="00AA22E8" w:rsidRDefault="00AA22E8" w:rsidP="00AA22E8">
      <w:pPr>
        <w:widowControl w:val="0"/>
        <w:autoSpaceDE w:val="0"/>
        <w:autoSpaceDN w:val="0"/>
        <w:spacing w:before="1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&lt;2&gt;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hyperlink r:id="rId20" w:anchor="dst100698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Часть</w:t>
        </w:r>
        <w:r w:rsidRPr="00AA22E8"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 xml:space="preserve"> </w:t>
        </w:r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Pr="00AA22E8"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 xml:space="preserve"> </w:t>
        </w:r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статьи</w:t>
        </w:r>
        <w:r w:rsidRPr="00AA22E8"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 xml:space="preserve"> </w:t>
        </w:r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49</w:t>
        </w:r>
      </w:hyperlink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образовании.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018"/>
        </w:tabs>
        <w:autoSpaceDE w:val="0"/>
        <w:autoSpaceDN w:val="0"/>
        <w:spacing w:before="2" w:after="0" w:line="240" w:lineRule="auto"/>
        <w:ind w:left="709" w:right="140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Аттестационная комиссия организации создается распорядительным актом работодателя из</w:t>
      </w:r>
      <w:r w:rsidRPr="00AA22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числа работников</w:t>
      </w:r>
      <w:r w:rsidRPr="00AA22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организации и состоит не менее</w:t>
      </w:r>
      <w:r w:rsidRPr="00AA22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чем из</w:t>
      </w:r>
      <w:r w:rsidRPr="00AA22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5 человек, в том числе председателя, заместителя председателя, секретаря и членов аттестационной комиссии организации.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042"/>
        </w:tabs>
        <w:autoSpaceDE w:val="0"/>
        <w:autoSpaceDN w:val="0"/>
        <w:spacing w:after="0" w:line="240" w:lineRule="auto"/>
        <w:ind w:left="709" w:right="139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(представителя) работников организации.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организации в состав аттестационной комиссии организации не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входит.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after="0" w:line="240" w:lineRule="auto"/>
        <w:ind w:left="709" w:right="141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Аттестация педагогических работников проводится в соответствии с распорядительным актом работодателя, содержащим список педагогических работников, подлежащих аттестации, и график проведения аттестации.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before="1" w:after="0" w:line="240" w:lineRule="auto"/>
        <w:ind w:left="709" w:right="146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Работодатель знакомит под подпись педагогических работников с распорядительным актом не менее чем за 30 календарных дней до дня проведения</w:t>
      </w:r>
      <w:r w:rsidRPr="00AA22E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их аттестации по графику.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after="0" w:line="240" w:lineRule="auto"/>
        <w:ind w:left="709" w:right="146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Проведение аттестации каждого педагогического работника осуществляется на основе представления работодателя, которое он вносит непосредственно в аттестационную комиссию организации (далее - представление работодателя).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289"/>
        </w:tabs>
        <w:autoSpaceDE w:val="0"/>
        <w:autoSpaceDN w:val="0"/>
        <w:spacing w:before="1" w:after="0" w:line="240" w:lineRule="auto"/>
        <w:ind w:left="709" w:right="145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В представлении работодателя содержатся следующие сведения о педагогическом работнике: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наличии);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AA22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Pr="00AA22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проведения аттестации; 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lastRenderedPageBreak/>
        <w:t>в) дата заключения по этой должности трудового договора;</w:t>
      </w:r>
    </w:p>
    <w:p w:rsidR="00AA22E8" w:rsidRPr="00AA22E8" w:rsidRDefault="00AA22E8" w:rsidP="00AA22E8">
      <w:pPr>
        <w:widowControl w:val="0"/>
        <w:autoSpaceDE w:val="0"/>
        <w:autoSpaceDN w:val="0"/>
        <w:spacing w:before="67" w:after="0" w:line="242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AA22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предыдущих</w:t>
      </w:r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аттестаций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проведения);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ж)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59"/>
        </w:tabs>
        <w:autoSpaceDE w:val="0"/>
        <w:autoSpaceDN w:val="0"/>
        <w:spacing w:after="0" w:line="240" w:lineRule="auto"/>
        <w:ind w:left="709" w:right="138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Работодатель знакомит педагогического работника с представлением под подпись не позднее чем за 30 календарных дней до дня проведения аттестации.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</w:t>
      </w:r>
      <w:r w:rsidRPr="00AA22E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за период с даты предыдущей аттестации (при первичной аттестации - с даты поступления на работу).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При отказе педагогического работника от ознакомления с представлением работодателя составляется акт, который подписывается работодателем и лицами (не менее двух), в присутствии которых составлен акт.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after="0" w:line="240" w:lineRule="auto"/>
        <w:ind w:left="709" w:right="149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Аттестация проводится на заседании аттестационной комиссии организации с участием педагогического работника.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В случае отсутствия педагогического работника в день проведения аттестации на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аттестационной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AA22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уважительным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причинам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его аттестация переносится на другую дату, и в график аттестации вносятся соответствующие изменения, о чем работодатель знакомит работника под подпись не менее чем за 30 календарных дней до новой даты проведения его аттестации.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284"/>
        </w:tabs>
        <w:autoSpaceDE w:val="0"/>
        <w:autoSpaceDN w:val="0"/>
        <w:spacing w:after="0" w:line="240" w:lineRule="auto"/>
        <w:ind w:left="709" w:right="140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Аттестационная комиссия организации рассматривает представление работодателя, а также дополнительные сведения педагогического работника, характеризующие его профессиональную деятельность (при их наличии).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219"/>
        </w:tabs>
        <w:autoSpaceDE w:val="0"/>
        <w:autoSpaceDN w:val="0"/>
        <w:spacing w:after="0" w:line="240" w:lineRule="auto"/>
        <w:ind w:left="709" w:right="149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- соответствует занимаемой должности (указывается должность педагогического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работника);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2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- не соответствует занимаемой должности (указывается должность педагогического работника).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18"/>
        </w:tabs>
        <w:autoSpaceDE w:val="0"/>
        <w:autoSpaceDN w:val="0"/>
        <w:spacing w:after="0" w:line="240" w:lineRule="auto"/>
        <w:ind w:left="709" w:right="143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</w:t>
      </w:r>
      <w:r w:rsidRPr="00AA22E8">
        <w:rPr>
          <w:rFonts w:ascii="Times New Roman" w:eastAsia="Times New Roman" w:hAnsi="Times New Roman" w:cs="Times New Roman"/>
          <w:sz w:val="28"/>
        </w:rPr>
        <w:lastRenderedPageBreak/>
        <w:t xml:space="preserve">присутствующих на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заседании.</w:t>
      </w:r>
    </w:p>
    <w:p w:rsidR="00AA22E8" w:rsidRPr="00AA22E8" w:rsidRDefault="00AA22E8" w:rsidP="00AA22E8">
      <w:pPr>
        <w:widowControl w:val="0"/>
        <w:autoSpaceDE w:val="0"/>
        <w:autoSpaceDN w:val="0"/>
        <w:spacing w:before="67"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При прохождении аттестации педагогический работник, являющийся членом аттестационной комиссии организации, не участвует в голосовании по своей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кандидатуре.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88"/>
        </w:tabs>
        <w:autoSpaceDE w:val="0"/>
        <w:autoSpaceDN w:val="0"/>
        <w:spacing w:before="2" w:after="0" w:line="240" w:lineRule="auto"/>
        <w:ind w:left="709" w:right="143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294"/>
        </w:tabs>
        <w:autoSpaceDE w:val="0"/>
        <w:autoSpaceDN w:val="0"/>
        <w:spacing w:before="1" w:after="0" w:line="240" w:lineRule="auto"/>
        <w:ind w:left="709" w:right="147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62"/>
        </w:tabs>
        <w:autoSpaceDE w:val="0"/>
        <w:autoSpaceDN w:val="0"/>
        <w:spacing w:after="0" w:line="240" w:lineRule="auto"/>
        <w:ind w:left="709" w:right="144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у работодателя вместе с представлениями работодателя, внесенными в аттестационную комиссию организации, дополнительными сведениями, представленными педагогическими работниками, характеризующими их профессиональную деятельность (при их наличии).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205"/>
        </w:tabs>
        <w:autoSpaceDE w:val="0"/>
        <w:autoSpaceDN w:val="0"/>
        <w:spacing w:after="0" w:line="240" w:lineRule="auto"/>
        <w:ind w:left="709" w:right="141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На педагогического работника, прошедшего аттестацию, не позднее 2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организации,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педагогического работника.</w:t>
      </w:r>
      <w:r w:rsidRPr="00AA22E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after="0" w:line="240" w:lineRule="auto"/>
        <w:ind w:left="709" w:right="142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before="1" w:after="0" w:line="240" w:lineRule="auto"/>
        <w:ind w:left="709" w:right="147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AA22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AA22E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работники,</w:t>
      </w:r>
      <w:r w:rsidRPr="00AA22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Pr="00AA22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квалификационные</w:t>
      </w:r>
      <w:r w:rsidRPr="00AA22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категории;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проработавшие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занимаемой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 которой проводится аттестация;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беременные</w:t>
      </w:r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женщины;</w:t>
      </w:r>
    </w:p>
    <w:p w:rsidR="00AA22E8" w:rsidRPr="00AA22E8" w:rsidRDefault="00AA22E8" w:rsidP="00AA22E8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женщины,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находящиеся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22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отпуске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A22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беременности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родам;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находящиеся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отпуске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уходу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возраста трех лет;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отсутствовавшие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рабочем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заболеванием.</w:t>
      </w:r>
    </w:p>
    <w:p w:rsidR="00AA22E8" w:rsidRPr="00AA22E8" w:rsidRDefault="00AA22E8" w:rsidP="00AA22E8">
      <w:pPr>
        <w:widowControl w:val="0"/>
        <w:autoSpaceDE w:val="0"/>
        <w:autoSpaceDN w:val="0"/>
        <w:spacing w:before="67"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hyperlink r:id="rId21" w:anchor="dst100067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подпунктами</w:t>
        </w:r>
      </w:hyperlink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 w:anchor="dst100067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"г"</w:t>
        </w:r>
      </w:hyperlink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A22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23" w:anchor="dst100068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"д"</w:t>
        </w:r>
      </w:hyperlink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настоящего пункта, возможна не ранее чем через два года после их выхода из указанных отпусков.</w:t>
      </w:r>
    </w:p>
    <w:p w:rsidR="00AA22E8" w:rsidRPr="00AA22E8" w:rsidRDefault="00AA22E8" w:rsidP="00AA22E8">
      <w:pPr>
        <w:widowControl w:val="0"/>
        <w:autoSpaceDE w:val="0"/>
        <w:autoSpaceDN w:val="0"/>
        <w:spacing w:before="2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hyperlink r:id="rId24" w:anchor="dst100069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подпунктом</w:t>
        </w:r>
      </w:hyperlink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hyperlink r:id="rId25" w:anchor="dst100069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"е"</w:t>
        </w:r>
      </w:hyperlink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возможна не ранее чем через год после их выхода на работу.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after="0" w:line="240" w:lineRule="auto"/>
        <w:ind w:left="709" w:right="138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26" w:anchor="dst100010">
        <w:r w:rsidRPr="00AA22E8">
          <w:rPr>
            <w:rFonts w:ascii="Times New Roman" w:eastAsia="Times New Roman" w:hAnsi="Times New Roman" w:cs="Times New Roman"/>
            <w:sz w:val="28"/>
          </w:rPr>
          <w:t>раздела</w:t>
        </w:r>
      </w:hyperlink>
      <w:r w:rsidRPr="00AA22E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&lt;3&gt;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AA22E8" w:rsidRPr="00AA22E8" w:rsidRDefault="00AA22E8" w:rsidP="00AA22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AA22E8">
        <w:rPr>
          <w:rFonts w:ascii="Times New Roman" w:eastAsia="Times New Roman" w:hAnsi="Times New Roman" w:cs="Times New Roman"/>
          <w:noProof/>
          <w:sz w:val="15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288339" wp14:editId="1B3EF3E8">
                <wp:simplePos x="0" y="0"/>
                <wp:positionH relativeFrom="page">
                  <wp:posOffset>1062532</wp:posOffset>
                </wp:positionH>
                <wp:positionV relativeFrom="paragraph">
                  <wp:posOffset>126907</wp:posOffset>
                </wp:positionV>
                <wp:extent cx="18961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DD2F0" id="Graphic 7" o:spid="_x0000_s1026" style="position:absolute;margin-left:83.65pt;margin-top:10pt;width:149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AA22E8" w:rsidRPr="00AA22E8" w:rsidRDefault="00AA22E8" w:rsidP="00AA22E8">
      <w:pPr>
        <w:widowControl w:val="0"/>
        <w:autoSpaceDE w:val="0"/>
        <w:autoSpaceDN w:val="0"/>
        <w:spacing w:before="112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&lt;3&gt;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hyperlink r:id="rId27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Приказ</w:t>
        </w:r>
      </w:hyperlink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№ 18638) с изменением, внесенным приказом Министерства</w:t>
      </w:r>
      <w:r w:rsidRPr="00AA22E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AA22E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2E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AA22E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A22E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A22E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A22E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от 31 мая 2011 г. № 448 н (зарегистрирован Министерством юстиции Российской Федерации 1 июля 2011 г., регистрационный № 21240).</w:t>
      </w:r>
    </w:p>
    <w:p w:rsidR="00AA22E8" w:rsidRPr="00AA22E8" w:rsidRDefault="00AA22E8" w:rsidP="00AA22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2E8" w:rsidRPr="00AA22E8" w:rsidRDefault="00AA22E8" w:rsidP="00241EAF">
      <w:pPr>
        <w:widowControl w:val="0"/>
        <w:numPr>
          <w:ilvl w:val="1"/>
          <w:numId w:val="2"/>
        </w:numPr>
        <w:autoSpaceDE w:val="0"/>
        <w:autoSpaceDN w:val="0"/>
        <w:spacing w:after="0" w:line="242" w:lineRule="auto"/>
        <w:ind w:left="709" w:right="-1" w:firstLine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t>Аттестация педагогических работников в целях установления</w:t>
      </w:r>
      <w:r w:rsidRPr="00AA22E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первой</w:t>
      </w:r>
      <w:r w:rsidRPr="00AA22E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и</w:t>
      </w:r>
      <w:r w:rsidRPr="00AA22E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высшей</w:t>
      </w:r>
      <w:r w:rsidRPr="00AA22E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квалификационной</w:t>
      </w:r>
      <w:r w:rsidRPr="00AA22E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b/>
          <w:sz w:val="28"/>
        </w:rPr>
        <w:t>категории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52"/>
        </w:tabs>
        <w:autoSpaceDE w:val="0"/>
        <w:autoSpaceDN w:val="0"/>
        <w:spacing w:before="312" w:after="0" w:line="240" w:lineRule="auto"/>
        <w:ind w:left="709" w:right="149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Аттестация педагогических работников в целях установления первой или высшей квалификационной категории проводится по их желанию.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262"/>
        </w:tabs>
        <w:autoSpaceDE w:val="0"/>
        <w:autoSpaceDN w:val="0"/>
        <w:spacing w:after="0" w:line="240" w:lineRule="auto"/>
        <w:ind w:left="709" w:right="138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Аттестация педагогических работников организаций, находящихся в ведении федеральных государственных органов, осуществляется аттестационными комиссиями, формируемыми федеральными государственными органами, в ведении которых эти организации находятся, а в отношении педагогических работников организаций, находящихся в ведении субъекта Российской Федерации, педагогических работников муниципальных и частных организаций (за исключением педагогических работников организаций, находящихся в ведении федеральной территории "Сириус" &lt;4&gt;, и частных организаций, находящихся в федеральной территории "Сириус"), проведение аттестации осуществляется аттестационными комиссиями, </w:t>
      </w:r>
      <w:r w:rsidRPr="00AA22E8">
        <w:rPr>
          <w:rFonts w:ascii="Times New Roman" w:eastAsia="Times New Roman" w:hAnsi="Times New Roman" w:cs="Times New Roman"/>
          <w:sz w:val="28"/>
        </w:rPr>
        <w:lastRenderedPageBreak/>
        <w:t>формируемыми уполномоченными органами государственной власти субъектов Российской Федерации.</w:t>
      </w:r>
    </w:p>
    <w:p w:rsidR="00AA22E8" w:rsidRPr="00AA22E8" w:rsidRDefault="00AA22E8" w:rsidP="00AA22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AA22E8">
        <w:rPr>
          <w:rFonts w:ascii="Times New Roman" w:eastAsia="Times New Roman" w:hAnsi="Times New Roman" w:cs="Times New Roman"/>
          <w:noProof/>
          <w:sz w:val="15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1FC8B9" wp14:editId="336438F3">
                <wp:simplePos x="0" y="0"/>
                <wp:positionH relativeFrom="page">
                  <wp:posOffset>1062532</wp:posOffset>
                </wp:positionH>
                <wp:positionV relativeFrom="paragraph">
                  <wp:posOffset>126799</wp:posOffset>
                </wp:positionV>
                <wp:extent cx="18961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A183D" id="Graphic 8" o:spid="_x0000_s1026" style="position:absolute;margin-left:83.65pt;margin-top:10pt;width:149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AA22E8" w:rsidRPr="00AA22E8" w:rsidRDefault="00AA22E8" w:rsidP="00AA22E8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&lt;4&gt;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hyperlink r:id="rId28" w:anchor="dst628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Часть</w:t>
        </w:r>
        <w:r w:rsidRPr="00AA22E8"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 xml:space="preserve"> </w:t>
        </w:r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AA22E8"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 xml:space="preserve"> </w:t>
        </w:r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статьи</w:t>
        </w:r>
        <w:r w:rsidRPr="00AA22E8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 xml:space="preserve"> </w:t>
        </w:r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образовании.</w:t>
      </w:r>
    </w:p>
    <w:p w:rsidR="00AA22E8" w:rsidRPr="00AA22E8" w:rsidRDefault="00AA22E8" w:rsidP="00AA22E8">
      <w:pPr>
        <w:widowControl w:val="0"/>
        <w:autoSpaceDE w:val="0"/>
        <w:autoSpaceDN w:val="0"/>
        <w:spacing w:before="67"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Проведение аттестации педагогических работников организаций, находящихся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 ведении федеральной территории "Сириус", а также педагогических работников частных организаций, находящихся в федеральной территории "Сириус", осуществляется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аттестационными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комиссиями,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формируемыми</w:t>
      </w:r>
      <w:r w:rsidRPr="00AA22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публичной власти федеральной территории "Сириус".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98"/>
        </w:tabs>
        <w:autoSpaceDE w:val="0"/>
        <w:autoSpaceDN w:val="0"/>
        <w:spacing w:before="1" w:after="0" w:line="240" w:lineRule="auto"/>
        <w:ind w:left="709" w:right="138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В состав аттестационных комиссий, указанных в</w:t>
      </w:r>
      <w:r w:rsidRPr="00AA22E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hyperlink r:id="rId29" w:anchor="dst100077">
        <w:r w:rsidRPr="00AA22E8">
          <w:rPr>
            <w:rFonts w:ascii="Times New Roman" w:eastAsia="Times New Roman" w:hAnsi="Times New Roman" w:cs="Times New Roman"/>
            <w:sz w:val="28"/>
          </w:rPr>
          <w:t>пункте 25</w:t>
        </w:r>
      </w:hyperlink>
      <w:r w:rsidRPr="00AA22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настоящего Порядка (далее - аттестационные комиссии), входит не менее 7 человек,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(далее - специалисты).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52"/>
        </w:tabs>
        <w:autoSpaceDE w:val="0"/>
        <w:autoSpaceDN w:val="0"/>
        <w:spacing w:before="1" w:after="0" w:line="240" w:lineRule="auto"/>
        <w:ind w:left="709" w:right="135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Аттестация педагогических работников в целях установления первой или высшей квалификационных категорий проводится на основании их заявлений, подаваемых непосредственно в аттестационную комиссию, либо направленных в адрес аттестационной комиссии по почте письмом</w:t>
      </w:r>
      <w:r w:rsidRPr="00AA22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с уведомлением о вручении или с уведомлением в форме электронного документа с использованием информационно- телекоммуникационных сетей общего пользования, в том числе информационно-телекоммуникационной сети "Интернет" (далее - сеть "Интернет"), либо посредством федеральной государственной информационной системы "Единый портал государственных и муниципальных услуг (функций)" (далее - ЕПГУ), либо региональных</w:t>
      </w:r>
      <w:r w:rsidRPr="00AA22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порталов</w:t>
      </w:r>
      <w:r w:rsidRPr="00AA22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государственных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и муниципальных</w:t>
      </w:r>
      <w:r w:rsidRPr="00AA22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услуг,</w:t>
      </w:r>
      <w:r w:rsidRPr="00AA22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интегрированных с ЕПГУ (далее - заявление в аттестационную комиссию).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" w:after="0" w:line="240" w:lineRule="auto"/>
        <w:ind w:left="709" w:right="140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В заявлении в аттестационную комиссию педагогические работники сообщают сведения об уровне образования (квалификации), результатах профессиональной деятельности в организациях, об имеющихся квалификационных категориях, а также указывают должность, по которой они желают пройти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аттестацию.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294"/>
        </w:tabs>
        <w:autoSpaceDE w:val="0"/>
        <w:autoSpaceDN w:val="0"/>
        <w:spacing w:before="1" w:after="0" w:line="240" w:lineRule="auto"/>
        <w:ind w:left="709" w:right="147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Заявления в аттестационную комиссию подаются педагогическими работниками независимо от продолжительности их работы в образовательной организации, в том числе в период нахождения педагогического работника в</w:t>
      </w:r>
      <w:r w:rsidRPr="00AA22E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отпуске по уходу за ребенком.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54"/>
        </w:tabs>
        <w:autoSpaceDE w:val="0"/>
        <w:autoSpaceDN w:val="0"/>
        <w:spacing w:after="0" w:line="240" w:lineRule="auto"/>
        <w:ind w:left="709" w:right="146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работниками, имеющими (имевшими) по одной из должностей первую или высшую квалификационную категорию.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spacing w:after="0" w:line="240" w:lineRule="auto"/>
        <w:ind w:left="709" w:right="138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Заявления в аттестационную комиссию рассматриваются аттестационными комиссиями в срок не более 30 календарных дней со дня их получения, в течение которого определяется конкретный срок проведения аттестации для каждого педагогического работника индивидуально, а также осуществляется письменное уведомление педагогических работников о </w:t>
      </w:r>
      <w:r w:rsidRPr="00AA22E8">
        <w:rPr>
          <w:rFonts w:ascii="Times New Roman" w:eastAsia="Times New Roman" w:hAnsi="Times New Roman" w:cs="Times New Roman"/>
          <w:sz w:val="28"/>
        </w:rPr>
        <w:lastRenderedPageBreak/>
        <w:t xml:space="preserve">сроках, формах и способах проведения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аттестации.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сведения, характеризующие их профессиональную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деятельность.</w:t>
      </w:r>
    </w:p>
    <w:p w:rsidR="00AA22E8" w:rsidRPr="00AA22E8" w:rsidRDefault="00AA22E8" w:rsidP="00AA22E8">
      <w:pPr>
        <w:widowControl w:val="0"/>
        <w:autoSpaceDE w:val="0"/>
        <w:autoSpaceDN w:val="0"/>
        <w:spacing w:before="67"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проведенного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30" w:anchor="dst100089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абзацах четвертом</w:t>
        </w:r>
      </w:hyperlink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31" w:anchor="dst100090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пятом</w:t>
        </w:r>
      </w:hyperlink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пункта).</w:t>
      </w:r>
    </w:p>
    <w:p w:rsidR="00AA22E8" w:rsidRPr="00AA22E8" w:rsidRDefault="00AA22E8" w:rsidP="00AA22E8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конкурсах.</w:t>
      </w:r>
    </w:p>
    <w:p w:rsidR="00AA22E8" w:rsidRPr="00AA22E8" w:rsidRDefault="00AA22E8" w:rsidP="00AA22E8">
      <w:pPr>
        <w:widowControl w:val="0"/>
        <w:autoSpaceDE w:val="0"/>
        <w:autoSpaceDN w:val="0"/>
        <w:spacing w:before="2"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При аттестации педагогических работников, участвующих в реализации программ спортивной подготовки, учитываются государственные награды,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spacing w:after="0" w:line="240" w:lineRule="auto"/>
        <w:ind w:left="709" w:right="143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42"/>
        </w:tabs>
        <w:autoSpaceDE w:val="0"/>
        <w:autoSpaceDN w:val="0"/>
        <w:spacing w:after="0" w:line="240" w:lineRule="auto"/>
        <w:ind w:left="709" w:right="147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Заседание аттестационной комиссии считается правомочным, если на нем присутствуют не менее двух третей от общего числа ее членов.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217"/>
        </w:tabs>
        <w:autoSpaceDE w:val="0"/>
        <w:autoSpaceDN w:val="0"/>
        <w:spacing w:after="0" w:line="240" w:lineRule="auto"/>
        <w:ind w:left="709" w:right="148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отсутствие.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368"/>
        </w:tabs>
        <w:autoSpaceDE w:val="0"/>
        <w:autoSpaceDN w:val="0"/>
        <w:spacing w:after="0" w:line="240" w:lineRule="auto"/>
        <w:ind w:left="709" w:right="144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Первая квалификационная категория педагогическим работникам устанавливается на основе следующих показателей их профессиональной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деятельности: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</w:r>
    </w:p>
    <w:p w:rsidR="00AA22E8" w:rsidRPr="00AA22E8" w:rsidRDefault="00AA22E8" w:rsidP="00AA22E8">
      <w:pPr>
        <w:widowControl w:val="0"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Pr="00AA22E8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>&lt;</w:t>
      </w:r>
      <w:proofErr w:type="gramEnd"/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>5&gt;;</w:t>
      </w:r>
    </w:p>
    <w:p w:rsidR="00AA22E8" w:rsidRPr="00AA22E8" w:rsidRDefault="00AA22E8" w:rsidP="00AA22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AA22E8">
        <w:rPr>
          <w:rFonts w:ascii="Times New Roman" w:eastAsia="Times New Roman" w:hAnsi="Times New Roman" w:cs="Times New Roman"/>
          <w:noProof/>
          <w:sz w:val="15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E990A7" wp14:editId="695F305B">
                <wp:simplePos x="0" y="0"/>
                <wp:positionH relativeFrom="page">
                  <wp:posOffset>1062532</wp:posOffset>
                </wp:positionH>
                <wp:positionV relativeFrom="paragraph">
                  <wp:posOffset>126112</wp:posOffset>
                </wp:positionV>
                <wp:extent cx="18961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181DF" id="Graphic 9" o:spid="_x0000_s1026" style="position:absolute;margin-left:83.65pt;margin-top:9.95pt;width:149.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AA22E8" w:rsidRPr="00AA22E8" w:rsidRDefault="00AA22E8" w:rsidP="00AA22E8">
      <w:pPr>
        <w:widowControl w:val="0"/>
        <w:autoSpaceDE w:val="0"/>
        <w:autoSpaceDN w:val="0"/>
        <w:spacing w:before="1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&lt;5&gt;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hyperlink r:id="rId32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AA22E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A22E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A22E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A22E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A22E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AA22E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AA22E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662</w:t>
      </w:r>
      <w:r w:rsidRPr="00AA22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AA22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образования".</w:t>
      </w:r>
    </w:p>
    <w:p w:rsidR="00AA22E8" w:rsidRPr="00AA22E8" w:rsidRDefault="00AA22E8" w:rsidP="00AA22E8">
      <w:pPr>
        <w:widowControl w:val="0"/>
        <w:tabs>
          <w:tab w:val="left" w:pos="2417"/>
          <w:tab w:val="left" w:pos="3938"/>
          <w:tab w:val="left" w:pos="4538"/>
          <w:tab w:val="left" w:pos="6659"/>
          <w:tab w:val="left" w:pos="8753"/>
          <w:tab w:val="left" w:pos="935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выявления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развития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E8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способностей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E8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научной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lastRenderedPageBreak/>
        <w:t>(интеллектуальной), творческой, физкультурно-спортивной деятельности;</w:t>
      </w:r>
    </w:p>
    <w:p w:rsidR="00AA22E8" w:rsidRPr="00AA22E8" w:rsidRDefault="00AA22E8" w:rsidP="00AA22E8">
      <w:pPr>
        <w:widowControl w:val="0"/>
        <w:tabs>
          <w:tab w:val="left" w:pos="1898"/>
          <w:tab w:val="left" w:pos="2940"/>
          <w:tab w:val="left" w:pos="3311"/>
          <w:tab w:val="left" w:pos="4927"/>
          <w:tab w:val="left" w:pos="6197"/>
          <w:tab w:val="left" w:pos="7989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личного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вклада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E8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повышение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качества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образования,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совершенствования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AA22E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AA22E8"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2E8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AA22E8"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транслирования</w:t>
      </w:r>
      <w:r w:rsidRPr="00AA22E8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22E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A22E8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коллективах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опыта практических результатов своей профессиональной деятельности, активного участия в работе методических объединений педагогических работников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346"/>
        </w:tabs>
        <w:autoSpaceDE w:val="0"/>
        <w:autoSpaceDN w:val="0"/>
        <w:spacing w:before="2" w:after="0" w:line="240" w:lineRule="auto"/>
        <w:ind w:left="709" w:right="141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Высшая квалификационная категория педагогическим работникам устанавливается на основе следующих показателей их профессиональной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деятельности: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A22E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Pr="00AA22E8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>&lt;</w:t>
      </w:r>
      <w:proofErr w:type="gramEnd"/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>6&gt;;</w:t>
      </w:r>
    </w:p>
    <w:p w:rsidR="00AA22E8" w:rsidRPr="00AA22E8" w:rsidRDefault="00AA22E8" w:rsidP="00AA22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AA22E8">
        <w:rPr>
          <w:rFonts w:ascii="Times New Roman" w:eastAsia="Times New Roman" w:hAnsi="Times New Roman" w:cs="Times New Roman"/>
          <w:noProof/>
          <w:sz w:val="15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3CEFD29" wp14:editId="36D2C92A">
                <wp:simplePos x="0" y="0"/>
                <wp:positionH relativeFrom="page">
                  <wp:posOffset>1062532</wp:posOffset>
                </wp:positionH>
                <wp:positionV relativeFrom="paragraph">
                  <wp:posOffset>127473</wp:posOffset>
                </wp:positionV>
                <wp:extent cx="18961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01008" id="Graphic 10" o:spid="_x0000_s1026" style="position:absolute;margin-left:83.65pt;margin-top:10.05pt;width:149.3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" path="m,l1895577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AA22E8" w:rsidRPr="00AA22E8" w:rsidRDefault="00AA22E8" w:rsidP="00AA22E8">
      <w:pPr>
        <w:widowControl w:val="0"/>
        <w:autoSpaceDE w:val="0"/>
        <w:autoSpaceDN w:val="0"/>
        <w:spacing w:before="113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&lt;6&gt;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hyperlink r:id="rId33">
        <w:r w:rsidRPr="00AA22E8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AA22E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A22E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A22E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A22E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A22E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AA22E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AA22E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22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662</w:t>
      </w:r>
      <w:r w:rsidRPr="00AA22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AA22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AA22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образования".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выявления и развития </w:t>
      </w:r>
      <w:proofErr w:type="gramStart"/>
      <w:r w:rsidRPr="00AA22E8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proofErr w:type="gramEnd"/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научной (интеллектуальной), творческой, физкультурно-спортивной деятельности, а также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их участия в олимпиадах, конкурсах, фестивалях, соревнованиях;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совершенствования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spacing w:before="1" w:after="0" w:line="240" w:lineRule="auto"/>
        <w:ind w:left="709" w:right="139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Оценка</w:t>
      </w:r>
      <w:r w:rsidRPr="00AA22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AA22E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деятельности</w:t>
      </w:r>
      <w:r w:rsidRPr="00AA22E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педагогических</w:t>
      </w:r>
      <w:r w:rsidRPr="00AA22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работников</w:t>
      </w:r>
      <w:r w:rsidRPr="00AA22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в целях установления квалификационной категории осуществляется аттестационной комиссией на основе результатов их работы, соответствующих показателям, предусмотренным</w:t>
      </w:r>
      <w:r w:rsidRPr="00AA22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hyperlink r:id="rId34" w:anchor="dst100094">
        <w:r w:rsidRPr="00AA22E8">
          <w:rPr>
            <w:rFonts w:ascii="Times New Roman" w:eastAsia="Times New Roman" w:hAnsi="Times New Roman" w:cs="Times New Roman"/>
            <w:sz w:val="28"/>
          </w:rPr>
          <w:t>пунктами 35</w:t>
        </w:r>
      </w:hyperlink>
      <w:r w:rsidRPr="00AA22E8">
        <w:rPr>
          <w:rFonts w:ascii="Times New Roman" w:eastAsia="Times New Roman" w:hAnsi="Times New Roman" w:cs="Times New Roman"/>
          <w:sz w:val="28"/>
        </w:rPr>
        <w:t>,</w:t>
      </w:r>
      <w:r w:rsidRPr="00AA22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hyperlink r:id="rId35" w:anchor="dst100101">
        <w:r w:rsidRPr="00AA22E8">
          <w:rPr>
            <w:rFonts w:ascii="Times New Roman" w:eastAsia="Times New Roman" w:hAnsi="Times New Roman" w:cs="Times New Roman"/>
            <w:sz w:val="28"/>
          </w:rPr>
          <w:t>36</w:t>
        </w:r>
      </w:hyperlink>
      <w:r w:rsidRPr="00AA22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настоящего Порядка, при условии, что их деятельность связана с соответствующими направлениями работы.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66"/>
        </w:tabs>
        <w:autoSpaceDE w:val="0"/>
        <w:autoSpaceDN w:val="0"/>
        <w:spacing w:after="0" w:line="242" w:lineRule="auto"/>
        <w:ind w:left="709" w:right="147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По результатам аттестации аттестационная комиссия принимает одно из следующих решений: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- установить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первую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квалификационную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категорию,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высшую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-   отказать в установлении первой квалификационной категории, высшей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11"/>
        </w:tabs>
        <w:autoSpaceDE w:val="0"/>
        <w:autoSpaceDN w:val="0"/>
        <w:spacing w:after="0" w:line="240" w:lineRule="auto"/>
        <w:ind w:left="709" w:right="142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Решение аттестационной комиссией принимается в отсутствие </w:t>
      </w:r>
      <w:r w:rsidRPr="00AA22E8">
        <w:rPr>
          <w:rFonts w:ascii="Times New Roman" w:eastAsia="Times New Roman" w:hAnsi="Times New Roman" w:cs="Times New Roman"/>
          <w:sz w:val="28"/>
        </w:rPr>
        <w:lastRenderedPageBreak/>
        <w:t>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равенстве голосов</w:t>
      </w:r>
      <w:r w:rsidRPr="00AA22E8">
        <w:rPr>
          <w:rFonts w:ascii="Times New Roman" w:eastAsia="Times New Roman" w:hAnsi="Times New Roman" w:cs="Times New Roman"/>
          <w:spacing w:val="60"/>
          <w:w w:val="15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аттестационная</w:t>
      </w:r>
      <w:r w:rsidRPr="00AA22E8">
        <w:rPr>
          <w:rFonts w:ascii="Times New Roman" w:eastAsia="Times New Roman" w:hAnsi="Times New Roman" w:cs="Times New Roman"/>
          <w:spacing w:val="61"/>
          <w:w w:val="15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комиссия</w:t>
      </w:r>
      <w:r w:rsidRPr="00AA22E8">
        <w:rPr>
          <w:rFonts w:ascii="Times New Roman" w:eastAsia="Times New Roman" w:hAnsi="Times New Roman" w:cs="Times New Roman"/>
          <w:spacing w:val="61"/>
          <w:w w:val="15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принимает</w:t>
      </w:r>
      <w:r w:rsidRPr="00AA22E8">
        <w:rPr>
          <w:rFonts w:ascii="Times New Roman" w:eastAsia="Times New Roman" w:hAnsi="Times New Roman" w:cs="Times New Roman"/>
          <w:spacing w:val="64"/>
          <w:w w:val="15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решение</w:t>
      </w:r>
      <w:r w:rsidRPr="00AA22E8">
        <w:rPr>
          <w:rFonts w:ascii="Times New Roman" w:eastAsia="Times New Roman" w:hAnsi="Times New Roman" w:cs="Times New Roman"/>
          <w:spacing w:val="62"/>
          <w:w w:val="15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об</w:t>
      </w:r>
      <w:r w:rsidRPr="00AA22E8">
        <w:rPr>
          <w:rFonts w:ascii="Times New Roman" w:eastAsia="Times New Roman" w:hAnsi="Times New Roman" w:cs="Times New Roman"/>
          <w:spacing w:val="63"/>
          <w:w w:val="15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установлении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педагогическому работнику первой квалификационной категории, высшей квалификационной категории.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Решение аттестационной комиссии вступает в силу со дня его вынесения и является основанием для дифференциации оплаты труда педагогических</w:t>
      </w:r>
      <w:r w:rsidRPr="00AA22E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работников.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spacing w:after="0" w:line="240" w:lineRule="auto"/>
        <w:ind w:left="709" w:right="142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after="0" w:line="240" w:lineRule="auto"/>
        <w:ind w:left="709" w:right="140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Педагогические работники, которым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after="0" w:line="240" w:lineRule="auto"/>
        <w:ind w:left="709" w:right="137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На основании решений аттестационных комиссий о результатах аттестации педагогических работников органы, указанные в</w:t>
      </w:r>
      <w:r w:rsidRPr="00AA22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hyperlink r:id="rId36" w:anchor="dst100077">
        <w:r w:rsidRPr="00AA22E8">
          <w:rPr>
            <w:rFonts w:ascii="Times New Roman" w:eastAsia="Times New Roman" w:hAnsi="Times New Roman" w:cs="Times New Roman"/>
            <w:sz w:val="28"/>
          </w:rPr>
          <w:t>пункте 25</w:t>
        </w:r>
      </w:hyperlink>
      <w:r w:rsidRPr="00AA22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настоящего Порядка, издают соответствующие распорядительные акты об установлении педагогическим работникам первой квалификационной категории, высшей квалификационной категории со дня вынесения решения аттестационной комиссией, которые размещаются на официальных сайтах указанных органов в сети "Интернет".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На основании указанных распорядительных актов работодатели вносят соответствующие записи в трудовые книжки педагогических работников и (или) в сведения об их трудовой деятельности.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spacing w:after="0" w:line="240" w:lineRule="auto"/>
        <w:ind w:left="709" w:right="147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Результаты аттестации в целях установления квалификационной категории (первой, высшей) педагогический работник вправе обжаловать в соответствии с законодательством Российской Федерации.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ind w:left="709" w:right="144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Квалификационные категории (первая, высшая), установленные педагогическим работникам, сохраняются при переходе в другую организацию, в том числе расположенную в другом субъекте Российской Федерации, а также являются основанием для дифференциации оплаты труда педагогических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работников.</w:t>
      </w:r>
    </w:p>
    <w:p w:rsidR="00AA22E8" w:rsidRPr="00AA22E8" w:rsidRDefault="00AA22E8" w:rsidP="00AA22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2E8" w:rsidRPr="00AA22E8" w:rsidRDefault="00AA22E8" w:rsidP="00A64C09">
      <w:pPr>
        <w:widowControl w:val="0"/>
        <w:numPr>
          <w:ilvl w:val="1"/>
          <w:numId w:val="2"/>
        </w:numPr>
        <w:tabs>
          <w:tab w:val="left" w:pos="1339"/>
        </w:tabs>
        <w:autoSpaceDE w:val="0"/>
        <w:autoSpaceDN w:val="0"/>
        <w:spacing w:after="0" w:line="240" w:lineRule="auto"/>
        <w:ind w:left="709" w:right="148" w:firstLine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22E8">
        <w:rPr>
          <w:rFonts w:ascii="Times New Roman" w:eastAsia="Times New Roman" w:hAnsi="Times New Roman" w:cs="Times New Roman"/>
          <w:b/>
          <w:sz w:val="28"/>
        </w:rPr>
        <w:t>Аттестация педагогических работников в целях установления квалификационной категории "Педагог-методист" или "Педагог-наставник"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54"/>
        </w:tabs>
        <w:autoSpaceDE w:val="0"/>
        <w:autoSpaceDN w:val="0"/>
        <w:spacing w:before="319" w:after="0" w:line="240" w:lineRule="auto"/>
        <w:ind w:left="709" w:right="137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lastRenderedPageBreak/>
        <w:t>Аттестация в целях установления квалификационной категории "педагог- методист" или "педагог-наставник" проводится по желанию педагогических работников. К указанной аттестации допускаются педагогические работники, имеющие высшую квалификационную категорию.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404"/>
          <w:tab w:val="left" w:pos="3040"/>
          <w:tab w:val="left" w:pos="5350"/>
          <w:tab w:val="left" w:pos="8398"/>
          <w:tab w:val="left" w:pos="9312"/>
        </w:tabs>
        <w:autoSpaceDE w:val="0"/>
        <w:autoSpaceDN w:val="0"/>
        <w:spacing w:before="67" w:after="0" w:line="240" w:lineRule="auto"/>
        <w:ind w:left="709" w:right="141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Аттестация педагогических работников в целях установления квалификационных категорий "педагог-методист", "педагог-наставник" проводится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аттестационными</w:t>
      </w:r>
      <w:r w:rsidRPr="00AA22E8">
        <w:rPr>
          <w:rFonts w:ascii="Times New Roman" w:eastAsia="Times New Roman" w:hAnsi="Times New Roman" w:cs="Times New Roman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комиссиями,</w:t>
      </w:r>
      <w:r w:rsidRPr="00AA22E8">
        <w:rPr>
          <w:rFonts w:ascii="Times New Roman" w:eastAsia="Times New Roman" w:hAnsi="Times New Roman" w:cs="Times New Roman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сформированными</w:t>
      </w:r>
      <w:r w:rsidRPr="00AA22E8">
        <w:rPr>
          <w:rFonts w:ascii="Times New Roman" w:eastAsia="Times New Roman" w:hAnsi="Times New Roman" w:cs="Times New Roman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AA22E8">
        <w:rPr>
          <w:rFonts w:ascii="Times New Roman" w:eastAsia="Times New Roman" w:hAnsi="Times New Roman" w:cs="Times New Roman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 xml:space="preserve">порядке, </w:t>
      </w:r>
      <w:r w:rsidRPr="00AA22E8">
        <w:rPr>
          <w:rFonts w:ascii="Times New Roman" w:eastAsia="Times New Roman" w:hAnsi="Times New Roman" w:cs="Times New Roman"/>
          <w:sz w:val="28"/>
        </w:rPr>
        <w:t xml:space="preserve">предусмотренном </w:t>
      </w:r>
      <w:hyperlink r:id="rId37" w:anchor="dst100077">
        <w:r w:rsidRPr="00AA22E8">
          <w:rPr>
            <w:rFonts w:ascii="Times New Roman" w:eastAsia="Times New Roman" w:hAnsi="Times New Roman" w:cs="Times New Roman"/>
            <w:sz w:val="28"/>
          </w:rPr>
          <w:t>пунктами 25</w:t>
        </w:r>
      </w:hyperlink>
      <w:r w:rsidRPr="00AA22E8">
        <w:rPr>
          <w:rFonts w:ascii="Times New Roman" w:eastAsia="Times New Roman" w:hAnsi="Times New Roman" w:cs="Times New Roman"/>
          <w:sz w:val="28"/>
        </w:rPr>
        <w:t xml:space="preserve"> и </w:t>
      </w:r>
      <w:hyperlink r:id="rId38" w:anchor="dst100081">
        <w:r w:rsidRPr="00AA22E8">
          <w:rPr>
            <w:rFonts w:ascii="Times New Roman" w:eastAsia="Times New Roman" w:hAnsi="Times New Roman" w:cs="Times New Roman"/>
            <w:sz w:val="28"/>
          </w:rPr>
          <w:t>26</w:t>
        </w:r>
      </w:hyperlink>
      <w:r w:rsidRPr="00AA22E8">
        <w:rPr>
          <w:rFonts w:ascii="Times New Roman" w:eastAsia="Times New Roman" w:hAnsi="Times New Roman" w:cs="Times New Roman"/>
          <w:sz w:val="28"/>
        </w:rPr>
        <w:t xml:space="preserve"> настоящего Порядка.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404"/>
        </w:tabs>
        <w:autoSpaceDE w:val="0"/>
        <w:autoSpaceDN w:val="0"/>
        <w:spacing w:before="1" w:after="0" w:line="240" w:lineRule="auto"/>
        <w:ind w:left="709" w:right="138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Аттестация педагогических работников в целях установления квалификационной категории "педагог-методист" или "педагог-наставник" проводится на основании заявлений в аттестационную комиссию, подаваемых способами, указанными в </w:t>
      </w:r>
      <w:hyperlink r:id="rId39" w:anchor="dst100082">
        <w:r w:rsidRPr="00AA22E8">
          <w:rPr>
            <w:rFonts w:ascii="Times New Roman" w:eastAsia="Times New Roman" w:hAnsi="Times New Roman" w:cs="Times New Roman"/>
            <w:sz w:val="28"/>
          </w:rPr>
          <w:t>пункте 27</w:t>
        </w:r>
      </w:hyperlink>
      <w:r w:rsidRPr="00AA22E8">
        <w:rPr>
          <w:rFonts w:ascii="Times New Roman" w:eastAsia="Times New Roman" w:hAnsi="Times New Roman" w:cs="Times New Roman"/>
          <w:sz w:val="28"/>
        </w:rPr>
        <w:t xml:space="preserve"> настоящего Порядка.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" w:after="0" w:line="240" w:lineRule="auto"/>
        <w:ind w:left="709" w:right="146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В заявлении в аттестационную комиссию педагогические работники сообщают сведения об уровне образования (квалификации), результатах деятельности, связанной с методической работой или наставничеством, об имеющейся высшей квалификационной категории, а также о квалификационной категории, по которой они желают пройти аттестацию.</w:t>
      </w:r>
    </w:p>
    <w:p w:rsidR="00AA22E8" w:rsidRPr="00AA22E8" w:rsidRDefault="00AA22E8" w:rsidP="00AA22E8">
      <w:pPr>
        <w:widowControl w:val="0"/>
        <w:autoSpaceDE w:val="0"/>
        <w:autoSpaceDN w:val="0"/>
        <w:spacing w:before="1"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К заявлению в аттестационную комиссию прилагается ходатайство работодателя в аттестационную комиссию, характеризующее деятельность педагогического работника, направленную на совершенствование методической работы или наставничества непосредственно в образовательной организации (далее -</w:t>
      </w:r>
      <w:r w:rsidRPr="00AA22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работодателя).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Ходатайство работодателя формируется на основе решения педагогического совета образовательной организации (иного коллегиального органа управления образовательной организации), на котором рассматривалась деятельность педагогического работника, осуществляющего методическую работу или наставничество,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 работников организации.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363"/>
        </w:tabs>
        <w:autoSpaceDE w:val="0"/>
        <w:autoSpaceDN w:val="0"/>
        <w:spacing w:after="0" w:line="240" w:lineRule="auto"/>
        <w:ind w:left="709" w:right="142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Сроки рассмотрения аттестационными комиссиями заявлений в аттестационную комиссию определяются в соответствии с</w:t>
      </w:r>
      <w:r w:rsidRPr="00AA22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hyperlink r:id="rId40" w:anchor="dst100086">
        <w:r w:rsidRPr="00AA22E8">
          <w:rPr>
            <w:rFonts w:ascii="Times New Roman" w:eastAsia="Times New Roman" w:hAnsi="Times New Roman" w:cs="Times New Roman"/>
            <w:sz w:val="28"/>
          </w:rPr>
          <w:t>абзацем первым пункта</w:t>
        </w:r>
      </w:hyperlink>
      <w:r w:rsidRPr="00AA22E8">
        <w:rPr>
          <w:rFonts w:ascii="Times New Roman" w:eastAsia="Times New Roman" w:hAnsi="Times New Roman" w:cs="Times New Roman"/>
          <w:sz w:val="28"/>
        </w:rPr>
        <w:t xml:space="preserve"> </w:t>
      </w:r>
      <w:hyperlink r:id="rId41" w:anchor="dst100086">
        <w:r w:rsidRPr="00AA22E8">
          <w:rPr>
            <w:rFonts w:ascii="Times New Roman" w:eastAsia="Times New Roman" w:hAnsi="Times New Roman" w:cs="Times New Roman"/>
            <w:sz w:val="28"/>
          </w:rPr>
          <w:t>31</w:t>
        </w:r>
      </w:hyperlink>
      <w:r w:rsidRPr="00AA22E8">
        <w:rPr>
          <w:rFonts w:ascii="Times New Roman" w:eastAsia="Times New Roman" w:hAnsi="Times New Roman" w:cs="Times New Roman"/>
          <w:sz w:val="28"/>
        </w:rPr>
        <w:t xml:space="preserve"> настоящего Порядка.</w:t>
      </w:r>
    </w:p>
    <w:p w:rsidR="00AA22E8" w:rsidRPr="00AA22E8" w:rsidRDefault="00AA22E8" w:rsidP="00AA22E8">
      <w:pPr>
        <w:widowControl w:val="0"/>
        <w:autoSpaceDE w:val="0"/>
        <w:autoSpaceDN w:val="0"/>
        <w:spacing w:before="1"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сведения, характеризующие их методическую или наставническую деятельность.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2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аттестации для каждого педагогического работника определяется в соответствии с </w:t>
      </w:r>
      <w:hyperlink r:id="rId42" w:anchor="dst100091">
        <w:r w:rsidRPr="00AA22E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32</w:t>
        </w:r>
      </w:hyperlink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409"/>
        </w:tabs>
        <w:autoSpaceDE w:val="0"/>
        <w:autoSpaceDN w:val="0"/>
        <w:spacing w:after="0" w:line="240" w:lineRule="auto"/>
        <w:ind w:left="709" w:right="140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Квалификационная категория "педагог-методист" устанавливается педагогическим работникам на основе следующих показателей деятельности, не входящей в должностные обязанности по занимаемой в организации должности:</w:t>
      </w:r>
    </w:p>
    <w:p w:rsidR="00AA22E8" w:rsidRPr="00AA22E8" w:rsidRDefault="00AA22E8" w:rsidP="00AA22E8">
      <w:pPr>
        <w:widowControl w:val="0"/>
        <w:autoSpaceDE w:val="0"/>
        <w:autoSpaceDN w:val="0"/>
        <w:spacing w:before="67" w:after="0" w:line="242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- руководства методическим объединением педагогических работников образовательной организации и активного участия в методической работе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образовательной организации; </w:t>
      </w:r>
    </w:p>
    <w:p w:rsidR="00AA22E8" w:rsidRPr="00AA22E8" w:rsidRDefault="00AA22E8" w:rsidP="00AA22E8">
      <w:pPr>
        <w:widowControl w:val="0"/>
        <w:autoSpaceDE w:val="0"/>
        <w:autoSpaceDN w:val="0"/>
        <w:spacing w:before="67" w:after="0" w:line="242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- 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организации;</w:t>
      </w:r>
    </w:p>
    <w:p w:rsidR="00AA22E8" w:rsidRPr="00AA22E8" w:rsidRDefault="00AA22E8" w:rsidP="00AA22E8">
      <w:pPr>
        <w:widowControl w:val="0"/>
        <w:autoSpaceDE w:val="0"/>
        <w:autoSpaceDN w:val="0"/>
        <w:spacing w:before="67" w:after="0" w:line="242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- методической поддержки педагогических работников образовательной организации при подготовке к участию в профессиональных конкурсах;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- участия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-  передачи опыта по применению в образовательной организации авторских учебных и (или) учебно-методических разработок.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after="0" w:line="240" w:lineRule="auto"/>
        <w:ind w:left="709" w:right="143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  Квалификационная категория "педагог-наставник" устанавливается педагогическим работникам на основе следующих показателей деятельности, не входящей в должностные обязанности по занимаемой в организации должности: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- руководства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- наставничества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- содействия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2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- распространения авторских подходов и методических разработок в области наставнической деятельности в образовательной организации.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after="0" w:line="240" w:lineRule="auto"/>
        <w:ind w:left="709" w:right="138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Оценка деятельности педагогических работников в целях установления квалификационных категорий "педагог-методист" и "педагог-наставник" осуществляется аттестационной комиссией на основе ходатайства работодателя, предусмотренного</w:t>
      </w:r>
      <w:r w:rsidRPr="00AA22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hyperlink r:id="rId43" w:anchor="dst100127">
        <w:r w:rsidRPr="00AA22E8">
          <w:rPr>
            <w:rFonts w:ascii="Times New Roman" w:eastAsia="Times New Roman" w:hAnsi="Times New Roman" w:cs="Times New Roman"/>
            <w:sz w:val="28"/>
          </w:rPr>
          <w:t>пунктом 48</w:t>
        </w:r>
      </w:hyperlink>
      <w:r w:rsidRPr="00AA22E8">
        <w:rPr>
          <w:rFonts w:ascii="Times New Roman" w:eastAsia="Times New Roman" w:hAnsi="Times New Roman" w:cs="Times New Roman"/>
          <w:sz w:val="28"/>
        </w:rPr>
        <w:t xml:space="preserve"> настоящего Порядка, а также показателей, предусмотренных </w:t>
      </w:r>
      <w:hyperlink r:id="rId44" w:anchor="dst100133">
        <w:r w:rsidRPr="00AA22E8">
          <w:rPr>
            <w:rFonts w:ascii="Times New Roman" w:eastAsia="Times New Roman" w:hAnsi="Times New Roman" w:cs="Times New Roman"/>
            <w:sz w:val="28"/>
          </w:rPr>
          <w:t>пунктами</w:t>
        </w:r>
        <w:r w:rsidRPr="00AA22E8">
          <w:rPr>
            <w:rFonts w:ascii="Times New Roman" w:eastAsia="Times New Roman" w:hAnsi="Times New Roman" w:cs="Times New Roman"/>
            <w:spacing w:val="40"/>
            <w:sz w:val="28"/>
          </w:rPr>
          <w:t xml:space="preserve"> </w:t>
        </w:r>
        <w:r w:rsidRPr="00AA22E8">
          <w:rPr>
            <w:rFonts w:ascii="Times New Roman" w:eastAsia="Times New Roman" w:hAnsi="Times New Roman" w:cs="Times New Roman"/>
            <w:sz w:val="28"/>
          </w:rPr>
          <w:t>50</w:t>
        </w:r>
      </w:hyperlink>
      <w:r w:rsidRPr="00AA22E8">
        <w:rPr>
          <w:rFonts w:ascii="Times New Roman" w:eastAsia="Times New Roman" w:hAnsi="Times New Roman" w:cs="Times New Roman"/>
          <w:sz w:val="28"/>
        </w:rPr>
        <w:t>,</w:t>
      </w:r>
      <w:r w:rsidRPr="00AA22E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hyperlink r:id="rId45" w:anchor="dst100139">
        <w:r w:rsidRPr="00AA22E8">
          <w:rPr>
            <w:rFonts w:ascii="Times New Roman" w:eastAsia="Times New Roman" w:hAnsi="Times New Roman" w:cs="Times New Roman"/>
            <w:sz w:val="28"/>
          </w:rPr>
          <w:t>51</w:t>
        </w:r>
      </w:hyperlink>
      <w:r w:rsidRPr="00AA22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настоящего</w:t>
      </w:r>
      <w:r w:rsidRPr="00AA22E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Порядка,</w:t>
      </w:r>
      <w:r w:rsidRPr="00AA22E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характеризующих дополнительную деятельность педагогических работников, направленную на совершенствование методической работы или наставничества непосредственно в образовательной организации, не входящую в должностные обязанности по занимаемой в организации должности.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left="709" w:right="144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По результатам аттестации аттестационная комиссия принимает одно из следующих решений: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- установить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квалификационную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категорию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"педагог-методист",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квалификационную категорию "педагог-наставник" (указывается должность педагогического работника, по которой устанавливается квалификационная </w:t>
      </w:r>
      <w:r w:rsidRPr="00AA22E8">
        <w:rPr>
          <w:rFonts w:ascii="Times New Roman" w:eastAsia="Times New Roman" w:hAnsi="Times New Roman" w:cs="Times New Roman"/>
          <w:spacing w:val="-2"/>
          <w:sz w:val="28"/>
          <w:szCs w:val="28"/>
        </w:rPr>
        <w:t>категория);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 xml:space="preserve">- отказать в установлении квалификационной категории "педагог-методист",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квалификационной категории "педагог-наставник" (указывается должность, по которой педагогическому работнику отказывается в установлении квалификационной категории).</w:t>
      </w:r>
    </w:p>
    <w:p w:rsidR="00AA22E8" w:rsidRPr="00AA22E8" w:rsidRDefault="00AA22E8" w:rsidP="00AA22E8">
      <w:pPr>
        <w:widowControl w:val="0"/>
        <w:numPr>
          <w:ilvl w:val="0"/>
          <w:numId w:val="1"/>
        </w:numPr>
        <w:tabs>
          <w:tab w:val="left" w:pos="1126"/>
        </w:tabs>
        <w:autoSpaceDE w:val="0"/>
        <w:autoSpaceDN w:val="0"/>
        <w:spacing w:after="0" w:line="240" w:lineRule="auto"/>
        <w:ind w:left="709" w:right="146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Решение аттестационной комиссией принимается в порядке и на условиях, предусмотренных </w:t>
      </w:r>
      <w:hyperlink r:id="rId46" w:anchor="dst100113">
        <w:r w:rsidRPr="00AA22E8">
          <w:rPr>
            <w:rFonts w:ascii="Times New Roman" w:eastAsia="Times New Roman" w:hAnsi="Times New Roman" w:cs="Times New Roman"/>
            <w:sz w:val="28"/>
          </w:rPr>
          <w:t>пунктом 39</w:t>
        </w:r>
      </w:hyperlink>
      <w:r w:rsidRPr="00AA22E8">
        <w:rPr>
          <w:rFonts w:ascii="Times New Roman" w:eastAsia="Times New Roman" w:hAnsi="Times New Roman" w:cs="Times New Roman"/>
          <w:sz w:val="28"/>
        </w:rPr>
        <w:t xml:space="preserve"> настоящего Порядка.</w:t>
      </w:r>
    </w:p>
    <w:p w:rsidR="00AA22E8" w:rsidRPr="00AA22E8" w:rsidRDefault="00AA22E8" w:rsidP="00AA22E8">
      <w:pPr>
        <w:widowControl w:val="0"/>
        <w:autoSpaceDE w:val="0"/>
        <w:autoSpaceDN w:val="0"/>
        <w:spacing w:before="67"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55. Решение аттестационной комиссии вступает в силу со дня его вынесения и является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дифференциации</w:t>
      </w:r>
      <w:r w:rsidRPr="00AA2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AA22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A22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  <w:szCs w:val="28"/>
        </w:rPr>
        <w:t>работников за наличие квалификационных категорий "педагог-методист", "педагог-наставник" при условии выполнения дополнительных обязанностей, связанных с методической работой или наставнической деятельностью.</w:t>
      </w:r>
    </w:p>
    <w:p w:rsidR="00AA22E8" w:rsidRPr="00AA22E8" w:rsidRDefault="00AA22E8" w:rsidP="00AA22E8">
      <w:pPr>
        <w:widowControl w:val="0"/>
        <w:tabs>
          <w:tab w:val="left" w:pos="1231"/>
          <w:tab w:val="left" w:pos="3215"/>
          <w:tab w:val="left" w:pos="5189"/>
          <w:tab w:val="left" w:pos="8413"/>
          <w:tab w:val="left" w:pos="9315"/>
        </w:tabs>
        <w:autoSpaceDE w:val="0"/>
        <w:autoSpaceDN w:val="0"/>
        <w:spacing w:before="2"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56. На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основании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решений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аттестационных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комиссий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органы,</w:t>
      </w:r>
      <w:r w:rsidRPr="00AA22E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>указанные в</w:t>
      </w:r>
      <w:r w:rsidRPr="00AA22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hyperlink r:id="rId47" w:anchor="dst100077">
        <w:r w:rsidRPr="00AA22E8">
          <w:rPr>
            <w:rFonts w:ascii="Times New Roman" w:eastAsia="Times New Roman" w:hAnsi="Times New Roman" w:cs="Times New Roman"/>
            <w:sz w:val="28"/>
          </w:rPr>
          <w:t>пункте 25</w:t>
        </w:r>
      </w:hyperlink>
      <w:r w:rsidRPr="00AA22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A22E8">
        <w:rPr>
          <w:rFonts w:ascii="Times New Roman" w:eastAsia="Times New Roman" w:hAnsi="Times New Roman" w:cs="Times New Roman"/>
          <w:sz w:val="28"/>
        </w:rPr>
        <w:t xml:space="preserve">настоящего Порядка, издают соответствующие распорядительные акты об установлении квалификационной категории "педагог-методист",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 xml:space="preserve">квалификационной категории "педагог-наставник" </w:t>
      </w:r>
      <w:r w:rsidRPr="00AA22E8">
        <w:rPr>
          <w:rFonts w:ascii="Times New Roman" w:eastAsia="Times New Roman" w:hAnsi="Times New Roman" w:cs="Times New Roman"/>
          <w:spacing w:val="-10"/>
          <w:sz w:val="28"/>
        </w:rPr>
        <w:t xml:space="preserve">в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 xml:space="preserve">порядке, </w:t>
      </w:r>
      <w:r w:rsidRPr="00AA22E8">
        <w:rPr>
          <w:rFonts w:ascii="Times New Roman" w:eastAsia="Times New Roman" w:hAnsi="Times New Roman" w:cs="Times New Roman"/>
          <w:sz w:val="28"/>
        </w:rPr>
        <w:t xml:space="preserve">установленном </w:t>
      </w:r>
      <w:hyperlink r:id="rId48" w:anchor="dst100119">
        <w:r w:rsidRPr="00AA22E8">
          <w:rPr>
            <w:rFonts w:ascii="Times New Roman" w:eastAsia="Times New Roman" w:hAnsi="Times New Roman" w:cs="Times New Roman"/>
            <w:sz w:val="28"/>
          </w:rPr>
          <w:t>пунктом 42</w:t>
        </w:r>
      </w:hyperlink>
      <w:r w:rsidRPr="00AA22E8">
        <w:rPr>
          <w:rFonts w:ascii="Times New Roman" w:eastAsia="Times New Roman" w:hAnsi="Times New Roman" w:cs="Times New Roman"/>
          <w:sz w:val="28"/>
        </w:rPr>
        <w:t xml:space="preserve"> настоящего Порядка.</w:t>
      </w:r>
    </w:p>
    <w:p w:rsidR="00AA22E8" w:rsidRPr="00AA22E8" w:rsidRDefault="00AA22E8" w:rsidP="00AA22E8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E8">
        <w:rPr>
          <w:rFonts w:ascii="Times New Roman" w:eastAsia="Times New Roman" w:hAnsi="Times New Roman" w:cs="Times New Roman"/>
          <w:sz w:val="28"/>
          <w:szCs w:val="28"/>
        </w:rPr>
        <w:t>На основании указанных распорядительных актов работодатели вносят соответствующие записи в трудовые книжки педагогических работников и (или) в сведения об их трудовой деятельности.</w:t>
      </w:r>
    </w:p>
    <w:p w:rsidR="00AA22E8" w:rsidRPr="00AA22E8" w:rsidRDefault="00AA22E8" w:rsidP="00AA22E8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57.При принятии в отношении педагогического работника решения аттестационной комиссии об отказе в установлении квалификационной категории "педагог-методист" или квалификационной категории "педагог-наставник"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решения.</w:t>
      </w:r>
    </w:p>
    <w:p w:rsidR="00AA22E8" w:rsidRPr="00AA22E8" w:rsidRDefault="00AA22E8" w:rsidP="00AA22E8">
      <w:pPr>
        <w:widowControl w:val="0"/>
        <w:numPr>
          <w:ilvl w:val="0"/>
          <w:numId w:val="8"/>
        </w:numPr>
        <w:tabs>
          <w:tab w:val="left" w:pos="1128"/>
        </w:tabs>
        <w:autoSpaceDE w:val="0"/>
        <w:autoSpaceDN w:val="0"/>
        <w:spacing w:after="0" w:line="240" w:lineRule="auto"/>
        <w:ind w:left="709" w:right="138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>Результаты аттестации в целях установления квалификационной категории "педагог-методист" или "педагог-наставник" педагогический работник вправе обжаловать в соответствии с законодательством Российской Федерации.</w:t>
      </w:r>
    </w:p>
    <w:p w:rsidR="00AA22E8" w:rsidRPr="00AA22E8" w:rsidRDefault="00AA22E8" w:rsidP="00AA22E8">
      <w:pPr>
        <w:widowControl w:val="0"/>
        <w:numPr>
          <w:ilvl w:val="0"/>
          <w:numId w:val="8"/>
        </w:numPr>
        <w:tabs>
          <w:tab w:val="left" w:pos="1128"/>
        </w:tabs>
        <w:autoSpaceDE w:val="0"/>
        <w:autoSpaceDN w:val="0"/>
        <w:spacing w:after="0" w:line="240" w:lineRule="auto"/>
        <w:ind w:left="709" w:right="138" w:firstLine="2"/>
        <w:jc w:val="both"/>
        <w:rPr>
          <w:rFonts w:ascii="Times New Roman" w:eastAsia="Times New Roman" w:hAnsi="Times New Roman" w:cs="Times New Roman"/>
          <w:sz w:val="28"/>
        </w:rPr>
      </w:pPr>
      <w:r w:rsidRPr="00AA22E8">
        <w:rPr>
          <w:rFonts w:ascii="Times New Roman" w:eastAsia="Times New Roman" w:hAnsi="Times New Roman" w:cs="Times New Roman"/>
          <w:sz w:val="28"/>
        </w:rPr>
        <w:t xml:space="preserve">Квалификационные категории ("педагог-методист", "педагог-наставник"), установленные педагогическим работникам, сохраняются при переходе в другую организацию, в том числе расположенную в другом субъекте Российской </w:t>
      </w:r>
      <w:r w:rsidRPr="00AA22E8">
        <w:rPr>
          <w:rFonts w:ascii="Times New Roman" w:eastAsia="Times New Roman" w:hAnsi="Times New Roman" w:cs="Times New Roman"/>
          <w:spacing w:val="-2"/>
          <w:sz w:val="28"/>
        </w:rPr>
        <w:t>Федерации.</w:t>
      </w:r>
    </w:p>
    <w:p w:rsidR="00D05D85" w:rsidRDefault="00D05D85"/>
    <w:sectPr w:rsidR="00D05D85" w:rsidSect="00C40F1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28" w:rsidRDefault="008F1128" w:rsidP="00A43FBA">
      <w:pPr>
        <w:spacing w:after="0" w:line="240" w:lineRule="auto"/>
      </w:pPr>
      <w:r>
        <w:separator/>
      </w:r>
    </w:p>
  </w:endnote>
  <w:endnote w:type="continuationSeparator" w:id="0">
    <w:p w:rsidR="008F1128" w:rsidRDefault="008F1128" w:rsidP="00A4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140673"/>
      <w:docPartObj>
        <w:docPartGallery w:val="Page Numbers (Bottom of Page)"/>
        <w:docPartUnique/>
      </w:docPartObj>
    </w:sdtPr>
    <w:sdtContent>
      <w:p w:rsidR="00A43FBA" w:rsidRDefault="00A43F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A43FBA" w:rsidRDefault="00A43F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28" w:rsidRDefault="008F1128" w:rsidP="00A43FBA">
      <w:pPr>
        <w:spacing w:after="0" w:line="240" w:lineRule="auto"/>
      </w:pPr>
      <w:r>
        <w:separator/>
      </w:r>
    </w:p>
  </w:footnote>
  <w:footnote w:type="continuationSeparator" w:id="0">
    <w:p w:rsidR="008F1128" w:rsidRDefault="008F1128" w:rsidP="00A43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E51"/>
    <w:multiLevelType w:val="hybridMultilevel"/>
    <w:tmpl w:val="BAE8EB70"/>
    <w:lvl w:ilvl="0" w:tplc="E1029C40">
      <w:start w:val="57"/>
      <w:numFmt w:val="decimal"/>
      <w:lvlText w:val="%1.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E415D57"/>
    <w:multiLevelType w:val="hybridMultilevel"/>
    <w:tmpl w:val="331C2C14"/>
    <w:lvl w:ilvl="0" w:tplc="900EE614">
      <w:start w:val="5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75B57"/>
    <w:multiLevelType w:val="hybridMultilevel"/>
    <w:tmpl w:val="D9647390"/>
    <w:lvl w:ilvl="0" w:tplc="D0724A4A">
      <w:start w:val="1"/>
      <w:numFmt w:val="decimal"/>
      <w:lvlText w:val="%1."/>
      <w:lvlJc w:val="left"/>
      <w:pPr>
        <w:ind w:left="140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D2B216">
      <w:numFmt w:val="bullet"/>
      <w:lvlText w:val="•"/>
      <w:lvlJc w:val="left"/>
      <w:pPr>
        <w:ind w:left="1174" w:hanging="326"/>
      </w:pPr>
      <w:rPr>
        <w:rFonts w:hint="default"/>
        <w:lang w:val="ru-RU" w:eastAsia="en-US" w:bidi="ar-SA"/>
      </w:rPr>
    </w:lvl>
    <w:lvl w:ilvl="2" w:tplc="8E328B2A">
      <w:numFmt w:val="bullet"/>
      <w:lvlText w:val="•"/>
      <w:lvlJc w:val="left"/>
      <w:pPr>
        <w:ind w:left="2209" w:hanging="326"/>
      </w:pPr>
      <w:rPr>
        <w:rFonts w:hint="default"/>
        <w:lang w:val="ru-RU" w:eastAsia="en-US" w:bidi="ar-SA"/>
      </w:rPr>
    </w:lvl>
    <w:lvl w:ilvl="3" w:tplc="2CD44EE8">
      <w:numFmt w:val="bullet"/>
      <w:lvlText w:val="•"/>
      <w:lvlJc w:val="left"/>
      <w:pPr>
        <w:ind w:left="3244" w:hanging="326"/>
      </w:pPr>
      <w:rPr>
        <w:rFonts w:hint="default"/>
        <w:lang w:val="ru-RU" w:eastAsia="en-US" w:bidi="ar-SA"/>
      </w:rPr>
    </w:lvl>
    <w:lvl w:ilvl="4" w:tplc="8BA60072">
      <w:numFmt w:val="bullet"/>
      <w:lvlText w:val="•"/>
      <w:lvlJc w:val="left"/>
      <w:pPr>
        <w:ind w:left="4279" w:hanging="326"/>
      </w:pPr>
      <w:rPr>
        <w:rFonts w:hint="default"/>
        <w:lang w:val="ru-RU" w:eastAsia="en-US" w:bidi="ar-SA"/>
      </w:rPr>
    </w:lvl>
    <w:lvl w:ilvl="5" w:tplc="4FB2BE92">
      <w:numFmt w:val="bullet"/>
      <w:lvlText w:val="•"/>
      <w:lvlJc w:val="left"/>
      <w:pPr>
        <w:ind w:left="5314" w:hanging="326"/>
      </w:pPr>
      <w:rPr>
        <w:rFonts w:hint="default"/>
        <w:lang w:val="ru-RU" w:eastAsia="en-US" w:bidi="ar-SA"/>
      </w:rPr>
    </w:lvl>
    <w:lvl w:ilvl="6" w:tplc="7FE62CA0">
      <w:numFmt w:val="bullet"/>
      <w:lvlText w:val="•"/>
      <w:lvlJc w:val="left"/>
      <w:pPr>
        <w:ind w:left="6349" w:hanging="326"/>
      </w:pPr>
      <w:rPr>
        <w:rFonts w:hint="default"/>
        <w:lang w:val="ru-RU" w:eastAsia="en-US" w:bidi="ar-SA"/>
      </w:rPr>
    </w:lvl>
    <w:lvl w:ilvl="7" w:tplc="77F4444A">
      <w:numFmt w:val="bullet"/>
      <w:lvlText w:val="•"/>
      <w:lvlJc w:val="left"/>
      <w:pPr>
        <w:ind w:left="7384" w:hanging="326"/>
      </w:pPr>
      <w:rPr>
        <w:rFonts w:hint="default"/>
        <w:lang w:val="ru-RU" w:eastAsia="en-US" w:bidi="ar-SA"/>
      </w:rPr>
    </w:lvl>
    <w:lvl w:ilvl="8" w:tplc="2AA8E060">
      <w:numFmt w:val="bullet"/>
      <w:lvlText w:val="•"/>
      <w:lvlJc w:val="left"/>
      <w:pPr>
        <w:ind w:left="8419" w:hanging="326"/>
      </w:pPr>
      <w:rPr>
        <w:rFonts w:hint="default"/>
        <w:lang w:val="ru-RU" w:eastAsia="en-US" w:bidi="ar-SA"/>
      </w:rPr>
    </w:lvl>
  </w:abstractNum>
  <w:abstractNum w:abstractNumId="3" w15:restartNumberingAfterBreak="0">
    <w:nsid w:val="39510ACE"/>
    <w:multiLevelType w:val="hybridMultilevel"/>
    <w:tmpl w:val="C7AA75C2"/>
    <w:lvl w:ilvl="0" w:tplc="BCB86ADA">
      <w:start w:val="1"/>
      <w:numFmt w:val="decimal"/>
      <w:lvlText w:val="%1."/>
      <w:lvlJc w:val="left"/>
      <w:pPr>
        <w:ind w:left="14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701A76">
      <w:numFmt w:val="bullet"/>
      <w:lvlText w:val="•"/>
      <w:lvlJc w:val="left"/>
      <w:pPr>
        <w:ind w:left="1174" w:hanging="362"/>
      </w:pPr>
      <w:rPr>
        <w:rFonts w:hint="default"/>
        <w:lang w:val="ru-RU" w:eastAsia="en-US" w:bidi="ar-SA"/>
      </w:rPr>
    </w:lvl>
    <w:lvl w:ilvl="2" w:tplc="603C3894">
      <w:numFmt w:val="bullet"/>
      <w:lvlText w:val="•"/>
      <w:lvlJc w:val="left"/>
      <w:pPr>
        <w:ind w:left="2209" w:hanging="362"/>
      </w:pPr>
      <w:rPr>
        <w:rFonts w:hint="default"/>
        <w:lang w:val="ru-RU" w:eastAsia="en-US" w:bidi="ar-SA"/>
      </w:rPr>
    </w:lvl>
    <w:lvl w:ilvl="3" w:tplc="FF8A10BE">
      <w:numFmt w:val="bullet"/>
      <w:lvlText w:val="•"/>
      <w:lvlJc w:val="left"/>
      <w:pPr>
        <w:ind w:left="3244" w:hanging="362"/>
      </w:pPr>
      <w:rPr>
        <w:rFonts w:hint="default"/>
        <w:lang w:val="ru-RU" w:eastAsia="en-US" w:bidi="ar-SA"/>
      </w:rPr>
    </w:lvl>
    <w:lvl w:ilvl="4" w:tplc="BE44B59E">
      <w:numFmt w:val="bullet"/>
      <w:lvlText w:val="•"/>
      <w:lvlJc w:val="left"/>
      <w:pPr>
        <w:ind w:left="4279" w:hanging="362"/>
      </w:pPr>
      <w:rPr>
        <w:rFonts w:hint="default"/>
        <w:lang w:val="ru-RU" w:eastAsia="en-US" w:bidi="ar-SA"/>
      </w:rPr>
    </w:lvl>
    <w:lvl w:ilvl="5" w:tplc="EFBA7064">
      <w:numFmt w:val="bullet"/>
      <w:lvlText w:val="•"/>
      <w:lvlJc w:val="left"/>
      <w:pPr>
        <w:ind w:left="5314" w:hanging="362"/>
      </w:pPr>
      <w:rPr>
        <w:rFonts w:hint="default"/>
        <w:lang w:val="ru-RU" w:eastAsia="en-US" w:bidi="ar-SA"/>
      </w:rPr>
    </w:lvl>
    <w:lvl w:ilvl="6" w:tplc="3E8E2446">
      <w:numFmt w:val="bullet"/>
      <w:lvlText w:val="•"/>
      <w:lvlJc w:val="left"/>
      <w:pPr>
        <w:ind w:left="6349" w:hanging="362"/>
      </w:pPr>
      <w:rPr>
        <w:rFonts w:hint="default"/>
        <w:lang w:val="ru-RU" w:eastAsia="en-US" w:bidi="ar-SA"/>
      </w:rPr>
    </w:lvl>
    <w:lvl w:ilvl="7" w:tplc="0FE05F9A">
      <w:numFmt w:val="bullet"/>
      <w:lvlText w:val="•"/>
      <w:lvlJc w:val="left"/>
      <w:pPr>
        <w:ind w:left="7384" w:hanging="362"/>
      </w:pPr>
      <w:rPr>
        <w:rFonts w:hint="default"/>
        <w:lang w:val="ru-RU" w:eastAsia="en-US" w:bidi="ar-SA"/>
      </w:rPr>
    </w:lvl>
    <w:lvl w:ilvl="8" w:tplc="0B449850">
      <w:numFmt w:val="bullet"/>
      <w:lvlText w:val="•"/>
      <w:lvlJc w:val="left"/>
      <w:pPr>
        <w:ind w:left="8419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4DDC3754"/>
    <w:multiLevelType w:val="hybridMultilevel"/>
    <w:tmpl w:val="B73C2916"/>
    <w:lvl w:ilvl="0" w:tplc="BCB86ADA">
      <w:start w:val="1"/>
      <w:numFmt w:val="decimal"/>
      <w:lvlText w:val="%1."/>
      <w:lvlJc w:val="left"/>
      <w:pPr>
        <w:ind w:left="14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701A76">
      <w:numFmt w:val="bullet"/>
      <w:lvlText w:val="•"/>
      <w:lvlJc w:val="left"/>
      <w:pPr>
        <w:ind w:left="1174" w:hanging="362"/>
      </w:pPr>
      <w:rPr>
        <w:rFonts w:hint="default"/>
        <w:lang w:val="ru-RU" w:eastAsia="en-US" w:bidi="ar-SA"/>
      </w:rPr>
    </w:lvl>
    <w:lvl w:ilvl="2" w:tplc="603C3894">
      <w:numFmt w:val="bullet"/>
      <w:lvlText w:val="•"/>
      <w:lvlJc w:val="left"/>
      <w:pPr>
        <w:ind w:left="2209" w:hanging="362"/>
      </w:pPr>
      <w:rPr>
        <w:rFonts w:hint="default"/>
        <w:lang w:val="ru-RU" w:eastAsia="en-US" w:bidi="ar-SA"/>
      </w:rPr>
    </w:lvl>
    <w:lvl w:ilvl="3" w:tplc="FF8A10BE">
      <w:numFmt w:val="bullet"/>
      <w:lvlText w:val="•"/>
      <w:lvlJc w:val="left"/>
      <w:pPr>
        <w:ind w:left="3244" w:hanging="362"/>
      </w:pPr>
      <w:rPr>
        <w:rFonts w:hint="default"/>
        <w:lang w:val="ru-RU" w:eastAsia="en-US" w:bidi="ar-SA"/>
      </w:rPr>
    </w:lvl>
    <w:lvl w:ilvl="4" w:tplc="BE44B59E">
      <w:numFmt w:val="bullet"/>
      <w:lvlText w:val="•"/>
      <w:lvlJc w:val="left"/>
      <w:pPr>
        <w:ind w:left="4279" w:hanging="362"/>
      </w:pPr>
      <w:rPr>
        <w:rFonts w:hint="default"/>
        <w:lang w:val="ru-RU" w:eastAsia="en-US" w:bidi="ar-SA"/>
      </w:rPr>
    </w:lvl>
    <w:lvl w:ilvl="5" w:tplc="EFBA7064">
      <w:numFmt w:val="bullet"/>
      <w:lvlText w:val="•"/>
      <w:lvlJc w:val="left"/>
      <w:pPr>
        <w:ind w:left="5314" w:hanging="362"/>
      </w:pPr>
      <w:rPr>
        <w:rFonts w:hint="default"/>
        <w:lang w:val="ru-RU" w:eastAsia="en-US" w:bidi="ar-SA"/>
      </w:rPr>
    </w:lvl>
    <w:lvl w:ilvl="6" w:tplc="3E8E2446">
      <w:numFmt w:val="bullet"/>
      <w:lvlText w:val="•"/>
      <w:lvlJc w:val="left"/>
      <w:pPr>
        <w:ind w:left="6349" w:hanging="362"/>
      </w:pPr>
      <w:rPr>
        <w:rFonts w:hint="default"/>
        <w:lang w:val="ru-RU" w:eastAsia="en-US" w:bidi="ar-SA"/>
      </w:rPr>
    </w:lvl>
    <w:lvl w:ilvl="7" w:tplc="0FE05F9A">
      <w:numFmt w:val="bullet"/>
      <w:lvlText w:val="•"/>
      <w:lvlJc w:val="left"/>
      <w:pPr>
        <w:ind w:left="7384" w:hanging="362"/>
      </w:pPr>
      <w:rPr>
        <w:rFonts w:hint="default"/>
        <w:lang w:val="ru-RU" w:eastAsia="en-US" w:bidi="ar-SA"/>
      </w:rPr>
    </w:lvl>
    <w:lvl w:ilvl="8" w:tplc="0B449850">
      <w:numFmt w:val="bullet"/>
      <w:lvlText w:val="•"/>
      <w:lvlJc w:val="left"/>
      <w:pPr>
        <w:ind w:left="8419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50CA2A39"/>
    <w:multiLevelType w:val="hybridMultilevel"/>
    <w:tmpl w:val="321A7FDC"/>
    <w:lvl w:ilvl="0" w:tplc="1B40DCE8">
      <w:start w:val="5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75D37"/>
    <w:multiLevelType w:val="hybridMultilevel"/>
    <w:tmpl w:val="C7AA75C2"/>
    <w:lvl w:ilvl="0" w:tplc="BCB86ADA">
      <w:start w:val="1"/>
      <w:numFmt w:val="decimal"/>
      <w:lvlText w:val="%1."/>
      <w:lvlJc w:val="left"/>
      <w:pPr>
        <w:ind w:left="14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701A76">
      <w:numFmt w:val="bullet"/>
      <w:lvlText w:val="•"/>
      <w:lvlJc w:val="left"/>
      <w:pPr>
        <w:ind w:left="1174" w:hanging="362"/>
      </w:pPr>
      <w:rPr>
        <w:rFonts w:hint="default"/>
        <w:lang w:val="ru-RU" w:eastAsia="en-US" w:bidi="ar-SA"/>
      </w:rPr>
    </w:lvl>
    <w:lvl w:ilvl="2" w:tplc="603C3894">
      <w:numFmt w:val="bullet"/>
      <w:lvlText w:val="•"/>
      <w:lvlJc w:val="left"/>
      <w:pPr>
        <w:ind w:left="2209" w:hanging="362"/>
      </w:pPr>
      <w:rPr>
        <w:rFonts w:hint="default"/>
        <w:lang w:val="ru-RU" w:eastAsia="en-US" w:bidi="ar-SA"/>
      </w:rPr>
    </w:lvl>
    <w:lvl w:ilvl="3" w:tplc="FF8A10BE">
      <w:numFmt w:val="bullet"/>
      <w:lvlText w:val="•"/>
      <w:lvlJc w:val="left"/>
      <w:pPr>
        <w:ind w:left="3244" w:hanging="362"/>
      </w:pPr>
      <w:rPr>
        <w:rFonts w:hint="default"/>
        <w:lang w:val="ru-RU" w:eastAsia="en-US" w:bidi="ar-SA"/>
      </w:rPr>
    </w:lvl>
    <w:lvl w:ilvl="4" w:tplc="BE44B59E">
      <w:numFmt w:val="bullet"/>
      <w:lvlText w:val="•"/>
      <w:lvlJc w:val="left"/>
      <w:pPr>
        <w:ind w:left="4279" w:hanging="362"/>
      </w:pPr>
      <w:rPr>
        <w:rFonts w:hint="default"/>
        <w:lang w:val="ru-RU" w:eastAsia="en-US" w:bidi="ar-SA"/>
      </w:rPr>
    </w:lvl>
    <w:lvl w:ilvl="5" w:tplc="EFBA7064">
      <w:numFmt w:val="bullet"/>
      <w:lvlText w:val="•"/>
      <w:lvlJc w:val="left"/>
      <w:pPr>
        <w:ind w:left="5314" w:hanging="362"/>
      </w:pPr>
      <w:rPr>
        <w:rFonts w:hint="default"/>
        <w:lang w:val="ru-RU" w:eastAsia="en-US" w:bidi="ar-SA"/>
      </w:rPr>
    </w:lvl>
    <w:lvl w:ilvl="6" w:tplc="3E8E2446">
      <w:numFmt w:val="bullet"/>
      <w:lvlText w:val="•"/>
      <w:lvlJc w:val="left"/>
      <w:pPr>
        <w:ind w:left="6349" w:hanging="362"/>
      </w:pPr>
      <w:rPr>
        <w:rFonts w:hint="default"/>
        <w:lang w:val="ru-RU" w:eastAsia="en-US" w:bidi="ar-SA"/>
      </w:rPr>
    </w:lvl>
    <w:lvl w:ilvl="7" w:tplc="0FE05F9A">
      <w:numFmt w:val="bullet"/>
      <w:lvlText w:val="•"/>
      <w:lvlJc w:val="left"/>
      <w:pPr>
        <w:ind w:left="7384" w:hanging="362"/>
      </w:pPr>
      <w:rPr>
        <w:rFonts w:hint="default"/>
        <w:lang w:val="ru-RU" w:eastAsia="en-US" w:bidi="ar-SA"/>
      </w:rPr>
    </w:lvl>
    <w:lvl w:ilvl="8" w:tplc="0B449850">
      <w:numFmt w:val="bullet"/>
      <w:lvlText w:val="•"/>
      <w:lvlJc w:val="left"/>
      <w:pPr>
        <w:ind w:left="8419" w:hanging="362"/>
      </w:pPr>
      <w:rPr>
        <w:rFonts w:hint="default"/>
        <w:lang w:val="ru-RU" w:eastAsia="en-US" w:bidi="ar-SA"/>
      </w:rPr>
    </w:lvl>
  </w:abstractNum>
  <w:abstractNum w:abstractNumId="7" w15:restartNumberingAfterBreak="0">
    <w:nsid w:val="61B065C6"/>
    <w:multiLevelType w:val="hybridMultilevel"/>
    <w:tmpl w:val="69EAD3EC"/>
    <w:lvl w:ilvl="0" w:tplc="AD2E719C">
      <w:start w:val="1"/>
      <w:numFmt w:val="decimal"/>
      <w:lvlText w:val="%1."/>
      <w:lvlJc w:val="left"/>
      <w:pPr>
        <w:ind w:left="140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2A83CA">
      <w:start w:val="1"/>
      <w:numFmt w:val="upperRoman"/>
      <w:lvlText w:val="%2."/>
      <w:lvlJc w:val="left"/>
      <w:pPr>
        <w:ind w:left="4192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E16D0B6">
      <w:numFmt w:val="bullet"/>
      <w:lvlText w:val="•"/>
      <w:lvlJc w:val="left"/>
      <w:pPr>
        <w:ind w:left="4898" w:hanging="250"/>
      </w:pPr>
      <w:rPr>
        <w:rFonts w:hint="default"/>
        <w:lang w:val="ru-RU" w:eastAsia="en-US" w:bidi="ar-SA"/>
      </w:rPr>
    </w:lvl>
    <w:lvl w:ilvl="3" w:tplc="6B88A7EA">
      <w:numFmt w:val="bullet"/>
      <w:lvlText w:val="•"/>
      <w:lvlJc w:val="left"/>
      <w:pPr>
        <w:ind w:left="5597" w:hanging="250"/>
      </w:pPr>
      <w:rPr>
        <w:rFonts w:hint="default"/>
        <w:lang w:val="ru-RU" w:eastAsia="en-US" w:bidi="ar-SA"/>
      </w:rPr>
    </w:lvl>
    <w:lvl w:ilvl="4" w:tplc="4726F672">
      <w:numFmt w:val="bullet"/>
      <w:lvlText w:val="•"/>
      <w:lvlJc w:val="left"/>
      <w:pPr>
        <w:ind w:left="6296" w:hanging="250"/>
      </w:pPr>
      <w:rPr>
        <w:rFonts w:hint="default"/>
        <w:lang w:val="ru-RU" w:eastAsia="en-US" w:bidi="ar-SA"/>
      </w:rPr>
    </w:lvl>
    <w:lvl w:ilvl="5" w:tplc="008C5B30">
      <w:numFmt w:val="bullet"/>
      <w:lvlText w:val="•"/>
      <w:lvlJc w:val="left"/>
      <w:pPr>
        <w:ind w:left="6995" w:hanging="250"/>
      </w:pPr>
      <w:rPr>
        <w:rFonts w:hint="default"/>
        <w:lang w:val="ru-RU" w:eastAsia="en-US" w:bidi="ar-SA"/>
      </w:rPr>
    </w:lvl>
    <w:lvl w:ilvl="6" w:tplc="DC368BE0">
      <w:numFmt w:val="bullet"/>
      <w:lvlText w:val="•"/>
      <w:lvlJc w:val="left"/>
      <w:pPr>
        <w:ind w:left="7694" w:hanging="250"/>
      </w:pPr>
      <w:rPr>
        <w:rFonts w:hint="default"/>
        <w:lang w:val="ru-RU" w:eastAsia="en-US" w:bidi="ar-SA"/>
      </w:rPr>
    </w:lvl>
    <w:lvl w:ilvl="7" w:tplc="9A5057D4">
      <w:numFmt w:val="bullet"/>
      <w:lvlText w:val="•"/>
      <w:lvlJc w:val="left"/>
      <w:pPr>
        <w:ind w:left="8392" w:hanging="250"/>
      </w:pPr>
      <w:rPr>
        <w:rFonts w:hint="default"/>
        <w:lang w:val="ru-RU" w:eastAsia="en-US" w:bidi="ar-SA"/>
      </w:rPr>
    </w:lvl>
    <w:lvl w:ilvl="8" w:tplc="D4D0EBBE">
      <w:numFmt w:val="bullet"/>
      <w:lvlText w:val="•"/>
      <w:lvlJc w:val="left"/>
      <w:pPr>
        <w:ind w:left="9091" w:hanging="25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8C"/>
    <w:rsid w:val="00241EAF"/>
    <w:rsid w:val="002713B3"/>
    <w:rsid w:val="007B678C"/>
    <w:rsid w:val="008F1128"/>
    <w:rsid w:val="00A43FBA"/>
    <w:rsid w:val="00A64C09"/>
    <w:rsid w:val="00AA22E8"/>
    <w:rsid w:val="00C86C9D"/>
    <w:rsid w:val="00D05D85"/>
    <w:rsid w:val="00E13A35"/>
    <w:rsid w:val="00E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7AF9D-4947-4D4F-BAF8-D7FB6A36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22E8"/>
  </w:style>
  <w:style w:type="paragraph" w:styleId="a3">
    <w:name w:val="Body Text"/>
    <w:basedOn w:val="a"/>
    <w:link w:val="a4"/>
    <w:uiPriority w:val="1"/>
    <w:qFormat/>
    <w:rsid w:val="00AA22E8"/>
    <w:pPr>
      <w:widowControl w:val="0"/>
      <w:autoSpaceDE w:val="0"/>
      <w:autoSpaceDN w:val="0"/>
      <w:spacing w:after="0" w:line="240" w:lineRule="auto"/>
      <w:ind w:left="140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22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A22E8"/>
    <w:pPr>
      <w:widowControl w:val="0"/>
      <w:autoSpaceDE w:val="0"/>
      <w:autoSpaceDN w:val="0"/>
      <w:spacing w:after="0" w:line="240" w:lineRule="auto"/>
      <w:ind w:left="140" w:right="147" w:firstLine="540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A4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3FBA"/>
  </w:style>
  <w:style w:type="paragraph" w:styleId="a8">
    <w:name w:val="footer"/>
    <w:basedOn w:val="a"/>
    <w:link w:val="a9"/>
    <w:uiPriority w:val="99"/>
    <w:unhideWhenUsed/>
    <w:rsid w:val="00A4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446981/00afa12c7f36511b0208cec0c9ecf1a9a7ef1add/" TargetMode="External"/><Relationship Id="rId18" Type="http://schemas.openxmlformats.org/officeDocument/2006/relationships/hyperlink" Target="http://www.consultant.ru/document/cons_doc_LAW_410073/3e6875ae8e1a79f6e3c5733e9c94b755033d66e9/" TargetMode="External"/><Relationship Id="rId26" Type="http://schemas.openxmlformats.org/officeDocument/2006/relationships/hyperlink" Target="http://www.consultant.ru/document/cons_doc_LAW_116278/ef15250c056ecc80258766b37e9745082dadd404/" TargetMode="External"/><Relationship Id="rId39" Type="http://schemas.openxmlformats.org/officeDocument/2006/relationships/hyperlink" Target="http://www.consultant.ru/document/cons_doc_LAW_448766/78d6461c5e7f6cc01cf4fe98fd48932b71609b43/" TargetMode="External"/><Relationship Id="rId21" Type="http://schemas.openxmlformats.org/officeDocument/2006/relationships/hyperlink" Target="http://www.consultant.ru/document/cons_doc_LAW_448766/91c8e9ac3ebe1907c446d073cc633711ab36d295/" TargetMode="External"/><Relationship Id="rId34" Type="http://schemas.openxmlformats.org/officeDocument/2006/relationships/hyperlink" Target="http://www.consultant.ru/document/cons_doc_LAW_448766/78d6461c5e7f6cc01cf4fe98fd48932b71609b43/" TargetMode="External"/><Relationship Id="rId42" Type="http://schemas.openxmlformats.org/officeDocument/2006/relationships/hyperlink" Target="http://www.consultant.ru/document/cons_doc_LAW_448766/78d6461c5e7f6cc01cf4fe98fd48932b71609b43/" TargetMode="External"/><Relationship Id="rId47" Type="http://schemas.openxmlformats.org/officeDocument/2006/relationships/hyperlink" Target="http://www.consultant.ru/document/cons_doc_LAW_448766/78d6461c5e7f6cc01cf4fe98fd48932b71609b43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74722/" TargetMode="External"/><Relationship Id="rId29" Type="http://schemas.openxmlformats.org/officeDocument/2006/relationships/hyperlink" Target="http://www.consultant.ru/document/cons_doc_LAW_448766/78d6461c5e7f6cc01cf4fe98fd48932b71609b43/" TargetMode="External"/><Relationship Id="rId11" Type="http://schemas.openxmlformats.org/officeDocument/2006/relationships/hyperlink" Target="http://www.consultant.ru/document/cons_doc_LAW_440020/eb84e97586cd7e921f895ddee474c032a8f47a5c/" TargetMode="External"/><Relationship Id="rId24" Type="http://schemas.openxmlformats.org/officeDocument/2006/relationships/hyperlink" Target="http://www.consultant.ru/document/cons_doc_LAW_448766/91c8e9ac3ebe1907c446d073cc633711ab36d295/" TargetMode="External"/><Relationship Id="rId32" Type="http://schemas.openxmlformats.org/officeDocument/2006/relationships/hyperlink" Target="http://www.consultant.ru/document/cons_doc_LAW_412807/" TargetMode="External"/><Relationship Id="rId37" Type="http://schemas.openxmlformats.org/officeDocument/2006/relationships/hyperlink" Target="http://www.consultant.ru/document/cons_doc_LAW_448766/78d6461c5e7f6cc01cf4fe98fd48932b71609b43/" TargetMode="External"/><Relationship Id="rId40" Type="http://schemas.openxmlformats.org/officeDocument/2006/relationships/hyperlink" Target="http://www.consultant.ru/document/cons_doc_LAW_448766/78d6461c5e7f6cc01cf4fe98fd48932b71609b43/" TargetMode="External"/><Relationship Id="rId45" Type="http://schemas.openxmlformats.org/officeDocument/2006/relationships/hyperlink" Target="http://www.consultant.ru/document/cons_doc_LAW_448766/f81048fa6f87d606716a51f09995b7d3a485d3a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448766/5daab9b31efef533609d1af8873a7c6b44e0cf10/" TargetMode="External"/><Relationship Id="rId23" Type="http://schemas.openxmlformats.org/officeDocument/2006/relationships/hyperlink" Target="http://www.consultant.ru/document/cons_doc_LAW_448766/91c8e9ac3ebe1907c446d073cc633711ab36d295/" TargetMode="External"/><Relationship Id="rId28" Type="http://schemas.openxmlformats.org/officeDocument/2006/relationships/hyperlink" Target="http://www.consultant.ru/document/cons_doc_LAW_440020/5b8493d16a41a9042c0f143b1b58fcec3535e3d3/" TargetMode="External"/><Relationship Id="rId36" Type="http://schemas.openxmlformats.org/officeDocument/2006/relationships/hyperlink" Target="http://www.consultant.ru/document/cons_doc_LAW_448766/78d6461c5e7f6cc01cf4fe98fd48932b71609b43/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consultant.ru/document/cons_doc_LAW_440020/eb84e97586cd7e921f895ddee474c032a8f47a5c/" TargetMode="External"/><Relationship Id="rId31" Type="http://schemas.openxmlformats.org/officeDocument/2006/relationships/hyperlink" Target="http://www.consultant.ru/document/cons_doc_LAW_448766/78d6461c5e7f6cc01cf4fe98fd48932b71609b43/" TargetMode="External"/><Relationship Id="rId44" Type="http://schemas.openxmlformats.org/officeDocument/2006/relationships/hyperlink" Target="http://www.consultant.ru/document/cons_doc_LAW_448766/f81048fa6f87d606716a51f09995b7d3a485d3a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832&amp;dst=100023" TargetMode="External"/><Relationship Id="rId14" Type="http://schemas.openxmlformats.org/officeDocument/2006/relationships/hyperlink" Target="http://www.consultant.ru/document/cons_doc_LAW_446981/00afa12c7f36511b0208cec0c9ecf1a9a7ef1add/" TargetMode="External"/><Relationship Id="rId22" Type="http://schemas.openxmlformats.org/officeDocument/2006/relationships/hyperlink" Target="http://www.consultant.ru/document/cons_doc_LAW_448766/91c8e9ac3ebe1907c446d073cc633711ab36d295/" TargetMode="External"/><Relationship Id="rId27" Type="http://schemas.openxmlformats.org/officeDocument/2006/relationships/hyperlink" Target="http://www.consultant.ru/document/cons_doc_LAW_116278/" TargetMode="External"/><Relationship Id="rId30" Type="http://schemas.openxmlformats.org/officeDocument/2006/relationships/hyperlink" Target="http://www.consultant.ru/document/cons_doc_LAW_448766/78d6461c5e7f6cc01cf4fe98fd48932b71609b43/" TargetMode="External"/><Relationship Id="rId35" Type="http://schemas.openxmlformats.org/officeDocument/2006/relationships/hyperlink" Target="http://www.consultant.ru/document/cons_doc_LAW_448766/78d6461c5e7f6cc01cf4fe98fd48932b71609b43/" TargetMode="External"/><Relationship Id="rId43" Type="http://schemas.openxmlformats.org/officeDocument/2006/relationships/hyperlink" Target="http://www.consultant.ru/document/cons_doc_LAW_448766/f81048fa6f87d606716a51f09995b7d3a485d3a4/" TargetMode="External"/><Relationship Id="rId48" Type="http://schemas.openxmlformats.org/officeDocument/2006/relationships/hyperlink" Target="http://www.consultant.ru/document/cons_doc_LAW_448766/78d6461c5e7f6cc01cf4fe98fd48932b71609b43/" TargetMode="External"/><Relationship Id="rId8" Type="http://schemas.openxmlformats.org/officeDocument/2006/relationships/hyperlink" Target="https://login.consultant.ru/link/?req=doc&amp;base=LAW&amp;n=446162&amp;dst=1000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446981/ffe7a2e4ae06aab44050da0a28341af2f431ec12/" TargetMode="External"/><Relationship Id="rId17" Type="http://schemas.openxmlformats.org/officeDocument/2006/relationships/hyperlink" Target="http://www.consultant.ru/document/cons_doc_LAW_374636/" TargetMode="External"/><Relationship Id="rId25" Type="http://schemas.openxmlformats.org/officeDocument/2006/relationships/hyperlink" Target="http://www.consultant.ru/document/cons_doc_LAW_448766/91c8e9ac3ebe1907c446d073cc633711ab36d295/" TargetMode="External"/><Relationship Id="rId33" Type="http://schemas.openxmlformats.org/officeDocument/2006/relationships/hyperlink" Target="http://www.consultant.ru/document/cons_doc_LAW_412807/" TargetMode="External"/><Relationship Id="rId38" Type="http://schemas.openxmlformats.org/officeDocument/2006/relationships/hyperlink" Target="http://www.consultant.ru/document/cons_doc_LAW_448766/78d6461c5e7f6cc01cf4fe98fd48932b71609b43/" TargetMode="External"/><Relationship Id="rId46" Type="http://schemas.openxmlformats.org/officeDocument/2006/relationships/hyperlink" Target="http://www.consultant.ru/document/cons_doc_LAW_448766/78d6461c5e7f6cc01cf4fe98fd48932b71609b43/" TargetMode="External"/><Relationship Id="rId20" Type="http://schemas.openxmlformats.org/officeDocument/2006/relationships/hyperlink" Target="http://www.consultant.ru/document/cons_doc_LAW_440020/eb84e97586cd7e921f895ddee474c032a8f47a5c/" TargetMode="External"/><Relationship Id="rId41" Type="http://schemas.openxmlformats.org/officeDocument/2006/relationships/hyperlink" Target="http://www.consultant.ru/document/cons_doc_LAW_448766/78d6461c5e7f6cc01cf4fe98fd48932b71609b4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5980</Words>
  <Characters>34087</Characters>
  <Application>Microsoft Office Word</Application>
  <DocSecurity>0</DocSecurity>
  <Lines>284</Lines>
  <Paragraphs>79</Paragraphs>
  <ScaleCrop>false</ScaleCrop>
  <Company/>
  <LinksUpToDate>false</LinksUpToDate>
  <CharactersWithSpaces>39988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27</cp:revision>
  <dcterms:created xsi:type="dcterms:W3CDTF">2025-07-02T08:34:00Z</dcterms:created>
  <dcterms:modified xsi:type="dcterms:W3CDTF">2025-07-02T08:40:00Z</dcterms:modified>
</cp:coreProperties>
</file>