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59" w:rsidRPr="00484259" w:rsidRDefault="00B32DF1" w:rsidP="00484259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22AE7D67" wp14:editId="1B0D9D94">
                <wp:simplePos x="0" y="0"/>
                <wp:positionH relativeFrom="margin">
                  <wp:posOffset>-666115</wp:posOffset>
                </wp:positionH>
                <wp:positionV relativeFrom="paragraph">
                  <wp:posOffset>-245745</wp:posOffset>
                </wp:positionV>
                <wp:extent cx="7572375" cy="10829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829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AF11C" id="Прямоугольник 7" o:spid="_x0000_s1026" style="position:absolute;margin-left:-52.45pt;margin-top:-19.35pt;width:596.25pt;height:852.75pt;z-index:-2516500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" fillcolor="white [3201]" strokecolor="white [3212]" strokeweight="2pt">
                <w10:wrap anchorx="margin"/>
              </v:rect>
            </w:pict>
          </mc:Fallback>
        </mc:AlternateContent>
      </w:r>
      <w:r w:rsidR="007117E8">
        <w:rPr>
          <w:b/>
          <w:color w:val="000000" w:themeColor="text1"/>
        </w:rPr>
        <w:t>Астраханска</w:t>
      </w:r>
      <w:r w:rsidR="00484259" w:rsidRPr="00484259">
        <w:rPr>
          <w:b/>
          <w:color w:val="000000" w:themeColor="text1"/>
        </w:rPr>
        <w:t xml:space="preserve">я </w:t>
      </w:r>
      <w:r w:rsidR="007117E8">
        <w:rPr>
          <w:b/>
          <w:color w:val="000000" w:themeColor="text1"/>
        </w:rPr>
        <w:t xml:space="preserve">областная </w:t>
      </w:r>
      <w:r w:rsidR="00484259" w:rsidRPr="00484259">
        <w:rPr>
          <w:b/>
          <w:color w:val="000000" w:themeColor="text1"/>
        </w:rPr>
        <w:t xml:space="preserve">организация </w:t>
      </w:r>
      <w:r w:rsidR="007117E8">
        <w:rPr>
          <w:b/>
          <w:color w:val="000000" w:themeColor="text1"/>
        </w:rPr>
        <w:t>П</w:t>
      </w:r>
      <w:r w:rsidR="00484259" w:rsidRPr="00484259">
        <w:rPr>
          <w:b/>
          <w:color w:val="000000" w:themeColor="text1"/>
        </w:rPr>
        <w:t xml:space="preserve">рофсоюза </w:t>
      </w:r>
    </w:p>
    <w:p w:rsidR="00484259" w:rsidRPr="00484259" w:rsidRDefault="00484259">
      <w:pPr>
        <w:spacing w:after="0" w:line="240" w:lineRule="auto"/>
        <w:jc w:val="center"/>
        <w:rPr>
          <w:b/>
          <w:color w:val="000000" w:themeColor="text1"/>
        </w:rPr>
      </w:pPr>
      <w:r w:rsidRPr="00484259">
        <w:rPr>
          <w:b/>
          <w:color w:val="000000" w:themeColor="text1"/>
        </w:rPr>
        <w:t>работников народного образования и науки РФ</w:t>
      </w:r>
    </w:p>
    <w:p w:rsidR="00484259" w:rsidRPr="00634D0B" w:rsidRDefault="00484259" w:rsidP="00484259">
      <w:pPr>
        <w:spacing w:after="0" w:line="240" w:lineRule="auto"/>
        <w:jc w:val="center"/>
        <w:rPr>
          <w:rFonts w:ascii="Cooper Black" w:hAnsi="Cooper Black"/>
          <w:b/>
          <w:color w:val="943634" w:themeColor="accent2" w:themeShade="BF"/>
          <w:sz w:val="40"/>
          <w:szCs w:val="40"/>
        </w:rPr>
      </w:pPr>
      <w:r w:rsidRPr="00634D0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ИНФОРМАЦИОННЫЙ</w:t>
      </w:r>
      <w:r w:rsidRPr="00634D0B">
        <w:rPr>
          <w:rFonts w:ascii="Cooper Black" w:hAnsi="Cooper Black"/>
          <w:b/>
          <w:color w:val="943634" w:themeColor="accent2" w:themeShade="BF"/>
          <w:sz w:val="40"/>
          <w:szCs w:val="40"/>
        </w:rPr>
        <w:t xml:space="preserve"> </w:t>
      </w:r>
      <w:r w:rsidRPr="00634D0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ЛИСТОК</w:t>
      </w:r>
      <w:r w:rsidRPr="00634D0B">
        <w:rPr>
          <w:rFonts w:ascii="Cooper Black" w:hAnsi="Cooper Black"/>
          <w:b/>
          <w:color w:val="943634" w:themeColor="accent2" w:themeShade="BF"/>
          <w:sz w:val="40"/>
          <w:szCs w:val="40"/>
        </w:rPr>
        <w:t xml:space="preserve"> </w:t>
      </w:r>
    </w:p>
    <w:p w:rsidR="00484259" w:rsidRPr="00535118" w:rsidRDefault="00634D0B" w:rsidP="00484259">
      <w:pPr>
        <w:spacing w:after="0" w:line="240" w:lineRule="auto"/>
        <w:jc w:val="right"/>
        <w:rPr>
          <w:b/>
          <w:i/>
          <w:color w:val="244061" w:themeColor="accent1" w:themeShade="80"/>
          <w:sz w:val="32"/>
          <w:szCs w:val="32"/>
          <w:u w:val="single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D8FAE" wp14:editId="1F8DC1A2">
                <wp:simplePos x="0" y="0"/>
                <wp:positionH relativeFrom="column">
                  <wp:posOffset>-112395</wp:posOffset>
                </wp:positionH>
                <wp:positionV relativeFrom="paragraph">
                  <wp:posOffset>245110</wp:posOffset>
                </wp:positionV>
                <wp:extent cx="7010400" cy="7620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84" w:rsidRPr="00F51C07" w:rsidRDefault="00AC0790" w:rsidP="008E6A84">
                            <w:pPr>
                              <w:spacing w:after="0"/>
                              <w:ind w:left="357"/>
                              <w:jc w:val="center"/>
                              <w:rPr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w:t xml:space="preserve">Подготовлен в связи с изменениями, внесенными в </w:t>
                            </w:r>
                            <w:r w:rsidR="00F51C07" w:rsidRPr="00412C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w:t>СанПиН 2.4.2.2821-10 "Санитарно-эпидемиологические требования к условиям и организации обучения в общеобразовательных учреждениях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w:t>", в части оплаты профессиональной гигиенической подготовки педагогических работников образовательных организаций.</w:t>
                            </w:r>
                          </w:p>
                          <w:p w:rsidR="00AC0790" w:rsidRDefault="00AC0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8FAE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8.85pt;margin-top:19.3pt;width:552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" fillcolor="#9bbb59 [3206]" strokecolor="#4e6128 [1606]" strokeweight="2pt">
                <v:textbox>
                  <w:txbxContent>
                    <w:p w:rsidR="008E6A84" w:rsidRPr="00F51C07" w:rsidRDefault="00AC0790" w:rsidP="008E6A84">
                      <w:pPr>
                        <w:spacing w:after="0"/>
                        <w:ind w:left="357"/>
                        <w:jc w:val="center"/>
                        <w:rPr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  <w:t xml:space="preserve">Подготовлен в связи с изменениями, внесенными в </w:t>
                      </w:r>
                      <w:r w:rsidR="00F51C07" w:rsidRPr="00412CC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  <w:t>СанПиН 2.4.2.2821-10 "Санитарно-эпидемиологические требования к условиям и организации обучения в общеобразовательных учреждениях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  <w:lang w:eastAsia="ru-RU"/>
                        </w:rPr>
                        <w:t>", в части оплаты профессиональной гигиенической подготовки педагогических работников образовательных организаций.</w:t>
                      </w:r>
                    </w:p>
                    <w:p w:rsidR="00AC0790" w:rsidRDefault="00AC0790"/>
                  </w:txbxContent>
                </v:textbox>
              </v:shape>
            </w:pict>
          </mc:Fallback>
        </mc:AlternateContent>
      </w:r>
      <w:r w:rsidR="00677752">
        <w:rPr>
          <w:b/>
          <w:i/>
          <w:color w:val="244061" w:themeColor="accent1" w:themeShade="80"/>
          <w:sz w:val="32"/>
          <w:szCs w:val="32"/>
          <w:u w:val="single"/>
        </w:rPr>
        <w:t>июнь</w:t>
      </w:r>
      <w:r w:rsidR="00484259" w:rsidRPr="00535118">
        <w:rPr>
          <w:b/>
          <w:i/>
          <w:color w:val="244061" w:themeColor="accent1" w:themeShade="80"/>
          <w:sz w:val="32"/>
          <w:szCs w:val="32"/>
          <w:u w:val="single"/>
        </w:rPr>
        <w:t xml:space="preserve"> 201</w:t>
      </w:r>
      <w:r w:rsidR="007117E8" w:rsidRPr="00535118">
        <w:rPr>
          <w:b/>
          <w:i/>
          <w:color w:val="244061" w:themeColor="accent1" w:themeShade="80"/>
          <w:sz w:val="32"/>
          <w:szCs w:val="32"/>
          <w:u w:val="single"/>
        </w:rPr>
        <w:t>6</w:t>
      </w:r>
      <w:r w:rsidR="00484259" w:rsidRPr="00535118">
        <w:rPr>
          <w:b/>
          <w:i/>
          <w:color w:val="244061" w:themeColor="accent1" w:themeShade="80"/>
          <w:sz w:val="32"/>
          <w:szCs w:val="32"/>
          <w:u w:val="single"/>
        </w:rPr>
        <w:t xml:space="preserve"> г.</w:t>
      </w:r>
    </w:p>
    <w:p w:rsidR="007F35CA" w:rsidRDefault="007F35CA" w:rsidP="00484259">
      <w:pPr>
        <w:spacing w:after="0" w:line="240" w:lineRule="auto"/>
        <w:jc w:val="right"/>
        <w:rPr>
          <w:b/>
          <w:color w:val="244061" w:themeColor="accent1" w:themeShade="80"/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E75B4E" w:rsidP="00E75B4E">
      <w:pPr>
        <w:tabs>
          <w:tab w:val="left" w:pos="3510"/>
        </w:tabs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B7129" wp14:editId="0DF0DCD5">
                <wp:simplePos x="0" y="0"/>
                <wp:positionH relativeFrom="margin">
                  <wp:posOffset>173355</wp:posOffset>
                </wp:positionH>
                <wp:positionV relativeFrom="paragraph">
                  <wp:posOffset>184150</wp:posOffset>
                </wp:positionV>
                <wp:extent cx="6648450" cy="619125"/>
                <wp:effectExtent l="0" t="0" r="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19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F01" w:rsidRPr="00C52AE6" w:rsidRDefault="00AC0790" w:rsidP="00AC079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2AE6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Постановлением Главного государственного санитарного врача РФ от 29 декабря 2010 года № 189 утвержден СанПиН 2.4.2.2821-10 «Санитарно-эпидемиологические требования к условиям и организации обучения в общеобразовательных </w:t>
                            </w:r>
                            <w:proofErr w:type="spellStart"/>
                            <w:r w:rsidRPr="00C52AE6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учреждениях»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7129" id="Поле 1" o:spid="_x0000_s1027" type="#_x0000_t202" style="position:absolute;margin-left:13.65pt;margin-top:14.5pt;width:523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" fillcolor="#d6e3bc [1302]" strokeweight="1pt">
                <v:textbox>
                  <w:txbxContent>
                    <w:p w:rsidR="00B24F01" w:rsidRPr="00C52AE6" w:rsidRDefault="00AC0790" w:rsidP="00AC079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2AE6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Постановлением Главного государственного санитарного врача РФ от 29 декабря 2010 года № 189 утвержден СанПиН 2.4.2.2821-10 «Санитарно-эпидемиологические требования к условиям и организации обучения в общеобразовательных </w:t>
                      </w:r>
                      <w:proofErr w:type="spellStart"/>
                      <w:r w:rsidRPr="00C52AE6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учреждениях»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A028EF" w:rsidP="00C52AE6">
      <w:pPr>
        <w:tabs>
          <w:tab w:val="left" w:pos="3135"/>
        </w:tabs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0C9F0" wp14:editId="06DFC59F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772275" cy="24193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419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14" w:rsidRPr="008436E0" w:rsidRDefault="00326014" w:rsidP="00326014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436E0">
                              <w:rPr>
                                <w:sz w:val="20"/>
                                <w:szCs w:val="20"/>
                              </w:rPr>
                              <w:t>в пункт 11.9, изложенный в новой редакции и регламентирующий, что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                      </w:r>
                          </w:p>
                          <w:p w:rsidR="00326014" w:rsidRPr="008436E0" w:rsidRDefault="00326014" w:rsidP="00326014">
                            <w:pPr>
                              <w:spacing w:after="0"/>
                              <w:ind w:firstLine="28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36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соответствии с пунктом 13.1 СанПиН 2.4.2.2821-10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 </w:t>
                            </w:r>
                          </w:p>
                          <w:p w:rsidR="00326014" w:rsidRPr="008436E0" w:rsidRDefault="00326014" w:rsidP="00326014">
                            <w:pPr>
                              <w:spacing w:after="0"/>
                              <w:ind w:firstLine="28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36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выполнение требований санитарных правил всеми работниками учреждения; </w:t>
                            </w:r>
                          </w:p>
                          <w:p w:rsidR="00326014" w:rsidRPr="008436E0" w:rsidRDefault="00326014" w:rsidP="00326014">
                            <w:pPr>
                              <w:spacing w:after="0"/>
                              <w:ind w:firstLine="28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36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необходимые условия для соблюдения санитарных правил;</w:t>
                            </w:r>
                          </w:p>
                          <w:p w:rsidR="00326014" w:rsidRPr="008436E0" w:rsidRDefault="00326014" w:rsidP="00326014">
                            <w:pPr>
                              <w:spacing w:after="0"/>
                              <w:ind w:firstLine="28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36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прием на работу лиц, имеющих допуск по состоянию здоровья, прошедших профессиональную гигиеническую подготовку и аттестацию;</w:t>
                            </w:r>
                          </w:p>
                          <w:p w:rsidR="00326014" w:rsidRPr="008436E0" w:rsidRDefault="00326014" w:rsidP="00326014">
                            <w:pPr>
                              <w:spacing w:after="0"/>
                              <w:ind w:firstLine="28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36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наличие медицинских книжек на каждого работника и своевременное прохождение ими пер</w:t>
                            </w:r>
                            <w:r w:rsidR="00A028EF" w:rsidRPr="008436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Pr="008436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одических медицинских</w:t>
                            </w:r>
                            <w:r w:rsidR="00A028EF" w:rsidRPr="008436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обследований;</w:t>
                            </w:r>
                          </w:p>
                          <w:p w:rsidR="00A028EF" w:rsidRPr="008436E0" w:rsidRDefault="00A028EF" w:rsidP="00326014">
                            <w:pPr>
                              <w:spacing w:after="0"/>
                              <w:ind w:firstLine="28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36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организацию мероприятий по дезинфекции, дезинсекции и дератизации.</w:t>
                            </w:r>
                          </w:p>
                          <w:p w:rsidR="00326014" w:rsidRDefault="00326014" w:rsidP="00326014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534A2A" w:rsidRDefault="00534A2A" w:rsidP="00093CFE">
                            <w:pPr>
                              <w:spacing w:after="0"/>
                              <w:ind w:left="357" w:firstLine="35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0C9F0" id="Поле 4" o:spid="_x0000_s1028" type="#_x0000_t202" style="position:absolute;margin-left:482.05pt;margin-top:17.85pt;width:533.25pt;height:19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" fillcolor="white [22]" strokeweight="1pt">
                <v:fill color2="#9bbb59 [3206]" rotate="t" focusposition=".5,-52429f" focussize="" colors="0 white;22938f white;1 #9bbb59" focus="100%" type="gradientRadial"/>
                <v:textbox>
                  <w:txbxContent>
                    <w:p w:rsidR="00326014" w:rsidRPr="008436E0" w:rsidRDefault="00326014" w:rsidP="00326014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436E0">
                        <w:rPr>
                          <w:sz w:val="20"/>
                          <w:szCs w:val="20"/>
                        </w:rPr>
                        <w:t>в пункт 11.9, изложенный в новой редакции и регламентирующий, что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                </w:r>
                    </w:p>
                    <w:p w:rsidR="00326014" w:rsidRPr="008436E0" w:rsidRDefault="00326014" w:rsidP="00326014">
                      <w:pPr>
                        <w:spacing w:after="0"/>
                        <w:ind w:firstLine="28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36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В соответствии с пунктом 13.1 СанПиН 2.4.2.2821-10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 </w:t>
                      </w:r>
                    </w:p>
                    <w:p w:rsidR="00326014" w:rsidRPr="008436E0" w:rsidRDefault="00326014" w:rsidP="00326014">
                      <w:pPr>
                        <w:spacing w:after="0"/>
                        <w:ind w:firstLine="28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36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выполнение требований санитарных правил всеми работниками учреждения; </w:t>
                      </w:r>
                    </w:p>
                    <w:p w:rsidR="00326014" w:rsidRPr="008436E0" w:rsidRDefault="00326014" w:rsidP="00326014">
                      <w:pPr>
                        <w:spacing w:after="0"/>
                        <w:ind w:firstLine="28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36E0">
                        <w:rPr>
                          <w:color w:val="000000" w:themeColor="text1"/>
                          <w:sz w:val="20"/>
                          <w:szCs w:val="20"/>
                        </w:rPr>
                        <w:t>- необходимые условия для соблюдения санитарных правил;</w:t>
                      </w:r>
                    </w:p>
                    <w:p w:rsidR="00326014" w:rsidRPr="008436E0" w:rsidRDefault="00326014" w:rsidP="00326014">
                      <w:pPr>
                        <w:spacing w:after="0"/>
                        <w:ind w:firstLine="28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36E0">
                        <w:rPr>
                          <w:color w:val="000000" w:themeColor="text1"/>
                          <w:sz w:val="20"/>
                          <w:szCs w:val="20"/>
                        </w:rPr>
                        <w:t>- прием на работу лиц, имеющих допуск по состоянию здоровья, прошедших профессиональную гигиеническую подготовку и аттестацию;</w:t>
                      </w:r>
                    </w:p>
                    <w:p w:rsidR="00326014" w:rsidRPr="008436E0" w:rsidRDefault="00326014" w:rsidP="00326014">
                      <w:pPr>
                        <w:spacing w:after="0"/>
                        <w:ind w:firstLine="28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36E0">
                        <w:rPr>
                          <w:color w:val="000000" w:themeColor="text1"/>
                          <w:sz w:val="20"/>
                          <w:szCs w:val="20"/>
                        </w:rPr>
                        <w:t>- наличие медицинских книжек на каждого работника и своевременное прохождение ими пер</w:t>
                      </w:r>
                      <w:r w:rsidR="00A028EF" w:rsidRPr="008436E0">
                        <w:rPr>
                          <w:color w:val="000000" w:themeColor="text1"/>
                          <w:sz w:val="20"/>
                          <w:szCs w:val="20"/>
                        </w:rPr>
                        <w:t>и</w:t>
                      </w:r>
                      <w:r w:rsidRPr="008436E0">
                        <w:rPr>
                          <w:color w:val="000000" w:themeColor="text1"/>
                          <w:sz w:val="20"/>
                          <w:szCs w:val="20"/>
                        </w:rPr>
                        <w:t>одических медицинских</w:t>
                      </w:r>
                      <w:r w:rsidR="00A028EF" w:rsidRPr="008436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обследований;</w:t>
                      </w:r>
                    </w:p>
                    <w:p w:rsidR="00A028EF" w:rsidRPr="008436E0" w:rsidRDefault="00A028EF" w:rsidP="00326014">
                      <w:pPr>
                        <w:spacing w:after="0"/>
                        <w:ind w:firstLine="28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36E0">
                        <w:rPr>
                          <w:color w:val="000000" w:themeColor="text1"/>
                          <w:sz w:val="20"/>
                          <w:szCs w:val="20"/>
                        </w:rPr>
                        <w:t>- организацию мероприятий по дезинфекции, дезинсекции и дератизации.</w:t>
                      </w:r>
                    </w:p>
                    <w:p w:rsidR="00326014" w:rsidRDefault="00326014" w:rsidP="00326014">
                      <w:pPr>
                        <w:spacing w:line="240" w:lineRule="auto"/>
                        <w:jc w:val="both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534A2A" w:rsidRDefault="00534A2A" w:rsidP="00093CFE">
                      <w:pPr>
                        <w:spacing w:after="0"/>
                        <w:ind w:left="357" w:firstLine="351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014">
        <w:rPr>
          <w:b/>
          <w:color w:val="002060"/>
          <w:sz w:val="28"/>
          <w:szCs w:val="28"/>
        </w:rPr>
        <w:t>02 января 2015 года вступили в силу изменения, внесенные в СанПиН 2.4.2.2821-10,</w:t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D24827" w:rsidP="00D24827">
      <w:pPr>
        <w:tabs>
          <w:tab w:val="left" w:pos="69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040B30" w:rsidP="007F35CA">
      <w:pPr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E1572" wp14:editId="24C9AB3B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2981325" cy="5162550"/>
                <wp:effectExtent l="57150" t="38100" r="6667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162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250">
                              <a:srgbClr val="FFFFFF"/>
                            </a:gs>
                            <a:gs pos="17500">
                              <a:srgbClr val="FFFFFF"/>
                            </a:gs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FD7" w:rsidRPr="00040B30" w:rsidRDefault="000C2FC8" w:rsidP="008436E0">
                            <w:pPr>
                              <w:spacing w:after="0"/>
                              <w:ind w:firstLine="284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40B30">
                              <w:rPr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Согласно п. 3 Инструкции о порядке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</w:t>
                            </w:r>
                            <w:bookmarkStart w:id="0" w:name="_GoBack"/>
                            <w:bookmarkEnd w:id="0"/>
                            <w:r w:rsidRPr="00040B30">
                              <w:rPr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итанием и обучением детей, коммунальным и бытовым обслуживанием населения, утвержденной Приказом Минздрава РФ от 29 июня 2000 года № 229 «О профессиональной гигиенической подготовке и аттестации должностных лиц и должностных лиц и работников организаций», </w:t>
                            </w:r>
                            <w:r w:rsidRPr="00040B3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руководитель организации, деятельность которой связана</w:t>
                            </w:r>
                            <w:r w:rsidR="008B01B5" w:rsidRPr="00040B3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с воспитанием и обучением детей, составляет </w:t>
                            </w:r>
                            <w:proofErr w:type="spellStart"/>
                            <w:r w:rsidR="008B01B5" w:rsidRPr="00040B3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пофамильные</w:t>
                            </w:r>
                            <w:proofErr w:type="spellEnd"/>
                            <w:r w:rsidR="008B01B5" w:rsidRPr="00040B3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списки лиц, работающих в организации и подлежащих профессиональной гигиенической подготовке и аттестации на предстоящий год, и направляет их не позднее 1 февраля текущего года на согласование в соответствующий центр госсанэпиднадзора одновременно с проектом плана этой подготовки. План после согласования утверждается руководителем организации.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1572" id="Поле 2" o:spid="_x0000_s1029" type="#_x0000_t202" style="position:absolute;margin-left:0;margin-top:17.15pt;width:234.75pt;height:40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" fillcolor="white [22]" stroked="f">
                <v:fill color2="#9bbb59 [3206]" rotate="t" focusposition=".5,-52429f" focussize="" colors="0 white;11469f white;17203f white;22938f white;1 #9bbb59" focus="100%" type="gradientRadial"/>
                <v:shadow on="t" color="black" opacity="24903f" origin=",.5" offset="0,.55556mm"/>
                <v:textbox>
                  <w:txbxContent>
                    <w:p w:rsidR="00132FD7" w:rsidRPr="00040B30" w:rsidRDefault="000C2FC8" w:rsidP="008436E0">
                      <w:pPr>
                        <w:spacing w:after="0"/>
                        <w:ind w:firstLine="284"/>
                        <w:jc w:val="both"/>
                        <w:rPr>
                          <w:sz w:val="21"/>
                          <w:szCs w:val="21"/>
                        </w:rPr>
                      </w:pPr>
                      <w:r w:rsidRPr="00040B30">
                        <w:rPr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Согласно п. 3 Инструкции о порядке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</w:t>
                      </w:r>
                      <w:bookmarkStart w:id="1" w:name="_GoBack"/>
                      <w:bookmarkEnd w:id="1"/>
                      <w:r w:rsidRPr="00040B30">
                        <w:rPr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итанием и обучением детей, коммунальным и бытовым обслуживанием населения, утвержденной Приказом Минздрава РФ от 29 июня 2000 года № 229 «О профессиональной гигиенической подготовке и аттестации должностных лиц и должностных лиц и работников организаций», </w:t>
                      </w:r>
                      <w:r w:rsidRPr="00040B30">
                        <w:rPr>
                          <w:color w:val="000000" w:themeColor="text1"/>
                          <w:sz w:val="21"/>
                          <w:szCs w:val="21"/>
                        </w:rPr>
                        <w:t>руководитель организации, деятельность которой связана</w:t>
                      </w:r>
                      <w:r w:rsidR="008B01B5" w:rsidRPr="00040B3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с воспитанием и обучением детей, составляет </w:t>
                      </w:r>
                      <w:proofErr w:type="spellStart"/>
                      <w:r w:rsidR="008B01B5" w:rsidRPr="00040B30">
                        <w:rPr>
                          <w:color w:val="000000" w:themeColor="text1"/>
                          <w:sz w:val="21"/>
                          <w:szCs w:val="21"/>
                        </w:rPr>
                        <w:t>пофамильные</w:t>
                      </w:r>
                      <w:proofErr w:type="spellEnd"/>
                      <w:r w:rsidR="008B01B5" w:rsidRPr="00040B3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списки лиц, работающих в организации и подлежащих профессиональной гигиенической подготовке и аттестации на предстоящий год, и направляет их не позднее 1 февраля текущего года на согласование в соответствующий центр госсанэпиднадзора одновременно с проектом плана этой подготовки. План после согласования утверждается руководителем организации.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8CC">
        <w:rPr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AF7DC" wp14:editId="38039980">
                <wp:simplePos x="0" y="0"/>
                <wp:positionH relativeFrom="margin">
                  <wp:posOffset>3126105</wp:posOffset>
                </wp:positionH>
                <wp:positionV relativeFrom="paragraph">
                  <wp:posOffset>208280</wp:posOffset>
                </wp:positionV>
                <wp:extent cx="3771900" cy="1676400"/>
                <wp:effectExtent l="57150" t="38100" r="57150" b="762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76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900" w:rsidRPr="00C52AE6" w:rsidRDefault="009E4B3E" w:rsidP="009E4B3E">
                            <w:pPr>
                              <w:spacing w:after="0" w:line="240" w:lineRule="auto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AE6">
                              <w:rPr>
                                <w:color w:val="0D0D0D" w:themeColor="text1" w:themeTint="F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Согласно статьи 11 «Обязанности индивидуальных предпринимателей и юридических лиц» Федерального закона от 30 марта 1999 года № 52-ФЗ «О санитарно-эпидемиологическом благополучии населения» </w:t>
                            </w:r>
                            <w:r w:rsidRPr="00C52AE6">
                              <w:rPr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юридические лица </w:t>
                            </w:r>
                            <w:r w:rsidRPr="00C52AE6">
                              <w:rPr>
                                <w:color w:val="0D0D0D" w:themeColor="text1" w:themeTint="F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соответствии с осуществляемой ими деятельностью обязаны осуществлять гигиеническое обучение работников.</w:t>
                            </w:r>
                          </w:p>
                          <w:p w:rsidR="0072434A" w:rsidRPr="00C52AE6" w:rsidRDefault="0072434A" w:rsidP="009E4B3E">
                            <w:pPr>
                              <w:spacing w:after="0" w:line="240" w:lineRule="auto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AE6">
                              <w:rPr>
                                <w:color w:val="0D0D0D" w:themeColor="text1" w:themeTint="F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Следовательно, организация и оплата профессиональной гигиенической подготовки и аттестации педагогических работников должна проводится за счет работодателей.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AF7DC" id="Прямоугольник 3" o:spid="_x0000_s1030" style="position:absolute;margin-left:246.15pt;margin-top:16.4pt;width:297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" fillcolor="white [22]" stroked="f">
                <v:fill color2="#9bbb59 [3206]" rotate="t" focusposition=".5,-52429f" focussize="" colors="0 white;22938f white;1 #9bbb59" focus="100%" type="gradientRadial"/>
                <v:shadow on="t" color="black" opacity="24903f" origin=",.5" offset="0,.55556mm"/>
                <v:textbox>
                  <w:txbxContent>
                    <w:p w:rsidR="00771900" w:rsidRPr="00C52AE6" w:rsidRDefault="009E4B3E" w:rsidP="009E4B3E">
                      <w:pPr>
                        <w:spacing w:after="0" w:line="240" w:lineRule="auto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AE6">
                        <w:rPr>
                          <w:color w:val="0D0D0D" w:themeColor="text1" w:themeTint="F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Согласно статьи 11 «Обязанности индивидуальных предпринимателей и юридических лиц» Федерального закона от 30 марта 1999 года № 52-ФЗ «О санитарно-эпидемиологическом благополучии населения» </w:t>
                      </w:r>
                      <w:r w:rsidRPr="00C52AE6">
                        <w:rPr>
                          <w:color w:val="0D0D0D" w:themeColor="text1" w:themeTint="F2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юридические лица </w:t>
                      </w:r>
                      <w:r w:rsidRPr="00C52AE6">
                        <w:rPr>
                          <w:color w:val="0D0D0D" w:themeColor="text1" w:themeTint="F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соответствии с осуществляемой ими деятельностью обязаны осуществлять гигиеническое обучение работников.</w:t>
                      </w:r>
                    </w:p>
                    <w:p w:rsidR="0072434A" w:rsidRPr="00C52AE6" w:rsidRDefault="0072434A" w:rsidP="009E4B3E">
                      <w:pPr>
                        <w:spacing w:after="0" w:line="240" w:lineRule="auto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AE6">
                        <w:rPr>
                          <w:color w:val="0D0D0D" w:themeColor="text1" w:themeTint="F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Следовательно, организация и оплата профессиональной гигиенической подготовки и аттестации педагогических работников должна проводится за счет работодателей.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4827" w:rsidRDefault="00634D0B" w:rsidP="00D24827">
      <w:pPr>
        <w:pStyle w:val="a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4827">
        <w:rPr>
          <w:sz w:val="32"/>
          <w:szCs w:val="32"/>
        </w:rPr>
        <w:t xml:space="preserve">      </w:t>
      </w:r>
    </w:p>
    <w:p w:rsidR="007117E8" w:rsidRPr="007117E8" w:rsidRDefault="007117E8" w:rsidP="00E75B4E">
      <w:pPr>
        <w:pStyle w:val="a8"/>
        <w:rPr>
          <w:i/>
          <w:color w:val="002060"/>
        </w:rPr>
      </w:pPr>
      <w:r w:rsidRPr="007117E8">
        <w:rPr>
          <w:i/>
          <w:color w:val="002060"/>
        </w:rPr>
        <w:t xml:space="preserve"> </w:t>
      </w:r>
    </w:p>
    <w:p w:rsidR="0072434A" w:rsidRPr="00093CFE" w:rsidRDefault="0072434A" w:rsidP="0072434A">
      <w:pPr>
        <w:spacing w:after="0"/>
        <w:ind w:left="357" w:firstLine="351"/>
        <w:rPr>
          <w:sz w:val="24"/>
          <w:szCs w:val="24"/>
        </w:rPr>
      </w:pPr>
    </w:p>
    <w:p w:rsidR="007117E8" w:rsidRPr="008E6A84" w:rsidRDefault="00132FD7" w:rsidP="007117E8">
      <w:pPr>
        <w:pStyle w:val="a3"/>
        <w:spacing w:after="0"/>
        <w:ind w:left="0"/>
        <w:jc w:val="both"/>
        <w:rPr>
          <w:i/>
          <w:color w:val="002060"/>
          <w:sz w:val="28"/>
          <w:szCs w:val="28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A4274" wp14:editId="0A844DA9">
                <wp:simplePos x="0" y="0"/>
                <wp:positionH relativeFrom="margin">
                  <wp:posOffset>3145155</wp:posOffset>
                </wp:positionH>
                <wp:positionV relativeFrom="paragraph">
                  <wp:posOffset>897256</wp:posOffset>
                </wp:positionV>
                <wp:extent cx="3771900" cy="3467100"/>
                <wp:effectExtent l="57150" t="38100" r="57150" b="762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67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4A" w:rsidRPr="00CF7F8B" w:rsidRDefault="009A07B1" w:rsidP="00C52AE6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7F8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Согласно статьи 212 Трудового кодекса Российской Федерации содержит аналогичную норму, касающуюся проведения медицинских осмотров</w:t>
                            </w:r>
                            <w:r w:rsidR="00C52AE6" w:rsidRPr="00CF7F8B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а именно обязывает работодателя 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4274" id="Поле 5" o:spid="_x0000_s1031" type="#_x0000_t202" style="position:absolute;left:0;text-align:left;margin-left:247.65pt;margin-top:70.65pt;width:297pt;height:27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" fillcolor="white [22]" stroked="f">
                <v:fill color2="#9bbb59 [3206]" rotate="t" focusposition=".5,-52429f" focussize="" colors="0 white;22938f white;1 #9bbb59" focus="100%" type="gradientRadial"/>
                <v:shadow on="t" color="black" opacity="24903f" origin=",.5" offset="0,.55556mm"/>
                <v:textbox>
                  <w:txbxContent>
                    <w:p w:rsidR="0072434A" w:rsidRPr="00CF7F8B" w:rsidRDefault="009A07B1" w:rsidP="00C52AE6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7F8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Согласно статьи 212 Трудового кодекса Российской Федерации содержит аналогичную норму, касающуюся проведения медицинских осмотров</w:t>
                      </w:r>
                      <w:r w:rsidR="00C52AE6" w:rsidRPr="00CF7F8B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а именно обязывает работодателя 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7E8" w:rsidRPr="008E6A84" w:rsidSect="004842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902"/>
    <w:multiLevelType w:val="hybridMultilevel"/>
    <w:tmpl w:val="3AC29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394099"/>
    <w:multiLevelType w:val="hybridMultilevel"/>
    <w:tmpl w:val="CC4C2504"/>
    <w:lvl w:ilvl="0" w:tplc="9B84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A6219"/>
    <w:multiLevelType w:val="hybridMultilevel"/>
    <w:tmpl w:val="5CFC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E78B2"/>
    <w:multiLevelType w:val="hybridMultilevel"/>
    <w:tmpl w:val="765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B8"/>
    <w:rsid w:val="00040B30"/>
    <w:rsid w:val="00093CFE"/>
    <w:rsid w:val="000C2FC8"/>
    <w:rsid w:val="00132FD7"/>
    <w:rsid w:val="00134E6A"/>
    <w:rsid w:val="001542D4"/>
    <w:rsid w:val="00326014"/>
    <w:rsid w:val="003518CC"/>
    <w:rsid w:val="003D7572"/>
    <w:rsid w:val="00484259"/>
    <w:rsid w:val="00534A2A"/>
    <w:rsid w:val="00535118"/>
    <w:rsid w:val="0059791B"/>
    <w:rsid w:val="00634D0B"/>
    <w:rsid w:val="006508B8"/>
    <w:rsid w:val="00677752"/>
    <w:rsid w:val="00690694"/>
    <w:rsid w:val="007117E8"/>
    <w:rsid w:val="0072434A"/>
    <w:rsid w:val="00771900"/>
    <w:rsid w:val="007F35CA"/>
    <w:rsid w:val="008436E0"/>
    <w:rsid w:val="00853349"/>
    <w:rsid w:val="008B01B5"/>
    <w:rsid w:val="008E6A84"/>
    <w:rsid w:val="009A07B1"/>
    <w:rsid w:val="009E4B3E"/>
    <w:rsid w:val="00A028EF"/>
    <w:rsid w:val="00AC0790"/>
    <w:rsid w:val="00B24F01"/>
    <w:rsid w:val="00B254B3"/>
    <w:rsid w:val="00B32DF1"/>
    <w:rsid w:val="00C52AE6"/>
    <w:rsid w:val="00CF7F8B"/>
    <w:rsid w:val="00D24827"/>
    <w:rsid w:val="00E75B4E"/>
    <w:rsid w:val="00F51C07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D9AA3-AEF2-4600-9632-40DB26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9"/>
    <w:pPr>
      <w:ind w:left="720"/>
      <w:contextualSpacing/>
    </w:pPr>
  </w:style>
  <w:style w:type="table" w:styleId="a4">
    <w:name w:val="Table Grid"/>
    <w:basedOn w:val="a1"/>
    <w:uiPriority w:val="59"/>
    <w:rsid w:val="007F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st Table 1 Light Accent 3"/>
    <w:basedOn w:val="a1"/>
    <w:uiPriority w:val="46"/>
    <w:rsid w:val="005351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1">
    <w:name w:val="s_1"/>
    <w:basedOn w:val="a"/>
    <w:rsid w:val="0063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D0B"/>
  </w:style>
  <w:style w:type="character" w:styleId="a5">
    <w:name w:val="Hyperlink"/>
    <w:basedOn w:val="a0"/>
    <w:uiPriority w:val="99"/>
    <w:semiHidden/>
    <w:unhideWhenUsed/>
    <w:rsid w:val="00634D0B"/>
    <w:rPr>
      <w:color w:val="0000FF"/>
      <w:u w:val="single"/>
    </w:rPr>
  </w:style>
  <w:style w:type="character" w:customStyle="1" w:styleId="a6">
    <w:name w:val="Цветовое выделение"/>
    <w:uiPriority w:val="99"/>
    <w:rsid w:val="00634D0B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634D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634D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E3CA-425B-4D81-B538-179F37CF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</cp:lastModifiedBy>
  <cp:revision>15</cp:revision>
  <cp:lastPrinted>2016-06-20T09:59:00Z</cp:lastPrinted>
  <dcterms:created xsi:type="dcterms:W3CDTF">2016-04-12T04:06:00Z</dcterms:created>
  <dcterms:modified xsi:type="dcterms:W3CDTF">2016-06-20T09:59:00Z</dcterms:modified>
</cp:coreProperties>
</file>