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5930E4" w:rsidTr="00853D11">
        <w:trPr>
          <w:trHeight w:val="395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E4" w:rsidRPr="00726C3F" w:rsidRDefault="005930E4" w:rsidP="00853D11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5930E4" w:rsidTr="00853D11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930E4" w:rsidRDefault="005930E4" w:rsidP="00853D11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CD0D266" wp14:editId="52246BFE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A4FE06A" wp14:editId="456126FD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0E4" w:rsidRDefault="005930E4" w:rsidP="00853D1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930E4" w:rsidRPr="006355F5" w:rsidRDefault="005930E4" w:rsidP="00853D11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5930E4" w:rsidRDefault="005930E4" w:rsidP="00853D11">
                  <w:pPr>
                    <w:pStyle w:val="ConsPlusTitle"/>
                    <w:jc w:val="center"/>
                  </w:pPr>
                </w:p>
                <w:p w:rsidR="005930E4" w:rsidRPr="00A037AE" w:rsidRDefault="005930E4" w:rsidP="00853D11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5930E4" w:rsidRPr="00A037AE" w:rsidRDefault="005930E4" w:rsidP="00853D11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5930E4" w:rsidRPr="00B54EC3" w:rsidRDefault="005930E4" w:rsidP="00853D11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10</w:t>
                  </w:r>
                </w:p>
                <w:p w:rsidR="005930E4" w:rsidRPr="00D25ADA" w:rsidRDefault="005930E4" w:rsidP="005930E4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Style w:val="s10"/>
                      <w:b/>
                      <w:bCs/>
                      <w:color w:val="464C55"/>
                      <w:sz w:val="23"/>
                      <w:szCs w:val="23"/>
                    </w:rPr>
                    <w:t>П</w:t>
                  </w:r>
                  <w:r>
                    <w:rPr>
                      <w:rStyle w:val="s10"/>
                      <w:b/>
                      <w:bCs/>
                      <w:color w:val="464C55"/>
                      <w:sz w:val="23"/>
                      <w:szCs w:val="23"/>
                    </w:rPr>
                    <w:t>орядок исчисления сроков, установленных в рабочих днях</w:t>
                  </w:r>
                </w:p>
              </w:tc>
            </w:tr>
          </w:tbl>
          <w:p w:rsidR="005930E4" w:rsidRPr="005930E4" w:rsidRDefault="005930E4" w:rsidP="005930E4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8"/>
                <w:szCs w:val="28"/>
              </w:rPr>
            </w:pPr>
            <w:r w:rsidRPr="005930E4">
              <w:rPr>
                <w:rStyle w:val="s10"/>
                <w:b/>
                <w:bCs/>
                <w:color w:val="464C55"/>
                <w:sz w:val="28"/>
                <w:szCs w:val="28"/>
              </w:rPr>
              <w:t xml:space="preserve">Минтруд и </w:t>
            </w:r>
            <w:proofErr w:type="spellStart"/>
            <w:r w:rsidRPr="005930E4">
              <w:rPr>
                <w:rStyle w:val="s10"/>
                <w:b/>
                <w:bCs/>
                <w:color w:val="464C55"/>
                <w:sz w:val="28"/>
                <w:szCs w:val="28"/>
              </w:rPr>
              <w:t>Роструд</w:t>
            </w:r>
            <w:proofErr w:type="spellEnd"/>
            <w:r w:rsidRPr="005930E4">
              <w:rPr>
                <w:rStyle w:val="s10"/>
                <w:b/>
                <w:bCs/>
                <w:color w:val="464C55"/>
                <w:sz w:val="28"/>
                <w:szCs w:val="28"/>
              </w:rPr>
              <w:t xml:space="preserve"> разъяснили порядок исчисления сроков, установленных в рабочих днях</w:t>
            </w:r>
          </w:p>
          <w:p w:rsidR="005930E4" w:rsidRPr="005930E4" w:rsidRDefault="005930E4" w:rsidP="005930E4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hyperlink r:id="rId7" w:anchor="/document/411355133/entry/0" w:history="1">
              <w:r w:rsidRPr="005930E4">
                <w:rPr>
                  <w:rStyle w:val="a4"/>
                  <w:color w:val="3272C0"/>
                  <w:sz w:val="28"/>
                  <w:szCs w:val="28"/>
                </w:rPr>
                <w:t>Письма Минтруда России от 17 января 2025 г. N 14-6/ООГ-172 </w:t>
              </w:r>
            </w:hyperlink>
            <w:r w:rsidRPr="005930E4">
              <w:rPr>
                <w:color w:val="22272F"/>
                <w:sz w:val="28"/>
                <w:szCs w:val="28"/>
              </w:rPr>
              <w:t>и </w:t>
            </w:r>
            <w:proofErr w:type="spellStart"/>
            <w:r w:rsidRPr="005930E4">
              <w:rPr>
                <w:color w:val="22272F"/>
                <w:sz w:val="28"/>
                <w:szCs w:val="28"/>
              </w:rPr>
              <w:fldChar w:fldCharType="begin"/>
            </w:r>
            <w:r w:rsidRPr="005930E4">
              <w:rPr>
                <w:color w:val="22272F"/>
                <w:sz w:val="28"/>
                <w:szCs w:val="28"/>
              </w:rPr>
              <w:instrText xml:space="preserve"> HYPERLINK "https://internet.garant.ru/" \l "/document/411355129/entry/0" </w:instrText>
            </w:r>
            <w:r w:rsidRPr="005930E4">
              <w:rPr>
                <w:color w:val="22272F"/>
                <w:sz w:val="28"/>
                <w:szCs w:val="28"/>
              </w:rPr>
              <w:fldChar w:fldCharType="separate"/>
            </w:r>
            <w:r w:rsidRPr="005930E4">
              <w:rPr>
                <w:rStyle w:val="a4"/>
                <w:color w:val="3272C0"/>
                <w:sz w:val="28"/>
                <w:szCs w:val="28"/>
              </w:rPr>
              <w:t>Роструда</w:t>
            </w:r>
            <w:proofErr w:type="spellEnd"/>
            <w:r w:rsidRPr="005930E4">
              <w:rPr>
                <w:rStyle w:val="a4"/>
                <w:color w:val="3272C0"/>
                <w:sz w:val="28"/>
                <w:szCs w:val="28"/>
              </w:rPr>
              <w:t xml:space="preserve"> от 23 января 2025 г. N ПГ/28880-6-1</w:t>
            </w:r>
            <w:r w:rsidRPr="005930E4">
              <w:rPr>
                <w:color w:val="22272F"/>
                <w:sz w:val="28"/>
                <w:szCs w:val="28"/>
              </w:rPr>
              <w:fldChar w:fldCharType="end"/>
            </w:r>
          </w:p>
          <w:p w:rsidR="005930E4" w:rsidRPr="005930E4" w:rsidRDefault="005930E4" w:rsidP="005930E4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5930E4">
              <w:rPr>
                <w:color w:val="22272F"/>
                <w:sz w:val="28"/>
                <w:szCs w:val="28"/>
              </w:rPr>
              <w:t>Трудовое законодательство нередко при установлении</w:t>
            </w:r>
            <w:bookmarkStart w:id="0" w:name="_GoBack"/>
            <w:bookmarkEnd w:id="0"/>
            <w:r w:rsidRPr="005930E4">
              <w:rPr>
                <w:color w:val="22272F"/>
                <w:sz w:val="28"/>
                <w:szCs w:val="28"/>
              </w:rPr>
              <w:t xml:space="preserve"> сроков и правил их расчета использует понятия выходных и рабочих дней. Например, в соответствии со </w:t>
            </w:r>
            <w:hyperlink r:id="rId8" w:anchor="/document/12125268/entry/14" w:history="1">
              <w:r w:rsidRPr="005930E4">
                <w:rPr>
                  <w:rStyle w:val="a4"/>
                  <w:color w:val="CC3333"/>
                  <w:sz w:val="28"/>
                  <w:szCs w:val="28"/>
                </w:rPr>
                <w:t>ст. 14</w:t>
              </w:r>
            </w:hyperlink>
            <w:r w:rsidRPr="005930E4">
              <w:rPr>
                <w:color w:val="22272F"/>
                <w:sz w:val="28"/>
                <w:szCs w:val="28"/>
              </w:rPr>
              <w:t> ТК РФ если последний день срока приходится на нерабочий день, то днем окончания срока считается ближайший следующий за ним рабочий день; </w:t>
            </w:r>
            <w:hyperlink r:id="rId9" w:anchor="/document/12125268/entry/62" w:history="1">
              <w:r w:rsidRPr="005930E4">
                <w:rPr>
                  <w:rStyle w:val="a4"/>
                  <w:color w:val="3272C0"/>
                  <w:sz w:val="28"/>
                  <w:szCs w:val="28"/>
                </w:rPr>
                <w:t>статья 62</w:t>
              </w:r>
            </w:hyperlink>
            <w:r w:rsidRPr="005930E4">
              <w:rPr>
                <w:color w:val="22272F"/>
                <w:sz w:val="28"/>
                <w:szCs w:val="28"/>
              </w:rPr>
              <w:t> ТК РФ обязывает работодателя по заявлению работника выдать ему копии документов, связанных с работой, не позднее трех рабочих дней со дня подачи этого заявления; </w:t>
            </w:r>
            <w:hyperlink r:id="rId10" w:anchor="/document/12125268/entry/67" w:history="1">
              <w:r w:rsidRPr="005930E4">
                <w:rPr>
                  <w:rStyle w:val="a4"/>
                  <w:color w:val="3272C0"/>
                  <w:sz w:val="28"/>
                  <w:szCs w:val="28"/>
                </w:rPr>
                <w:t>статья 67</w:t>
              </w:r>
            </w:hyperlink>
            <w:r w:rsidRPr="005930E4">
              <w:rPr>
                <w:color w:val="22272F"/>
                <w:sz w:val="28"/>
                <w:szCs w:val="28"/>
              </w:rPr>
              <w:t> ТК РФ предписывает при фактическом допущении работника к работе оформить с ним трудовой договор в письменной форме не позднее трех рабочих дней со дня фактического допущения работника к работе и т.д.</w:t>
            </w:r>
          </w:p>
          <w:p w:rsidR="005930E4" w:rsidRPr="005930E4" w:rsidRDefault="005930E4" w:rsidP="005930E4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5930E4">
              <w:rPr>
                <w:color w:val="22272F"/>
                <w:sz w:val="28"/>
                <w:szCs w:val="28"/>
              </w:rPr>
              <w:t>Трудовые ведомства спросили, верно ли считать, что при применении данных норм не следует ориентироваться на график работы, установленный для конкретного работника, в отношении которого соответствующая норма применяется, или работодателя.</w:t>
            </w:r>
          </w:p>
          <w:p w:rsidR="005930E4" w:rsidRPr="005930E4" w:rsidRDefault="005930E4" w:rsidP="005930E4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5930E4">
              <w:rPr>
                <w:color w:val="22272F"/>
                <w:sz w:val="28"/>
                <w:szCs w:val="28"/>
              </w:rPr>
              <w:t xml:space="preserve">Минтруд подтвердил данное предположение и сообщил, что требование к работодателю о выдаче документов, связанных с работой не позднее трех рабочих дней, относится к "общим" выходным и нерабочим праздничным дням. Похожее разъяснение дал </w:t>
            </w:r>
            <w:proofErr w:type="spellStart"/>
            <w:r w:rsidRPr="005930E4">
              <w:rPr>
                <w:color w:val="22272F"/>
                <w:sz w:val="28"/>
                <w:szCs w:val="28"/>
              </w:rPr>
              <w:t>Роструд</w:t>
            </w:r>
            <w:proofErr w:type="spellEnd"/>
            <w:r w:rsidRPr="005930E4">
              <w:rPr>
                <w:color w:val="22272F"/>
                <w:sz w:val="28"/>
                <w:szCs w:val="28"/>
              </w:rPr>
              <w:t>: в целях единообразного исчисления сроков, имеющих юридическое значение, рабочие дни следует исчислять в соответствии с производственным календарем.</w:t>
            </w:r>
          </w:p>
          <w:p w:rsidR="005930E4" w:rsidRDefault="005930E4" w:rsidP="005930E4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930E4" w:rsidRPr="00B54EC3" w:rsidTr="00853D11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E4" w:rsidRPr="00B54EC3" w:rsidRDefault="005930E4" w:rsidP="00853D11">
            <w:pPr>
              <w:pStyle w:val="s1"/>
              <w:shd w:val="clear" w:color="auto" w:fill="FFFFFF"/>
              <w:jc w:val="both"/>
            </w:pPr>
          </w:p>
        </w:tc>
      </w:tr>
      <w:tr w:rsidR="005930E4" w:rsidTr="00853D11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E4" w:rsidRDefault="005930E4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930E4" w:rsidRPr="00D52B05" w:rsidRDefault="005930E4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5930E4" w:rsidRPr="00D52B05" w:rsidRDefault="005930E4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5930E4" w:rsidRPr="00D52B05" w:rsidRDefault="005930E4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2025</w:t>
            </w:r>
          </w:p>
          <w:p w:rsidR="005930E4" w:rsidRDefault="005930E4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1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5930E4" w:rsidRDefault="005930E4" w:rsidP="005930E4"/>
    <w:p w:rsidR="005930E4" w:rsidRDefault="005930E4" w:rsidP="005930E4"/>
    <w:p w:rsidR="005930E4" w:rsidRDefault="005930E4" w:rsidP="005930E4"/>
    <w:p w:rsidR="001339BF" w:rsidRDefault="005930E4"/>
    <w:sectPr w:rsidR="0013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E4"/>
    <w:rsid w:val="001545F9"/>
    <w:rsid w:val="005930E4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81A4"/>
  <w15:chartTrackingRefBased/>
  <w15:docId w15:val="{7E8A9E06-80EF-4593-995E-83922D5A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0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930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93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30E4"/>
    <w:rPr>
      <w:color w:val="0000FF"/>
      <w:u w:val="single"/>
    </w:rPr>
  </w:style>
  <w:style w:type="paragraph" w:customStyle="1" w:styleId="s1">
    <w:name w:val="s_1"/>
    <w:basedOn w:val="a"/>
    <w:rsid w:val="0059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59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59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930E4"/>
  </w:style>
  <w:style w:type="paragraph" w:styleId="a5">
    <w:name w:val="Balloon Text"/>
    <w:basedOn w:val="a"/>
    <w:link w:val="a6"/>
    <w:uiPriority w:val="99"/>
    <w:semiHidden/>
    <w:unhideWhenUsed/>
    <w:rsid w:val="00593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2025-03-28T08:06:00Z</cp:lastPrinted>
  <dcterms:created xsi:type="dcterms:W3CDTF">2025-03-28T07:59:00Z</dcterms:created>
  <dcterms:modified xsi:type="dcterms:W3CDTF">2025-03-28T08:07:00Z</dcterms:modified>
</cp:coreProperties>
</file>