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AF3A31" w:rsidTr="00212C47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1" w:rsidRDefault="00AF3A31" w:rsidP="00212C4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AF3A31" w:rsidTr="00212C47">
              <w:trPr>
                <w:trHeight w:val="3604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3A31" w:rsidRDefault="00AF3A31" w:rsidP="00212C47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1FF769B" wp14:editId="50760973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5B556541" wp14:editId="761A5EB4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3A31" w:rsidRPr="006355F5" w:rsidRDefault="00AF3A31" w:rsidP="00212C47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AF3A31" w:rsidRDefault="00AF3A31" w:rsidP="00212C4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AF3A31" w:rsidRDefault="00AF3A31" w:rsidP="00212C47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AF3A31" w:rsidRDefault="00403DB1" w:rsidP="00212C47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6" w:history="1">
                    <w:r w:rsidR="00AF3A31"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AF3A31" w:rsidRDefault="00AF3A31" w:rsidP="00212C47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№2.</w:t>
                  </w:r>
                </w:p>
                <w:p w:rsidR="00AF3A31" w:rsidRDefault="00AF3A31" w:rsidP="00212C47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AF3A31" w:rsidRPr="00B457E8" w:rsidRDefault="00AF3A31" w:rsidP="00212C4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4E634E"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Калужское законодательство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: изменения.</w:t>
                  </w:r>
                </w:p>
              </w:tc>
            </w:tr>
          </w:tbl>
          <w:p w:rsidR="00AF3A31" w:rsidRDefault="00AF3A31" w:rsidP="00212C47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F3A31" w:rsidTr="00212C4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1" w:rsidRPr="006861C9" w:rsidRDefault="00AF3A31" w:rsidP="00212C47">
            <w:pPr>
              <w:pStyle w:val="ConsPlusNormal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F3A31" w:rsidRPr="002A1115" w:rsidRDefault="00AF3A3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r w:rsidRPr="002C56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 w:rsidRPr="002A111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Постановление</w:t>
              </w:r>
            </w:hyperlink>
            <w:r w:rsidRPr="002A1115">
              <w:rPr>
                <w:rFonts w:ascii="Times New Roman" w:hAnsi="Times New Roman"/>
                <w:sz w:val="24"/>
                <w:szCs w:val="24"/>
              </w:rPr>
              <w:t xml:space="preserve"> Правительства Калужской области от 29.01.2021 N 42</w:t>
            </w:r>
          </w:p>
          <w:p w:rsidR="00AF3A31" w:rsidRPr="002A1115" w:rsidRDefault="00AF3A3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r w:rsidRPr="002A1115">
              <w:rPr>
                <w:rFonts w:ascii="Times New Roman" w:hAnsi="Times New Roman"/>
                <w:sz w:val="24"/>
                <w:szCs w:val="24"/>
              </w:rPr>
              <w:t>"Об установлении величины прожиточного минимума на душу населения и по основным социально-демографическим группам населения Калужской области на 2021 год"</w:t>
            </w:r>
          </w:p>
          <w:p w:rsidR="00AF3A31" w:rsidRPr="004E634E" w:rsidRDefault="00AF3A3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r w:rsidRPr="002A111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Verdana" w:hAnsi="Verdana"/>
                <w:sz w:val="21"/>
                <w:szCs w:val="21"/>
              </w:rPr>
              <w:t xml:space="preserve">    </w:t>
            </w:r>
            <w:r w:rsidRPr="002A1115">
              <w:rPr>
                <w:rFonts w:ascii="Times New Roman" w:hAnsi="Times New Roman"/>
                <w:sz w:val="24"/>
                <w:szCs w:val="24"/>
              </w:rPr>
              <w:t>На 2021 год установлена величина прожиточного минимума в Калужской области в следующих размерах: на душу населения - 11618 рублей; для трудоспособного населения - 12488 рублей; для пенсионеров - 10002 рубля; для детей - 11550 рублей.</w:t>
            </w:r>
          </w:p>
          <w:p w:rsidR="00AF3A31" w:rsidRDefault="00AF3A31" w:rsidP="00212C47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3A31" w:rsidRPr="002A1115" w:rsidRDefault="00403DB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hyperlink r:id="rId8" w:history="1">
              <w:r w:rsidR="00AF3A31" w:rsidRPr="002A111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Постановление</w:t>
              </w:r>
            </w:hyperlink>
            <w:r w:rsidR="00AF3A31" w:rsidRPr="002A1115">
              <w:rPr>
                <w:rFonts w:ascii="Times New Roman" w:hAnsi="Times New Roman"/>
                <w:sz w:val="24"/>
                <w:szCs w:val="24"/>
              </w:rPr>
              <w:t xml:space="preserve"> Правительства Калужской области от 02.02.2021 N 48</w:t>
            </w:r>
          </w:p>
          <w:p w:rsidR="00AF3A31" w:rsidRPr="002A1115" w:rsidRDefault="00AF3A3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r w:rsidRPr="002A1115">
              <w:rPr>
                <w:rFonts w:ascii="Times New Roman" w:hAnsi="Times New Roman"/>
                <w:sz w:val="24"/>
                <w:szCs w:val="24"/>
              </w:rPr>
              <w:t>"Об установлении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Калужской области и реализующих образовательную программу дошкольного образования, в 2021 году"</w:t>
            </w:r>
          </w:p>
          <w:p w:rsidR="00AF3A31" w:rsidRPr="002A1115" w:rsidRDefault="00AF3A3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r w:rsidRPr="002A111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Verdana" w:hAnsi="Verdana"/>
                <w:sz w:val="21"/>
                <w:szCs w:val="21"/>
              </w:rPr>
              <w:t xml:space="preserve">  </w:t>
            </w:r>
            <w:r w:rsidRPr="002A1115">
              <w:rPr>
                <w:rFonts w:ascii="Times New Roman" w:hAnsi="Times New Roman"/>
                <w:sz w:val="24"/>
                <w:szCs w:val="24"/>
              </w:rPr>
              <w:t>Установлен средний размер родительской платы на 2021 год за присмотр и уход за детьми в государственных и муниципальных образовательных организациях, находящихся на территории Калужской области и реализующих образовательную программу дошкольного образования, за один день пребывания ребенка в группе в зависимости от режима пребывания (кратковременное пребывание, круглосуточное пребывание, полный день, сокращенный день и т.д.).</w:t>
            </w:r>
          </w:p>
          <w:p w:rsidR="00AF3A31" w:rsidRPr="002A1115" w:rsidRDefault="00AF3A3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r w:rsidRPr="002A111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F3A31" w:rsidRPr="00B73125" w:rsidRDefault="00403DB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hyperlink r:id="rId9" w:history="1">
              <w:r w:rsidR="00AF3A31" w:rsidRPr="00B731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Приказ</w:t>
              </w:r>
            </w:hyperlink>
            <w:r w:rsidR="00AF3A31" w:rsidRPr="00B73125">
              <w:rPr>
                <w:rFonts w:ascii="Times New Roman" w:hAnsi="Times New Roman"/>
                <w:sz w:val="24"/>
                <w:szCs w:val="24"/>
              </w:rPr>
              <w:t xml:space="preserve"> Министерства образования и науки Калужской области от 14.01.2021 N 25</w:t>
            </w:r>
          </w:p>
          <w:p w:rsidR="00AF3A31" w:rsidRPr="00B73125" w:rsidRDefault="00AF3A3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r w:rsidRPr="00B73125">
              <w:rPr>
                <w:rFonts w:ascii="Times New Roman" w:hAnsi="Times New Roman"/>
                <w:sz w:val="24"/>
                <w:szCs w:val="24"/>
              </w:rPr>
              <w:t>"О внесении изменений в приказ министерства образования и науки Калужской области от 15.06.2015 N 1376 "О проведении ежегодного регионального конкурса профессионального мастерства среди педагогических работников Калужской области "Я в педагогике нашел свое призвание..." (в ред. приказов министерства образования и науки Калужской области от 25.12.2015 N 2869, от 27.12.2018 N 1875, от 24.04.2019 N 617)"</w:t>
            </w:r>
          </w:p>
          <w:p w:rsidR="00AF3A31" w:rsidRPr="00B73125" w:rsidRDefault="00AF3A3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r w:rsidRPr="00B73125">
              <w:rPr>
                <w:rFonts w:ascii="Times New Roman" w:hAnsi="Times New Roman"/>
                <w:sz w:val="24"/>
                <w:szCs w:val="24"/>
              </w:rPr>
              <w:t>(Зарегистрировано в Администрации Губернатора Калужской обл. 20.01.2021 N 10453)</w:t>
            </w:r>
          </w:p>
          <w:p w:rsidR="00AF3A31" w:rsidRPr="00B73125" w:rsidRDefault="00AF3A3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r w:rsidRPr="00B7312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Verdana" w:hAnsi="Verdana"/>
                <w:sz w:val="21"/>
                <w:szCs w:val="21"/>
              </w:rPr>
              <w:t xml:space="preserve">   </w:t>
            </w:r>
            <w:r w:rsidRPr="00B73125">
              <w:rPr>
                <w:rFonts w:ascii="Times New Roman" w:hAnsi="Times New Roman"/>
                <w:sz w:val="24"/>
                <w:szCs w:val="24"/>
              </w:rPr>
              <w:t>Положение о проведении ежегодного регионального конкурса профессионального мастерства среди педагогических работников Калужской области "Я в педагогике нашел свое призвание..." устанавливает порядок и форму проведения Конкурса (очная, очно-заочная, заочная, дистанционная). Форму проведения Конкурса определяет Оргкомитет. Закреплено, что Конкурс проводится ежегодно в два тура: - первый тур - в период с февраля по март текущего года; - второй тур - в период с марта по апрель текущего года. Конкретные сроки проведения туров Конкурса ежегодно утверждаются приказом министерства и размещаются на его официальном сайте в январе - феврале текущего года.</w:t>
            </w:r>
          </w:p>
          <w:p w:rsidR="00AF3A31" w:rsidRDefault="00AF3A31" w:rsidP="00212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3A31" w:rsidRPr="00B73125" w:rsidRDefault="00403DB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hyperlink r:id="rId10" w:history="1">
              <w:r w:rsidR="00AF3A31" w:rsidRPr="00B731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Закон</w:t>
              </w:r>
            </w:hyperlink>
            <w:r w:rsidR="00AF3A31" w:rsidRPr="00B73125">
              <w:rPr>
                <w:rFonts w:ascii="Times New Roman" w:hAnsi="Times New Roman"/>
                <w:sz w:val="24"/>
                <w:szCs w:val="24"/>
              </w:rPr>
              <w:t xml:space="preserve"> Калужской области от 25.01.2021 N 60-ОЗ"О внесении изменений в Закон Калужской области "О молодом специалисте в Калужской области"</w:t>
            </w:r>
          </w:p>
          <w:p w:rsidR="00AF3A31" w:rsidRPr="00B73125" w:rsidRDefault="00AF3A3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r w:rsidRPr="00B7312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Verdana" w:hAnsi="Verdana"/>
                <w:sz w:val="21"/>
                <w:szCs w:val="21"/>
              </w:rPr>
              <w:t xml:space="preserve">   </w:t>
            </w:r>
            <w:r w:rsidRPr="00B73125">
              <w:rPr>
                <w:rFonts w:ascii="Times New Roman" w:hAnsi="Times New Roman"/>
                <w:sz w:val="24"/>
                <w:szCs w:val="24"/>
              </w:rPr>
              <w:t xml:space="preserve">Единовременные ежегодные выплаты молодым специалистам Калужской области с 1 февраля 2021 года определены: в сельских поселениях в размере 20006 рублей, 39996 рублей и 60018 рублей в первый, второй и третий годы нахождения в реестре молодых специалистов соответственно; в городских поселениях (за </w:t>
            </w:r>
            <w:r w:rsidRPr="00B73125">
              <w:rPr>
                <w:rFonts w:ascii="Times New Roman" w:hAnsi="Times New Roman"/>
                <w:sz w:val="24"/>
                <w:szCs w:val="24"/>
              </w:rPr>
              <w:lastRenderedPageBreak/>
              <w:t>исключением городских округов) в размере 10003 рублей, 20006 рублей и 30011 рублей в первый, второй и третий годы нахождения в реестре молодых специалистов соответственно; в городских округах в размере 10003 рублей, 14004 рублей и 18006 рублей в первый, второй и третий годы нахождения в реестре молодых специалистов соответственно.</w:t>
            </w:r>
          </w:p>
          <w:p w:rsidR="00AF3A31" w:rsidRPr="00B73125" w:rsidRDefault="00AF3A3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r w:rsidRPr="00B7312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F3A31" w:rsidRPr="00B73125" w:rsidRDefault="00403DB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hyperlink r:id="rId11" w:history="1">
              <w:r w:rsidR="00AF3A31" w:rsidRPr="00B73125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Закон</w:t>
              </w:r>
            </w:hyperlink>
            <w:r w:rsidR="00AF3A31" w:rsidRPr="00B73125">
              <w:rPr>
                <w:rFonts w:ascii="Times New Roman" w:hAnsi="Times New Roman"/>
                <w:sz w:val="24"/>
                <w:szCs w:val="24"/>
              </w:rPr>
              <w:t xml:space="preserve"> Калужской области от 25.01.2021 N 59-ОЗ"О внесении изменений в Закон Калужской области "О дополнительных мерах социальной поддержки отдельных категорий обучающихся"</w:t>
            </w:r>
          </w:p>
          <w:p w:rsidR="00AF3A31" w:rsidRPr="00B73125" w:rsidRDefault="00AF3A3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r w:rsidRPr="00B73125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Verdana" w:hAnsi="Verdana"/>
                <w:sz w:val="21"/>
                <w:szCs w:val="21"/>
              </w:rPr>
              <w:t xml:space="preserve">   </w:t>
            </w:r>
            <w:r w:rsidRPr="00B73125">
              <w:rPr>
                <w:rFonts w:ascii="Times New Roman" w:hAnsi="Times New Roman"/>
                <w:sz w:val="24"/>
                <w:szCs w:val="24"/>
              </w:rPr>
              <w:t>Установлены дополнительные меры социальной поддержки отдельным категориям обучающихся, получающим образование по очной форме в профессиональных образовательных организациях или образовательных организациях высшего образования, расположенных на территории Калужской области, имеющих лицензию на право осуществления образовательной деятельности, свидетельство о государственной аккредитации, в виде единовременной ежегодной выплаты в размере: студентам, являющимся детьми-сиротами, детьми, оставшимися без попечения родителей, и лицами из числа детей-сирот и детей, оставшихся без попечения родителей, - 2465 рублей; студентам, являющимся инвалидами I, II и III групп, в том числе инвалидами с детства, - 3287 рублей; студентам, являющимся ветеранами боевых действий, - 3287 рублей; студенту, состоящему в браке, супруг которого не является студентом, имеющему несовершеннолетнего ребенка (детей), среднедушевой доход семьи которого не превышает величину прожиточного минимума, установленного на территории Калужской области, - 4109 рублей на каждого ребенка; студенту, состоящему в браке, супруг которого является студентом, имеющему несовершеннолетнего ребенка (детей), - 5753 рубля на каждого ребенка; студенту, являющемуся единственным родителем несовершеннолетнего ребенка (детей), - 5753 рубля на каждого ребенка.</w:t>
            </w:r>
          </w:p>
          <w:p w:rsidR="00AF3A31" w:rsidRPr="00B73125" w:rsidRDefault="00AF3A3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r w:rsidRPr="00B7312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F3A31" w:rsidRPr="00387B08" w:rsidRDefault="00AF3A31" w:rsidP="00212C47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hyperlink r:id="rId12" w:history="1">
              <w:r w:rsidRPr="00387B0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Закон</w:t>
              </w:r>
            </w:hyperlink>
            <w:r w:rsidRPr="00387B08">
              <w:rPr>
                <w:rFonts w:ascii="Times New Roman" w:hAnsi="Times New Roman"/>
                <w:sz w:val="24"/>
                <w:szCs w:val="24"/>
              </w:rPr>
              <w:t xml:space="preserve"> Калужской области от 30.12.2020 N 50-ОЗ"О внесении изменений в отдельные законодательные акты Калужской области"</w:t>
            </w:r>
          </w:p>
          <w:p w:rsidR="00AF3A31" w:rsidRPr="00387B08" w:rsidRDefault="00AF3A3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r w:rsidRPr="00387B0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Verdana" w:hAnsi="Verdana"/>
                <w:sz w:val="21"/>
                <w:szCs w:val="21"/>
              </w:rPr>
              <w:t xml:space="preserve">  </w:t>
            </w:r>
            <w:r w:rsidRPr="00387B08">
              <w:rPr>
                <w:rFonts w:ascii="Times New Roman" w:hAnsi="Times New Roman"/>
                <w:sz w:val="24"/>
                <w:szCs w:val="24"/>
              </w:rPr>
              <w:t>Установлены ежемесячная денежная выплата в размере 494 рублей ветеранам труда, достигшим возраста 60 лет (мужчины) и 55 лет (женщины), а также ветеранам труда, имеющим удостоверение "Ветеран труда", которым назначена досрочная пенсия по старости и ежемесячная денежная выплата в размере 714 рублей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войны, на компенсацию расходов на оплату жилых помещений и коммунальных услуг. Также установлены ежемесячные денежные выплаты в размере: 714 рублей - реабилитированным лицам; 494 рублей - лицам, признанным пострадавшими от политических репрессий.</w:t>
            </w:r>
          </w:p>
          <w:p w:rsidR="00AF3A31" w:rsidRPr="002A1115" w:rsidRDefault="00AF3A31" w:rsidP="00212C47">
            <w:pPr>
              <w:spacing w:after="0" w:line="240" w:lineRule="auto"/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</w:p>
          <w:p w:rsidR="00AF3A31" w:rsidRPr="002A1115" w:rsidRDefault="00AF3A31" w:rsidP="00212C47">
            <w:pPr>
              <w:spacing w:after="0" w:line="240" w:lineRule="auto"/>
              <w:jc w:val="both"/>
              <w:rPr>
                <w:rFonts w:ascii="Verdana" w:hAnsi="Verdana"/>
                <w:sz w:val="21"/>
                <w:szCs w:val="21"/>
              </w:rPr>
            </w:pPr>
            <w:r w:rsidRPr="002A111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F3A31" w:rsidRDefault="00AF3A31" w:rsidP="00212C47">
            <w:pPr>
              <w:pStyle w:val="ConsPlusNormal"/>
            </w:pPr>
          </w:p>
          <w:p w:rsidR="00AF3A31" w:rsidRPr="002C56C7" w:rsidRDefault="00AF3A31" w:rsidP="00212C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3A31" w:rsidRPr="006861C9" w:rsidRDefault="00AF3A31" w:rsidP="00212C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3A31" w:rsidTr="00212C47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31" w:rsidRDefault="00AF3A31" w:rsidP="00212C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Калужская областная организация Профсоюза работников народного образования и науки РФ</w:t>
            </w:r>
          </w:p>
          <w:p w:rsidR="00AF3A31" w:rsidRDefault="00AF3A31" w:rsidP="00212C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AF3A31" w:rsidRDefault="00AF3A31" w:rsidP="00212C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февраль, 2021</w:t>
            </w:r>
          </w:p>
          <w:p w:rsidR="00AF3A31" w:rsidRDefault="00403DB1" w:rsidP="00212C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3" w:history="1">
              <w:r w:rsidR="00AF3A31" w:rsidRPr="00CE0C29">
                <w:rPr>
                  <w:rStyle w:val="a4"/>
                  <w:color w:val="FF0000"/>
                  <w:sz w:val="28"/>
                  <w:szCs w:val="28"/>
                </w:rPr>
                <w:t>https://www.eseur.ru/kaluga/</w:t>
              </w:r>
            </w:hyperlink>
          </w:p>
        </w:tc>
      </w:tr>
    </w:tbl>
    <w:p w:rsidR="00AF3A31" w:rsidRDefault="00AF3A31" w:rsidP="00AF3A31"/>
    <w:p w:rsidR="00AF3A31" w:rsidRDefault="00AF3A31" w:rsidP="00AF3A31">
      <w:pPr>
        <w:ind w:left="-851"/>
      </w:pPr>
    </w:p>
    <w:p w:rsidR="00AF3A31" w:rsidRDefault="00AF3A31" w:rsidP="00AF3A31"/>
    <w:p w:rsidR="00FC3103" w:rsidRDefault="00FC3103"/>
    <w:sectPr w:rsidR="00FC3103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31"/>
    <w:rsid w:val="00403DB1"/>
    <w:rsid w:val="005223F4"/>
    <w:rsid w:val="00AF3A31"/>
    <w:rsid w:val="00FC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B1E3A-29C3-47F7-871C-12D903E4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A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F3A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3A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2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61A70BC6084B19F59009147119808D92&amp;req=doc&amp;base=RLAW037&amp;n=138367&amp;REFFIELD=134&amp;REFDST=1000000370&amp;REFDOC=6504&amp;REFBASE=RLAW037&amp;stat=refcode%3D10881%3Bindex%3D378&amp;date=24.02.2021" TargetMode="External"/><Relationship Id="rId13" Type="http://schemas.openxmlformats.org/officeDocument/2006/relationships/hyperlink" Target="https://www.eseur.ru/kalug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61A70BC6084B19F59009147119808D92&amp;req=doc&amp;base=RLAW037&amp;n=138651&amp;REFFIELD=134&amp;REFDST=1000000181&amp;REFDOC=6504&amp;REFBASE=RLAW037&amp;stat=refcode%3D10881%3Bindex%3D188&amp;date=24.02.2021" TargetMode="External"/><Relationship Id="rId12" Type="http://schemas.openxmlformats.org/officeDocument/2006/relationships/hyperlink" Target="https://login.consultant.ru/link/?rnd=61A70BC6084B19F59009147119808D92&amp;req=doc&amp;base=RLAW037&amp;n=137345&amp;REFFIELD=134&amp;REFDST=1000000994&amp;REFDOC=6504&amp;REFBASE=RLAW037&amp;stat=refcode%3D10881%3Bindex%3D1005&amp;date=24.02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login.consultant.ru/link/?rnd=61A70BC6084B19F59009147119808D92&amp;req=doc&amp;base=RLAW037&amp;n=137963&amp;REFFIELD=134&amp;REFDST=1000000458&amp;REFDOC=6504&amp;REFBASE=RLAW037&amp;stat=refcode%3D10881%3Bindex%3D467&amp;date=24.02.2021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nd=61A70BC6084B19F59009147119808D92&amp;req=doc&amp;base=RLAW037&amp;n=137964&amp;REFFIELD=134&amp;REFDST=1000000453&amp;REFDOC=6504&amp;REFBASE=RLAW037&amp;stat=refcode%3D10881%3Bindex%3D462&amp;date=24.02.202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nd=61A70BC6084B19F59009147119808D92&amp;req=doc&amp;base=RLAW037&amp;n=137949&amp;REFFIELD=134&amp;REFDST=1000000435&amp;REFDOC=6504&amp;REFBASE=RLAW037&amp;stat=refcode%3D10881%3Bindex%3D444&amp;date=24.02.2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Соломон</cp:lastModifiedBy>
  <cp:revision>2</cp:revision>
  <cp:lastPrinted>2021-02-24T11:52:00Z</cp:lastPrinted>
  <dcterms:created xsi:type="dcterms:W3CDTF">2021-02-25T05:22:00Z</dcterms:created>
  <dcterms:modified xsi:type="dcterms:W3CDTF">2021-02-25T05:22:00Z</dcterms:modified>
</cp:coreProperties>
</file>