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141" w:type="dxa"/>
        <w:tblInd w:w="-1139" w:type="dxa"/>
        <w:tblLook w:val="04A0" w:firstRow="1" w:lastRow="0" w:firstColumn="1" w:lastColumn="0" w:noHBand="0" w:noVBand="1"/>
      </w:tblPr>
      <w:tblGrid>
        <w:gridCol w:w="11312"/>
      </w:tblGrid>
      <w:tr w:rsidR="00D55E57" w:rsidTr="00C747D0">
        <w:trPr>
          <w:trHeight w:val="3534"/>
        </w:trPr>
        <w:tc>
          <w:tcPr>
            <w:tcW w:w="11141" w:type="dxa"/>
            <w:tcBorders>
              <w:top w:val="single" w:sz="4" w:space="0" w:color="auto"/>
              <w:left w:val="single" w:sz="4" w:space="0" w:color="auto"/>
              <w:bottom w:val="single" w:sz="4" w:space="0" w:color="auto"/>
              <w:right w:val="single" w:sz="4" w:space="0" w:color="auto"/>
            </w:tcBorders>
          </w:tcPr>
          <w:p w:rsidR="00D55E57" w:rsidRDefault="00D55E57" w:rsidP="00C747D0">
            <w:pPr>
              <w:pStyle w:val="ConsPlusNormal"/>
              <w:jc w:val="both"/>
              <w:rPr>
                <w:sz w:val="28"/>
                <w:szCs w:val="28"/>
                <w:lang w:eastAsia="en-US"/>
              </w:rPr>
            </w:pPr>
          </w:p>
          <w:tbl>
            <w:tblPr>
              <w:tblStyle w:val="a3"/>
              <w:tblW w:w="11086" w:type="dxa"/>
              <w:tblLook w:val="04A0" w:firstRow="1" w:lastRow="0" w:firstColumn="1" w:lastColumn="0" w:noHBand="0" w:noVBand="1"/>
            </w:tblPr>
            <w:tblGrid>
              <w:gridCol w:w="5344"/>
              <w:gridCol w:w="5742"/>
            </w:tblGrid>
            <w:tr w:rsidR="00D55E57" w:rsidTr="00C747D0">
              <w:tc>
                <w:tcPr>
                  <w:tcW w:w="4859" w:type="dxa"/>
                  <w:tcBorders>
                    <w:top w:val="single" w:sz="4" w:space="0" w:color="auto"/>
                    <w:left w:val="single" w:sz="4" w:space="0" w:color="auto"/>
                    <w:bottom w:val="single" w:sz="4" w:space="0" w:color="auto"/>
                    <w:right w:val="single" w:sz="4" w:space="0" w:color="auto"/>
                  </w:tcBorders>
                  <w:hideMark/>
                </w:tcPr>
                <w:p w:rsidR="00D55E57" w:rsidRDefault="00D55E57" w:rsidP="00C747D0">
                  <w:pPr>
                    <w:pStyle w:val="ConsPlusNormal"/>
                    <w:tabs>
                      <w:tab w:val="left" w:pos="87"/>
                    </w:tabs>
                    <w:ind w:left="-822"/>
                    <w:jc w:val="both"/>
                    <w:rPr>
                      <w:sz w:val="28"/>
                      <w:szCs w:val="28"/>
                      <w:lang w:eastAsia="en-US"/>
                    </w:rPr>
                  </w:pPr>
                  <w:r>
                    <w:rPr>
                      <w:sz w:val="28"/>
                      <w:szCs w:val="28"/>
                      <w:lang w:eastAsia="en-US"/>
                    </w:rPr>
                    <w:tab/>
                  </w:r>
                  <w:r w:rsidRPr="00CD08D4">
                    <w:rPr>
                      <w:noProof/>
                      <w:sz w:val="28"/>
                      <w:szCs w:val="28"/>
                    </w:rPr>
                    <w:drawing>
                      <wp:inline distT="0" distB="0" distL="0" distR="0" wp14:anchorId="2C387196" wp14:editId="0C6A550C">
                        <wp:extent cx="3200400" cy="2000250"/>
                        <wp:effectExtent l="0" t="0" r="0" b="0"/>
                        <wp:docPr id="2" name="Рисунок 2" descr="C:\Users\Admin\Desktop\Новая папка\2_лого 2020\лого цветной\Profsojuz Digit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2_лого 2020\лого цветной\Profsojuz Digital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00400" cy="2000250"/>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D55E57" w:rsidRPr="006355F5" w:rsidRDefault="00D55E57" w:rsidP="00C747D0">
                  <w:pPr>
                    <w:jc w:val="center"/>
                    <w:rPr>
                      <w:b/>
                      <w:szCs w:val="28"/>
                    </w:rPr>
                  </w:pPr>
                  <w:r>
                    <w:rPr>
                      <w:szCs w:val="28"/>
                    </w:rPr>
                    <w:t xml:space="preserve"> </w:t>
                  </w:r>
                  <w:r w:rsidRPr="002B36EE">
                    <w:rPr>
                      <w:b/>
                      <w:szCs w:val="28"/>
                    </w:rPr>
                    <w:t>ОБЩЕРОССИЙСКИЙ ПРОФСОЮЗ ОБРАЗОВАНИЯ</w:t>
                  </w:r>
                </w:p>
                <w:p w:rsidR="00D55E57" w:rsidRDefault="00D55E57" w:rsidP="00C747D0">
                  <w:pPr>
                    <w:jc w:val="center"/>
                    <w:rPr>
                      <w:b/>
                      <w:sz w:val="28"/>
                      <w:szCs w:val="28"/>
                    </w:rPr>
                  </w:pPr>
                  <w:r>
                    <w:rPr>
                      <w:b/>
                      <w:sz w:val="28"/>
                      <w:szCs w:val="28"/>
                    </w:rPr>
                    <w:t xml:space="preserve">КАЛУЖСКАЯ ОБЛАСТНАЯ ОРГАНИЗАЦИЯ </w:t>
                  </w:r>
                </w:p>
                <w:p w:rsidR="00D55E57" w:rsidRDefault="00D55E57" w:rsidP="00C747D0">
                  <w:pPr>
                    <w:pBdr>
                      <w:bottom w:val="single" w:sz="12" w:space="1" w:color="auto"/>
                    </w:pBdr>
                    <w:jc w:val="center"/>
                    <w:rPr>
                      <w:b/>
                      <w:sz w:val="28"/>
                      <w:szCs w:val="28"/>
                    </w:rPr>
                  </w:pPr>
                  <w:r>
                    <w:rPr>
                      <w:b/>
                      <w:sz w:val="28"/>
                      <w:szCs w:val="28"/>
                    </w:rPr>
                    <w:t>ОБЛАСТНОЙ КОМИТЕТ ПРОФСОЮЗА</w:t>
                  </w:r>
                </w:p>
                <w:p w:rsidR="00D55E57" w:rsidRDefault="00D55E57" w:rsidP="00C747D0">
                  <w:pPr>
                    <w:pStyle w:val="ConsPlusTitle"/>
                    <w:rPr>
                      <w:lang w:eastAsia="en-US"/>
                    </w:rPr>
                  </w:pPr>
                </w:p>
                <w:p w:rsidR="00D55E57" w:rsidRDefault="00D55E57" w:rsidP="00C747D0">
                  <w:pPr>
                    <w:pStyle w:val="ConsPlusTitle"/>
                    <w:jc w:val="center"/>
                    <w:rPr>
                      <w:sz w:val="32"/>
                      <w:szCs w:val="32"/>
                      <w:lang w:eastAsia="en-US"/>
                    </w:rPr>
                  </w:pPr>
                  <w:r>
                    <w:rPr>
                      <w:sz w:val="32"/>
                      <w:szCs w:val="32"/>
                      <w:lang w:eastAsia="en-US"/>
                    </w:rPr>
                    <w:t>Информационный листок №22.</w:t>
                  </w:r>
                </w:p>
                <w:p w:rsidR="00D55E57" w:rsidRPr="00781488" w:rsidRDefault="00D55E57" w:rsidP="00C747D0">
                  <w:pPr>
                    <w:shd w:val="clear" w:color="auto" w:fill="FFFFFF"/>
                    <w:spacing w:line="372" w:lineRule="atLeast"/>
                    <w:rPr>
                      <w:rFonts w:ascii="Times New Roman" w:eastAsia="Times New Roman" w:hAnsi="Times New Roman" w:cs="Times New Roman"/>
                      <w:b/>
                      <w:bCs/>
                      <w:color w:val="181818"/>
                      <w:sz w:val="32"/>
                      <w:szCs w:val="32"/>
                      <w:lang w:eastAsia="ru-RU"/>
                    </w:rPr>
                  </w:pPr>
                  <w:r w:rsidRPr="00781488">
                    <w:rPr>
                      <w:rFonts w:ascii="Times New Roman" w:hAnsi="Times New Roman" w:cs="Times New Roman"/>
                      <w:b/>
                      <w:bCs/>
                      <w:color w:val="181818"/>
                      <w:sz w:val="32"/>
                      <w:szCs w:val="32"/>
                      <w:shd w:val="clear" w:color="auto" w:fill="FFFFFF"/>
                    </w:rPr>
                    <w:t>Получить полезные знания</w:t>
                  </w:r>
                </w:p>
                <w:p w:rsidR="00D55E57" w:rsidRDefault="00D55E57" w:rsidP="00C747D0">
                  <w:pPr>
                    <w:pStyle w:val="ConsPlusTitle"/>
                    <w:jc w:val="center"/>
                    <w:rPr>
                      <w:sz w:val="32"/>
                      <w:szCs w:val="32"/>
                      <w:lang w:eastAsia="en-US"/>
                    </w:rPr>
                  </w:pPr>
                </w:p>
                <w:p w:rsidR="00D55E57" w:rsidRDefault="00D55E57" w:rsidP="00C747D0">
                  <w:pPr>
                    <w:pStyle w:val="ConsPlusTitle"/>
                    <w:jc w:val="center"/>
                    <w:rPr>
                      <w:sz w:val="28"/>
                      <w:szCs w:val="28"/>
                    </w:rPr>
                  </w:pPr>
                </w:p>
              </w:tc>
            </w:tr>
          </w:tbl>
          <w:p w:rsidR="00D55E57" w:rsidRDefault="00D55E57" w:rsidP="00C747D0">
            <w:pPr>
              <w:pStyle w:val="ConsPlusNormal"/>
              <w:jc w:val="both"/>
              <w:rPr>
                <w:sz w:val="28"/>
                <w:szCs w:val="28"/>
                <w:lang w:eastAsia="en-US"/>
              </w:rPr>
            </w:pPr>
          </w:p>
        </w:tc>
      </w:tr>
      <w:tr w:rsidR="00D55E57" w:rsidTr="00C747D0">
        <w:tc>
          <w:tcPr>
            <w:tcW w:w="11141" w:type="dxa"/>
            <w:tcBorders>
              <w:top w:val="single" w:sz="4" w:space="0" w:color="auto"/>
              <w:left w:val="single" w:sz="4" w:space="0" w:color="auto"/>
              <w:bottom w:val="single" w:sz="4" w:space="0" w:color="auto"/>
              <w:right w:val="single" w:sz="4" w:space="0" w:color="auto"/>
            </w:tcBorders>
          </w:tcPr>
          <w:p w:rsidR="00D55E57" w:rsidRPr="00BA5845" w:rsidRDefault="00D55E57" w:rsidP="00C747D0">
            <w:pPr>
              <w:shd w:val="clear" w:color="auto" w:fill="FFFFFF"/>
              <w:spacing w:line="372" w:lineRule="atLeast"/>
              <w:rPr>
                <w:rFonts w:ascii="Roboto Slab" w:eastAsia="Times New Roman" w:hAnsi="Roboto Slab" w:cs="Times New Roman"/>
                <w:b/>
                <w:bCs/>
                <w:color w:val="181818"/>
                <w:sz w:val="24"/>
                <w:szCs w:val="24"/>
                <w:lang w:eastAsia="ru-RU"/>
              </w:rPr>
            </w:pPr>
            <w:r w:rsidRPr="00BA5845">
              <w:rPr>
                <w:rFonts w:ascii="Roboto Slab" w:eastAsia="Times New Roman" w:hAnsi="Roboto Slab" w:cs="Times New Roman"/>
                <w:b/>
                <w:bCs/>
                <w:color w:val="181818"/>
                <w:sz w:val="24"/>
                <w:szCs w:val="24"/>
                <w:lang w:eastAsia="ru-RU"/>
              </w:rPr>
              <w:t xml:space="preserve">С 25 по 26 июня в дистанционном режиме проходит </w:t>
            </w:r>
            <w:proofErr w:type="spellStart"/>
            <w:r w:rsidRPr="00BA5845">
              <w:rPr>
                <w:rFonts w:ascii="Roboto Slab" w:eastAsia="Times New Roman" w:hAnsi="Roboto Slab" w:cs="Times New Roman"/>
                <w:b/>
                <w:bCs/>
                <w:color w:val="181818"/>
                <w:sz w:val="24"/>
                <w:szCs w:val="24"/>
                <w:lang w:eastAsia="ru-RU"/>
              </w:rPr>
              <w:t>вебинар</w:t>
            </w:r>
            <w:proofErr w:type="spellEnd"/>
            <w:r w:rsidRPr="00BA5845">
              <w:rPr>
                <w:rFonts w:ascii="Roboto Slab" w:eastAsia="Times New Roman" w:hAnsi="Roboto Slab" w:cs="Times New Roman"/>
                <w:b/>
                <w:bCs/>
                <w:color w:val="181818"/>
                <w:sz w:val="24"/>
                <w:szCs w:val="24"/>
                <w:lang w:eastAsia="ru-RU"/>
              </w:rPr>
              <w:t xml:space="preserve"> специалистов по информационной и организационной работе региональных и межрегиональных профсоюзных организаций</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Насыщенное и масштабное обучение проводит Центральный Совет Общероссийского Профсоюза образования. В программу сегодняшнего дня вошло сразу несколько интересных выступлений, о которых мы хотели бы рассказать подробнее:</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781488">
              <w:rPr>
                <w:rFonts w:ascii="Arial" w:eastAsia="Times New Roman" w:hAnsi="Arial" w:cs="Arial"/>
                <w:noProof/>
                <w:color w:val="181818"/>
                <w:sz w:val="24"/>
                <w:szCs w:val="24"/>
                <w:lang w:eastAsia="ru-RU"/>
              </w:rPr>
              <mc:AlternateContent>
                <mc:Choice Requires="wps">
                  <w:drawing>
                    <wp:inline distT="0" distB="0" distL="0" distR="0" wp14:anchorId="664D60C2" wp14:editId="4185E38B">
                      <wp:extent cx="304800" cy="304800"/>
                      <wp:effectExtent l="0" t="0" r="0" b="0"/>
                      <wp:docPr id="6" name="Прямоугольник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061882" id="Прямоугольник 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ph7Eq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BA5845">
              <w:rPr>
                <w:rFonts w:ascii="Arial" w:eastAsia="Times New Roman" w:hAnsi="Arial" w:cs="Arial"/>
                <w:color w:val="181818"/>
                <w:sz w:val="24"/>
                <w:szCs w:val="24"/>
                <w:lang w:eastAsia="ru-RU"/>
              </w:rPr>
              <w:t>Официальное открытие</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 xml:space="preserve">Старт двухдневному </w:t>
            </w:r>
            <w:proofErr w:type="spellStart"/>
            <w:r w:rsidRPr="00BA5845">
              <w:rPr>
                <w:rFonts w:ascii="Arial" w:eastAsia="Times New Roman" w:hAnsi="Arial" w:cs="Arial"/>
                <w:color w:val="181818"/>
                <w:sz w:val="24"/>
                <w:szCs w:val="24"/>
                <w:lang w:eastAsia="ru-RU"/>
              </w:rPr>
              <w:t>вебинару</w:t>
            </w:r>
            <w:proofErr w:type="spellEnd"/>
            <w:r w:rsidRPr="00BA5845">
              <w:rPr>
                <w:rFonts w:ascii="Arial" w:eastAsia="Times New Roman" w:hAnsi="Arial" w:cs="Arial"/>
                <w:color w:val="181818"/>
                <w:sz w:val="24"/>
                <w:szCs w:val="24"/>
                <w:lang w:eastAsia="ru-RU"/>
              </w:rPr>
              <w:t xml:space="preserve"> дала Галина Меркулова, председатель Общероссийского Профсоюза образования. Галина Ивановна не только рассказала о том, что ждёт его участников, но и проанализировала текущую обстановку в образовании. Например, профсоюзный лидер подчеркнула, что абсолютное большинство (до 88%) образовательных организаций не были готовы к столь резкому переходу на дистанционный формат обучения. Однако благодаря огромным усилиям педагогов учебный год, в целом, не оказался сорван.</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781488">
              <w:rPr>
                <w:rFonts w:ascii="Arial" w:eastAsia="Times New Roman" w:hAnsi="Arial" w:cs="Arial"/>
                <w:noProof/>
                <w:color w:val="181818"/>
                <w:sz w:val="24"/>
                <w:szCs w:val="24"/>
                <w:lang w:eastAsia="ru-RU"/>
              </w:rPr>
              <mc:AlternateContent>
                <mc:Choice Requires="wps">
                  <w:drawing>
                    <wp:inline distT="0" distB="0" distL="0" distR="0" wp14:anchorId="48772902" wp14:editId="1E6CFF94">
                      <wp:extent cx="304800" cy="304800"/>
                      <wp:effectExtent l="0" t="0" r="0" b="0"/>
                      <wp:docPr id="5" name="Прямоугольник 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B5C91" id="Прямоугольник 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WxQtd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BA5845">
              <w:rPr>
                <w:rFonts w:ascii="Arial" w:eastAsia="Times New Roman" w:hAnsi="Arial" w:cs="Arial"/>
                <w:color w:val="181818"/>
                <w:sz w:val="24"/>
                <w:szCs w:val="24"/>
                <w:lang w:eastAsia="ru-RU"/>
              </w:rPr>
              <w:t> Соблюдение социально-трудовых прав работников и обучающихся в дистанционном режиме</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 xml:space="preserve">Об этой актуальной теме рассказала Галина Рожко, главный правовой инспектор труда Центрального Совета Профсоюза. Галина Борисовна отметила, что перевод педагогов на работу из дома не означает того, что работодатель больше не несёт ответственности за их жизнь и здоровье. Кроме того, участники </w:t>
            </w:r>
            <w:proofErr w:type="spellStart"/>
            <w:r w:rsidRPr="00BA5845">
              <w:rPr>
                <w:rFonts w:ascii="Arial" w:eastAsia="Times New Roman" w:hAnsi="Arial" w:cs="Arial"/>
                <w:color w:val="181818"/>
                <w:sz w:val="24"/>
                <w:szCs w:val="24"/>
                <w:lang w:eastAsia="ru-RU"/>
              </w:rPr>
              <w:t>вебинара</w:t>
            </w:r>
            <w:proofErr w:type="spellEnd"/>
            <w:r w:rsidRPr="00BA5845">
              <w:rPr>
                <w:rFonts w:ascii="Arial" w:eastAsia="Times New Roman" w:hAnsi="Arial" w:cs="Arial"/>
                <w:color w:val="181818"/>
                <w:sz w:val="24"/>
                <w:szCs w:val="24"/>
                <w:lang w:eastAsia="ru-RU"/>
              </w:rPr>
              <w:t xml:space="preserve"> смогли получить ответы на многочисленные вопросы о «</w:t>
            </w:r>
            <w:proofErr w:type="spellStart"/>
            <w:r w:rsidRPr="00BA5845">
              <w:rPr>
                <w:rFonts w:ascii="Arial" w:eastAsia="Times New Roman" w:hAnsi="Arial" w:cs="Arial"/>
                <w:color w:val="181818"/>
                <w:sz w:val="24"/>
                <w:szCs w:val="24"/>
                <w:lang w:eastAsia="ru-RU"/>
              </w:rPr>
              <w:t>дистанционке</w:t>
            </w:r>
            <w:proofErr w:type="spellEnd"/>
            <w:r w:rsidRPr="00BA5845">
              <w:rPr>
                <w:rFonts w:ascii="Arial" w:eastAsia="Times New Roman" w:hAnsi="Arial" w:cs="Arial"/>
                <w:color w:val="181818"/>
                <w:sz w:val="24"/>
                <w:szCs w:val="24"/>
                <w:lang w:eastAsia="ru-RU"/>
              </w:rPr>
              <w:t>», кстати, большую часть разъяснений вы можете найти в номерах газеты «Мой Профсоюз».</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781488">
              <w:rPr>
                <w:rFonts w:ascii="Arial" w:eastAsia="Times New Roman" w:hAnsi="Arial" w:cs="Arial"/>
                <w:noProof/>
                <w:color w:val="181818"/>
                <w:sz w:val="24"/>
                <w:szCs w:val="24"/>
                <w:lang w:eastAsia="ru-RU"/>
              </w:rPr>
              <mc:AlternateContent>
                <mc:Choice Requires="wps">
                  <w:drawing>
                    <wp:inline distT="0" distB="0" distL="0" distR="0" wp14:anchorId="5695A00A" wp14:editId="45298037">
                      <wp:extent cx="304800" cy="304800"/>
                      <wp:effectExtent l="0" t="0" r="0" b="0"/>
                      <wp:docPr id="4" name="Прямоугольник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8090F" id="Прямоугольник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DBGJw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BA5845">
              <w:rPr>
                <w:rFonts w:ascii="Arial" w:eastAsia="Times New Roman" w:hAnsi="Arial" w:cs="Arial"/>
                <w:color w:val="181818"/>
                <w:sz w:val="24"/>
                <w:szCs w:val="24"/>
                <w:lang w:eastAsia="ru-RU"/>
              </w:rPr>
              <w:t xml:space="preserve"> Год </w:t>
            </w:r>
            <w:proofErr w:type="spellStart"/>
            <w:r w:rsidRPr="00BA5845">
              <w:rPr>
                <w:rFonts w:ascii="Arial" w:eastAsia="Times New Roman" w:hAnsi="Arial" w:cs="Arial"/>
                <w:color w:val="181818"/>
                <w:sz w:val="24"/>
                <w:szCs w:val="24"/>
                <w:lang w:eastAsia="ru-RU"/>
              </w:rPr>
              <w:t>цифровизации</w:t>
            </w:r>
            <w:proofErr w:type="spellEnd"/>
            <w:r w:rsidRPr="00BA5845">
              <w:rPr>
                <w:rFonts w:ascii="Arial" w:eastAsia="Times New Roman" w:hAnsi="Arial" w:cs="Arial"/>
                <w:color w:val="181818"/>
                <w:sz w:val="24"/>
                <w:szCs w:val="24"/>
                <w:lang w:eastAsia="ru-RU"/>
              </w:rPr>
              <w:t xml:space="preserve"> в Профсоюзе: от Съезда до заседаний профкома и постановки на учёт</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Тематика каждого года выбирается профсоюзом заранее поэтому то, что 2020 год был назван «</w:t>
            </w:r>
            <w:proofErr w:type="spellStart"/>
            <w:r w:rsidRPr="00BA5845">
              <w:rPr>
                <w:rFonts w:ascii="Arial" w:eastAsia="Times New Roman" w:hAnsi="Arial" w:cs="Arial"/>
                <w:color w:val="181818"/>
                <w:sz w:val="24"/>
                <w:szCs w:val="24"/>
                <w:lang w:eastAsia="ru-RU"/>
              </w:rPr>
              <w:t>цифровизационным</w:t>
            </w:r>
            <w:proofErr w:type="spellEnd"/>
            <w:r w:rsidRPr="00BA5845">
              <w:rPr>
                <w:rFonts w:ascii="Arial" w:eastAsia="Times New Roman" w:hAnsi="Arial" w:cs="Arial"/>
                <w:color w:val="181818"/>
                <w:sz w:val="24"/>
                <w:szCs w:val="24"/>
                <w:lang w:eastAsia="ru-RU"/>
              </w:rPr>
              <w:t xml:space="preserve">», означает, что наши профсоюзные лидеры умеют предугадывать тренды и глобальные перемены в обществе. Лариса </w:t>
            </w:r>
            <w:proofErr w:type="spellStart"/>
            <w:r w:rsidRPr="00BA5845">
              <w:rPr>
                <w:rFonts w:ascii="Arial" w:eastAsia="Times New Roman" w:hAnsi="Arial" w:cs="Arial"/>
                <w:color w:val="181818"/>
                <w:sz w:val="24"/>
                <w:szCs w:val="24"/>
                <w:lang w:eastAsia="ru-RU"/>
              </w:rPr>
              <w:t>Солодилова</w:t>
            </w:r>
            <w:proofErr w:type="spellEnd"/>
            <w:r w:rsidRPr="00BA5845">
              <w:rPr>
                <w:rFonts w:ascii="Arial" w:eastAsia="Times New Roman" w:hAnsi="Arial" w:cs="Arial"/>
                <w:color w:val="181818"/>
                <w:sz w:val="24"/>
                <w:szCs w:val="24"/>
                <w:lang w:eastAsia="ru-RU"/>
              </w:rPr>
              <w:t>, секретарь-заведующая организационным отделом аппарата ЦС Профсоюза, подробно рассказала, как выстроить профсоюзную работу в режиме «онлайн».</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781488">
              <w:rPr>
                <w:rFonts w:ascii="Arial" w:eastAsia="Times New Roman" w:hAnsi="Arial" w:cs="Arial"/>
                <w:noProof/>
                <w:color w:val="181818"/>
                <w:sz w:val="24"/>
                <w:szCs w:val="24"/>
                <w:lang w:eastAsia="ru-RU"/>
              </w:rPr>
              <mc:AlternateContent>
                <mc:Choice Requires="wps">
                  <w:drawing>
                    <wp:inline distT="0" distB="0" distL="0" distR="0" wp14:anchorId="64289CFD" wp14:editId="051B7C0B">
                      <wp:extent cx="304800" cy="304800"/>
                      <wp:effectExtent l="0" t="0" r="0" b="0"/>
                      <wp:docPr id="3" name="Прямоугольник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643BA" id="Прямоугольник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oQH+y6AIAAN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BA5845">
              <w:rPr>
                <w:rFonts w:ascii="Arial" w:eastAsia="Times New Roman" w:hAnsi="Arial" w:cs="Arial"/>
                <w:color w:val="181818"/>
                <w:sz w:val="24"/>
                <w:szCs w:val="24"/>
                <w:lang w:eastAsia="ru-RU"/>
              </w:rPr>
              <w:t> Современное профсоюзное образование: зачем, чему и как учить?</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 xml:space="preserve">Раис </w:t>
            </w:r>
            <w:proofErr w:type="spellStart"/>
            <w:r w:rsidRPr="00BA5845">
              <w:rPr>
                <w:rFonts w:ascii="Arial" w:eastAsia="Times New Roman" w:hAnsi="Arial" w:cs="Arial"/>
                <w:color w:val="181818"/>
                <w:sz w:val="24"/>
                <w:szCs w:val="24"/>
                <w:lang w:eastAsia="ru-RU"/>
              </w:rPr>
              <w:t>Загидуллин</w:t>
            </w:r>
            <w:proofErr w:type="spellEnd"/>
            <w:r w:rsidRPr="00BA5845">
              <w:rPr>
                <w:rFonts w:ascii="Arial" w:eastAsia="Times New Roman" w:hAnsi="Arial" w:cs="Arial"/>
                <w:color w:val="181818"/>
                <w:sz w:val="24"/>
                <w:szCs w:val="24"/>
                <w:lang w:eastAsia="ru-RU"/>
              </w:rPr>
              <w:t xml:space="preserve">, эксперт Профсоюза, провёл для участников </w:t>
            </w:r>
            <w:proofErr w:type="spellStart"/>
            <w:r w:rsidRPr="00BA5845">
              <w:rPr>
                <w:rFonts w:ascii="Arial" w:eastAsia="Times New Roman" w:hAnsi="Arial" w:cs="Arial"/>
                <w:color w:val="181818"/>
                <w:sz w:val="24"/>
                <w:szCs w:val="24"/>
                <w:lang w:eastAsia="ru-RU"/>
              </w:rPr>
              <w:t>вебинара</w:t>
            </w:r>
            <w:proofErr w:type="spellEnd"/>
            <w:r w:rsidRPr="00BA5845">
              <w:rPr>
                <w:rFonts w:ascii="Arial" w:eastAsia="Times New Roman" w:hAnsi="Arial" w:cs="Arial"/>
                <w:color w:val="181818"/>
                <w:sz w:val="24"/>
                <w:szCs w:val="24"/>
                <w:lang w:eastAsia="ru-RU"/>
              </w:rPr>
              <w:t xml:space="preserve"> экскурсию в будущее, в котором постоянно расширяются информационные потоки, поэтому педагогов должны быть всё время готовыми к глобальным изменениям в образовании.</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781488">
              <w:rPr>
                <w:rFonts w:ascii="Arial" w:eastAsia="Times New Roman" w:hAnsi="Arial" w:cs="Arial"/>
                <w:noProof/>
                <w:color w:val="181818"/>
                <w:sz w:val="24"/>
                <w:szCs w:val="24"/>
                <w:lang w:eastAsia="ru-RU"/>
              </w:rPr>
              <w:lastRenderedPageBreak/>
              <mc:AlternateContent>
                <mc:Choice Requires="wps">
                  <w:drawing>
                    <wp:inline distT="0" distB="0" distL="0" distR="0" wp14:anchorId="0A725537" wp14:editId="5F3BE0B1">
                      <wp:extent cx="304800" cy="304800"/>
                      <wp:effectExtent l="0" t="0" r="0" b="0"/>
                      <wp:docPr id="1" name="Прямоугольник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4BFC2" id="Прямоугольник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AsOs6OYCAADVBQ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BA5845">
              <w:rPr>
                <w:rFonts w:ascii="Arial" w:eastAsia="Times New Roman" w:hAnsi="Arial" w:cs="Arial"/>
                <w:color w:val="181818"/>
                <w:sz w:val="24"/>
                <w:szCs w:val="24"/>
                <w:lang w:eastAsia="ru-RU"/>
              </w:rPr>
              <w:t> Видеообраз Профсоюза</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Журналист Диана Ларионова провела мастер-класс о съёмке сюжетов и рекламных роликов, которые захочется досмотреть до конца. Речь зашла не только об основных правилах видеосъёмки, но и о возможностях, которые даёт грамотный монтаж.</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781488">
              <w:rPr>
                <w:rFonts w:ascii="Arial" w:eastAsia="Times New Roman" w:hAnsi="Arial" w:cs="Arial"/>
                <w:noProof/>
                <w:color w:val="181818"/>
                <w:sz w:val="24"/>
                <w:szCs w:val="24"/>
                <w:lang w:eastAsia="ru-RU"/>
              </w:rPr>
              <mc:AlternateContent>
                <mc:Choice Requires="wps">
                  <w:drawing>
                    <wp:inline distT="0" distB="0" distL="0" distR="0" wp14:anchorId="1727CB9B" wp14:editId="6CBAC2F6">
                      <wp:extent cx="304800" cy="304800"/>
                      <wp:effectExtent l="0" t="0" r="0" b="0"/>
                      <wp:docPr id="7" name="Прямоугольник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D15F9" id="Прямоугольник 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xG2AfnAgAA1Q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BA5845">
              <w:rPr>
                <w:rFonts w:ascii="Arial" w:eastAsia="Times New Roman" w:hAnsi="Arial" w:cs="Arial"/>
                <w:color w:val="181818"/>
                <w:sz w:val="24"/>
                <w:szCs w:val="24"/>
                <w:lang w:eastAsia="ru-RU"/>
              </w:rPr>
              <w:t> Дистанционные коммуникации. Этика и эстетика</w:t>
            </w:r>
          </w:p>
          <w:p w:rsidR="00D55E57" w:rsidRPr="00BA5845" w:rsidRDefault="00D55E57" w:rsidP="00C747D0">
            <w:pPr>
              <w:shd w:val="clear" w:color="auto" w:fill="FFFFFF"/>
              <w:spacing w:after="150" w:line="240" w:lineRule="auto"/>
              <w:rPr>
                <w:rFonts w:ascii="Arial" w:eastAsia="Times New Roman" w:hAnsi="Arial" w:cs="Arial"/>
                <w:color w:val="181818"/>
                <w:sz w:val="24"/>
                <w:szCs w:val="24"/>
                <w:lang w:eastAsia="ru-RU"/>
              </w:rPr>
            </w:pPr>
            <w:r w:rsidRPr="00BA5845">
              <w:rPr>
                <w:rFonts w:ascii="Arial" w:eastAsia="Times New Roman" w:hAnsi="Arial" w:cs="Arial"/>
                <w:color w:val="181818"/>
                <w:sz w:val="24"/>
                <w:szCs w:val="24"/>
                <w:lang w:eastAsia="ru-RU"/>
              </w:rPr>
              <w:t xml:space="preserve">Важную тему в своём выступлении подняла Елена Елшина, заведующая отделом по связям с общественностью аппарата Профсоюза. Елена Станиславовна напомнила участникам </w:t>
            </w:r>
            <w:proofErr w:type="spellStart"/>
            <w:r w:rsidRPr="00BA5845">
              <w:rPr>
                <w:rFonts w:ascii="Arial" w:eastAsia="Times New Roman" w:hAnsi="Arial" w:cs="Arial"/>
                <w:color w:val="181818"/>
                <w:sz w:val="24"/>
                <w:szCs w:val="24"/>
                <w:lang w:eastAsia="ru-RU"/>
              </w:rPr>
              <w:t>вебинара</w:t>
            </w:r>
            <w:proofErr w:type="spellEnd"/>
            <w:r w:rsidRPr="00BA5845">
              <w:rPr>
                <w:rFonts w:ascii="Arial" w:eastAsia="Times New Roman" w:hAnsi="Arial" w:cs="Arial"/>
                <w:color w:val="181818"/>
                <w:sz w:val="24"/>
                <w:szCs w:val="24"/>
                <w:lang w:eastAsia="ru-RU"/>
              </w:rPr>
              <w:t>, что правила культурного поведения и общения не перестают действовать во время дистанционной работы.</w:t>
            </w:r>
          </w:p>
          <w:p w:rsidR="00D55E57" w:rsidRPr="00781488" w:rsidRDefault="00D55E57" w:rsidP="00C747D0">
            <w:pPr>
              <w:autoSpaceDE w:val="0"/>
              <w:autoSpaceDN w:val="0"/>
              <w:jc w:val="both"/>
              <w:rPr>
                <w:rFonts w:ascii="Verdana" w:hAnsi="Verdana"/>
                <w:b/>
                <w:bCs/>
                <w:sz w:val="24"/>
                <w:szCs w:val="24"/>
                <w:u w:val="single"/>
              </w:rPr>
            </w:pPr>
            <w:proofErr w:type="spellStart"/>
            <w:r w:rsidRPr="00781488">
              <w:rPr>
                <w:rFonts w:ascii="Arial" w:eastAsia="Times New Roman" w:hAnsi="Arial" w:cs="Arial"/>
                <w:color w:val="181818"/>
                <w:sz w:val="24"/>
                <w:szCs w:val="24"/>
                <w:lang w:eastAsia="ru-RU"/>
              </w:rPr>
              <w:t>Вебинар</w:t>
            </w:r>
            <w:proofErr w:type="spellEnd"/>
            <w:r w:rsidRPr="00781488">
              <w:rPr>
                <w:rFonts w:ascii="Arial" w:eastAsia="Times New Roman" w:hAnsi="Arial" w:cs="Arial"/>
                <w:color w:val="181818"/>
                <w:sz w:val="24"/>
                <w:szCs w:val="24"/>
                <w:lang w:eastAsia="ru-RU"/>
              </w:rPr>
              <w:t>, длившийся 2 дня</w:t>
            </w:r>
            <w:r w:rsidRPr="00BA5845">
              <w:rPr>
                <w:rFonts w:ascii="Arial" w:eastAsia="Times New Roman" w:hAnsi="Arial" w:cs="Arial"/>
                <w:color w:val="181818"/>
                <w:sz w:val="24"/>
                <w:szCs w:val="24"/>
                <w:lang w:eastAsia="ru-RU"/>
              </w:rPr>
              <w:t>, дал возможность профсоюзным лидерам и активистам увидеть друг друга хотя бы на экранах компьютеров или мобильных устройств и получить большой объём полезной и актуальной информации, которую можно легко применить в профсоюзной работе</w:t>
            </w:r>
          </w:p>
        </w:tc>
      </w:tr>
      <w:tr w:rsidR="00D55E57" w:rsidTr="00C747D0">
        <w:tc>
          <w:tcPr>
            <w:tcW w:w="11141" w:type="dxa"/>
            <w:tcBorders>
              <w:top w:val="single" w:sz="4" w:space="0" w:color="auto"/>
              <w:left w:val="single" w:sz="4" w:space="0" w:color="auto"/>
              <w:bottom w:val="single" w:sz="4" w:space="0" w:color="auto"/>
              <w:right w:val="single" w:sz="4" w:space="0" w:color="auto"/>
            </w:tcBorders>
          </w:tcPr>
          <w:p w:rsidR="00D55E57" w:rsidRDefault="00D55E57" w:rsidP="00C747D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D55E57" w:rsidRDefault="00D55E57" w:rsidP="00C747D0">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Тел.факс</w:t>
            </w:r>
            <w:proofErr w:type="spellEnd"/>
            <w:r>
              <w:rPr>
                <w:rFonts w:ascii="Arial" w:hAnsi="Arial" w:cs="Arial"/>
                <w:b/>
                <w:bCs/>
                <w:sz w:val="18"/>
                <w:szCs w:val="18"/>
              </w:rPr>
              <w:t>: 57-64-</w:t>
            </w:r>
            <w:proofErr w:type="gramStart"/>
            <w:r>
              <w:rPr>
                <w:rFonts w:ascii="Arial" w:hAnsi="Arial" w:cs="Arial"/>
                <w:b/>
                <w:bCs/>
                <w:sz w:val="18"/>
                <w:szCs w:val="18"/>
              </w:rPr>
              <w:t xml:space="preserve">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roofErr w:type="gramEnd"/>
          </w:p>
          <w:p w:rsidR="00D55E57" w:rsidRDefault="00D55E57" w:rsidP="00C747D0">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июнь, 2020</w:t>
            </w:r>
          </w:p>
          <w:p w:rsidR="00D55E57" w:rsidRDefault="00D55E57" w:rsidP="00C747D0">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D55E57" w:rsidRDefault="00D55E57" w:rsidP="00D55E57"/>
    <w:p w:rsidR="00D55E57" w:rsidRDefault="00D55E57" w:rsidP="00D55E57">
      <w:pPr>
        <w:ind w:left="-851"/>
      </w:pPr>
    </w:p>
    <w:p w:rsidR="00D55E57" w:rsidRDefault="00D55E57" w:rsidP="00D55E57"/>
    <w:p w:rsidR="00F50B27" w:rsidRDefault="00F50B27">
      <w:bookmarkStart w:id="0" w:name="_GoBack"/>
      <w:bookmarkEnd w:id="0"/>
    </w:p>
    <w:sectPr w:rsidR="00F50B27" w:rsidSect="005D506E">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Slab">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E57"/>
    <w:rsid w:val="00D55E57"/>
    <w:rsid w:val="00F5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8A773-CE4C-41D7-88AB-B26B0749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E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E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5E5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D55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2020-06-26T10:37:00Z</dcterms:created>
  <dcterms:modified xsi:type="dcterms:W3CDTF">2020-06-26T10:37:00Z</dcterms:modified>
</cp:coreProperties>
</file>