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1199"/>
      </w:tblGrid>
      <w:tr w:rsidR="00877DE5" w:rsidTr="008C343D">
        <w:trPr>
          <w:trHeight w:val="4393"/>
        </w:trPr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E5" w:rsidRDefault="00877DE5" w:rsidP="008C343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11086" w:type="dxa"/>
              <w:tblLayout w:type="fixed"/>
              <w:tblLook w:val="04A0" w:firstRow="1" w:lastRow="0" w:firstColumn="1" w:lastColumn="0" w:noHBand="0" w:noVBand="1"/>
            </w:tblPr>
            <w:tblGrid>
              <w:gridCol w:w="4859"/>
              <w:gridCol w:w="6227"/>
            </w:tblGrid>
            <w:tr w:rsidR="00877DE5" w:rsidTr="008C343D">
              <w:trPr>
                <w:trHeight w:val="3320"/>
              </w:trPr>
              <w:tc>
                <w:tcPr>
                  <w:tcW w:w="48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7DE5" w:rsidRDefault="00877DE5" w:rsidP="008C343D">
                  <w:pPr>
                    <w:pStyle w:val="ConsPlusNormal"/>
                    <w:tabs>
                      <w:tab w:val="left" w:pos="87"/>
                      <w:tab w:val="left" w:pos="3432"/>
                    </w:tabs>
                    <w:ind w:left="-234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5AFB1D2D" wp14:editId="6E9B3F4E">
                        <wp:extent cx="1798320" cy="1973580"/>
                        <wp:effectExtent l="0" t="0" r="0" b="7620"/>
                        <wp:docPr id="4" name="Рисунок 4" descr="https://fp-sk.ru/upload/medialibrary/10b/10bcf1192035a9fec67fa9fee29343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s://fp-sk.ru/upload/medialibrary/10b/10bcf1192035a9fec67fa9fee29343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98320" cy="197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drawing>
                      <wp:inline distT="0" distB="0" distL="0" distR="0" wp14:anchorId="54D88C1F" wp14:editId="1284539C">
                        <wp:extent cx="1036320" cy="1501140"/>
                        <wp:effectExtent l="0" t="0" r="0" b="3810"/>
                        <wp:docPr id="5" name="Рисунок 5" descr="https://sosh10.edu95.ru/index.php?component=download&amp;file=97b966d5135be7bee0f1a21412b21b809bb21f66f938535d4ac9685a18629974&amp;view=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sosh10.edu95.ru/index.php?component=download&amp;file=97b966d5135be7bee0f1a21412b21b809bb21f66f938535d4ac9685a18629974&amp;view=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0713" cy="15654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eastAsia="en-US"/>
                    </w:rPr>
                    <w:t>Правовая инспекция труда Профсоюза</w:t>
                  </w:r>
                </w:p>
              </w:tc>
              <w:tc>
                <w:tcPr>
                  <w:tcW w:w="6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7DE5" w:rsidRPr="006355F5" w:rsidRDefault="00877DE5" w:rsidP="008C343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szCs w:val="28"/>
                    </w:rPr>
                    <w:t xml:space="preserve"> </w:t>
                  </w:r>
                </w:p>
                <w:p w:rsidR="00877DE5" w:rsidRDefault="00877DE5" w:rsidP="008C343D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КАЛУЖСКАЯ ОБЛАСТНАЯ ОРГАНИЗАЦИЯ </w:t>
                  </w:r>
                </w:p>
                <w:p w:rsidR="00877DE5" w:rsidRDefault="00877DE5" w:rsidP="008C343D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ОБЩЕРОССИЙСКОГО ПРОФСОЮЗА ОБРАЗОВАНИЯ</w:t>
                  </w:r>
                </w:p>
                <w:p w:rsidR="00877DE5" w:rsidRDefault="00877DE5" w:rsidP="008C343D">
                  <w:pPr>
                    <w:pStyle w:val="ConsPlusTitle"/>
                    <w:jc w:val="center"/>
                  </w:pPr>
                </w:p>
                <w:p w:rsidR="00877DE5" w:rsidRDefault="003B7484" w:rsidP="008C343D">
                  <w:pPr>
                    <w:pStyle w:val="ConsPlusTitle"/>
                    <w:jc w:val="center"/>
                    <w:rPr>
                      <w:lang w:eastAsia="en-US"/>
                    </w:rPr>
                  </w:pPr>
                  <w:hyperlink r:id="rId6" w:history="1">
                    <w:r w:rsidR="00877DE5" w:rsidRPr="00CE0C29">
                      <w:rPr>
                        <w:rStyle w:val="a4"/>
                        <w:color w:val="FF0000"/>
                        <w:sz w:val="28"/>
                        <w:szCs w:val="28"/>
                      </w:rPr>
                      <w:t>https://www.eseur.ru/kaluga/</w:t>
                    </w:r>
                  </w:hyperlink>
                </w:p>
                <w:p w:rsidR="00877DE5" w:rsidRDefault="00877DE5" w:rsidP="008C343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  <w:r>
                    <w:rPr>
                      <w:sz w:val="32"/>
                      <w:szCs w:val="32"/>
                      <w:lang w:eastAsia="en-US"/>
                    </w:rPr>
                    <w:t>Информационный листок №29.</w:t>
                  </w:r>
                </w:p>
                <w:p w:rsidR="00877DE5" w:rsidRDefault="00877DE5" w:rsidP="008C343D">
                  <w:pPr>
                    <w:pStyle w:val="ConsPlusTitle"/>
                    <w:jc w:val="center"/>
                    <w:rPr>
                      <w:sz w:val="32"/>
                      <w:szCs w:val="32"/>
                      <w:lang w:eastAsia="en-US"/>
                    </w:rPr>
                  </w:pPr>
                </w:p>
                <w:p w:rsidR="00877DE5" w:rsidRPr="00385EB8" w:rsidRDefault="00877DE5" w:rsidP="008C343D">
                  <w:pPr>
                    <w:pStyle w:val="ConsPlusTitlePage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ED7D31" w:themeColor="accent2"/>
                      <w:kern w:val="36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Роструд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напоминает…</w:t>
                  </w:r>
                </w:p>
              </w:tc>
            </w:tr>
          </w:tbl>
          <w:p w:rsidR="00877DE5" w:rsidRDefault="00877DE5" w:rsidP="008C343D">
            <w:pPr>
              <w:pStyle w:val="ConsPlusNormal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77DE5" w:rsidTr="008C343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E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97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Роструд</w:t>
            </w:r>
            <w:proofErr w:type="spellEnd"/>
            <w:r w:rsidRPr="00697A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напомнил о необходимости досудебного обжалования решений контрольных органов</w:t>
            </w:r>
          </w:p>
          <w:p w:rsidR="00877DE5" w:rsidRPr="00697A3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7DE5" w:rsidRPr="00311E2F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июля решения, действия или бездействие должностных лиц </w:t>
            </w:r>
            <w:proofErr w:type="spellStart"/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Роструда</w:t>
            </w:r>
            <w:proofErr w:type="spellEnd"/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ГИТ можно оспорить только после </w:t>
            </w:r>
            <w:hyperlink r:id="rId7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досудебного обжалования</w:t>
              </w:r>
            </w:hyperlink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7DE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проверку проводили в рамках федерального контроля по новому Закону о проверках, до подачи жалобы в суд нужно проверить, требуется ли соблюсти досудебный порядок. На этот момент уже </w:t>
            </w:r>
            <w:hyperlink r:id="rId8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обратил внимание</w:t>
              </w:r>
            </w:hyperlink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Пленум ВС РФ. </w:t>
            </w:r>
          </w:p>
          <w:p w:rsidR="00877DE5" w:rsidRPr="00311E2F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июля 2021 года досудебный порядок действует </w:t>
            </w:r>
            <w:hyperlink r:id="rId9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для 59 видов контроля</w:t>
              </w:r>
            </w:hyperlink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включая проверки </w:t>
            </w:r>
            <w:proofErr w:type="spellStart"/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Роструда</w:t>
            </w:r>
            <w:proofErr w:type="spellEnd"/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МЧС, Росздравнадзора.</w:t>
            </w:r>
          </w:p>
          <w:p w:rsidR="00877DE5" w:rsidRPr="00311E2F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Жалобу </w:t>
            </w:r>
            <w:hyperlink r:id="rId10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подают</w:t>
              </w:r>
            </w:hyperlink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портал </w:t>
            </w:r>
            <w:proofErr w:type="spellStart"/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госуслуг</w:t>
            </w:r>
            <w:proofErr w:type="spellEnd"/>
            <w:r w:rsidRPr="00311E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если она не содержит охраняемую законом тайну. С более подробной информацией можно ознакомиться на портале (https://knd.gosuslugi.ru).</w:t>
            </w:r>
          </w:p>
          <w:p w:rsidR="00877DE5" w:rsidRPr="00311E2F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7DE5" w:rsidRPr="00311E2F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делают с помощью сервиса </w:t>
            </w:r>
            <w:hyperlink r:id="rId11" w:tgtFrame="_blank" w:tooltip="&lt;div class=&quot;doc www&quot;&gt;&lt;span class=&quot;aligner&quot;&gt;&lt;div class=&quot;icon listDocWWW-16&quot;&gt;&lt;/div&gt;&lt;/span&gt;https://knd.gosuslugi.ru/&lt;/div&gt;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"Жалоба на решение контрольного органа"</w:t>
              </w:r>
            </w:hyperlink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7DE5" w:rsidRPr="00697A35" w:rsidRDefault="00877DE5" w:rsidP="00877DE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заверяет документ </w:t>
            </w:r>
            <w:hyperlink r:id="rId12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усиленной квалифицированной ЭП</w:t>
              </w:r>
            </w:hyperlink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Должностное лицо может вместо нее применить </w:t>
            </w:r>
            <w:hyperlink r:id="rId13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простую ЭП</w:t>
              </w:r>
            </w:hyperlink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7DE5" w:rsidRPr="00697A3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Жалобу рассмотрят в течение 20 рабочих дней. Уведомление о результате направят на электронную почту.</w:t>
            </w:r>
          </w:p>
          <w:p w:rsidR="00877DE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77DE5" w:rsidRPr="00697A35" w:rsidRDefault="00877DE5" w:rsidP="00877DE5">
            <w:pPr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Документ: Информация </w:t>
            </w:r>
            <w:proofErr w:type="spellStart"/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Роструда</w:t>
            </w:r>
            <w:proofErr w:type="spellEnd"/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20.10.2021 (</w:t>
            </w:r>
            <w:hyperlink r:id="rId14" w:tgtFrame="_blank" w:tooltip="&lt;div class=&quot;doc www&quot;&gt;&lt;span class=&quot;aligner&quot;&gt;&lt;div class=&quot;icon listDocWWW-16&quot;&gt;&lt;/div&gt;&lt;/span&gt;https://rostrud.gov.ru/press_center/novosti/1032537/&lt;/div&gt;" w:history="1">
              <w:r w:rsidRPr="00311E2F">
                <w:rPr>
                  <w:rFonts w:ascii="Times New Roman" w:eastAsia="Times New Roman" w:hAnsi="Times New Roman" w:cs="Times New Roman"/>
                  <w:color w:val="1A0DAB"/>
                  <w:sz w:val="28"/>
                  <w:szCs w:val="28"/>
                  <w:u w:val="single"/>
                  <w:lang w:eastAsia="ru-RU"/>
                </w:rPr>
                <w:t>https://rostrud.gov.ru/press_center/novosti/1032537/</w:t>
              </w:r>
            </w:hyperlink>
            <w:r w:rsidRPr="00697A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877DE5" w:rsidRPr="00311E2F" w:rsidRDefault="00877DE5" w:rsidP="00877DE5">
            <w:pPr>
              <w:rPr>
                <w:sz w:val="28"/>
                <w:szCs w:val="28"/>
              </w:rPr>
            </w:pPr>
          </w:p>
          <w:p w:rsidR="00877DE5" w:rsidRPr="00F162CE" w:rsidRDefault="00877DE5" w:rsidP="008C343D">
            <w:pPr>
              <w:pStyle w:val="ConsPlusTitlePage"/>
              <w:rPr>
                <w:rFonts w:ascii="Times New Roman" w:hAnsi="Times New Roman" w:cs="Times New Roman"/>
              </w:rPr>
            </w:pPr>
          </w:p>
        </w:tc>
      </w:tr>
      <w:tr w:rsidR="00877DE5" w:rsidTr="008C343D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E5" w:rsidRDefault="00877DE5" w:rsidP="008C34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77DE5" w:rsidRPr="00D52B05" w:rsidRDefault="00877DE5" w:rsidP="008C34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Калужская областная организация Профсоюза работников народного образования и науки РФ</w:t>
            </w:r>
          </w:p>
          <w:p w:rsidR="00877DE5" w:rsidRPr="00D52B05" w:rsidRDefault="00877DE5" w:rsidP="008C34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ind w:firstLine="851"/>
              <w:jc w:val="center"/>
              <w:outlineLvl w:val="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Тел.факс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: 57-64-</w:t>
            </w:r>
            <w:proofErr w:type="gramStart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69,  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prokaluga</w:t>
            </w:r>
            <w:proofErr w:type="spellEnd"/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@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mail</w:t>
            </w:r>
            <w:r w:rsidRPr="00D52B05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proofErr w:type="spellStart"/>
            <w:r w:rsidRPr="00D52B0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ru</w:t>
            </w:r>
            <w:proofErr w:type="spellEnd"/>
            <w:proofErr w:type="gramEnd"/>
          </w:p>
          <w:p w:rsidR="00877DE5" w:rsidRPr="00D52B05" w:rsidRDefault="003B7484" w:rsidP="008C34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Калуга, дека</w:t>
            </w:r>
            <w:bookmarkStart w:id="0" w:name="_GoBack"/>
            <w:bookmarkEnd w:id="0"/>
            <w:r w:rsidR="00877DE5">
              <w:rPr>
                <w:rFonts w:ascii="Arial" w:hAnsi="Arial" w:cs="Arial"/>
                <w:b/>
                <w:sz w:val="16"/>
                <w:szCs w:val="16"/>
              </w:rPr>
              <w:t>брь</w:t>
            </w:r>
            <w:r w:rsidR="00877DE5" w:rsidRPr="00D52B05">
              <w:rPr>
                <w:rFonts w:ascii="Arial" w:hAnsi="Arial" w:cs="Arial"/>
                <w:b/>
                <w:sz w:val="16"/>
                <w:szCs w:val="16"/>
              </w:rPr>
              <w:t>, 2021</w:t>
            </w:r>
          </w:p>
          <w:p w:rsidR="00877DE5" w:rsidRDefault="003B7484" w:rsidP="008C343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6030"/>
              </w:tabs>
              <w:jc w:val="center"/>
              <w:rPr>
                <w:sz w:val="28"/>
                <w:szCs w:val="28"/>
              </w:rPr>
            </w:pPr>
            <w:hyperlink r:id="rId15" w:history="1">
              <w:r w:rsidR="00877DE5" w:rsidRPr="00D52B05">
                <w:rPr>
                  <w:rStyle w:val="a4"/>
                  <w:color w:val="FF0000"/>
                  <w:sz w:val="16"/>
                  <w:szCs w:val="16"/>
                </w:rPr>
                <w:t>https://www.eseur.ru/kaluga/</w:t>
              </w:r>
            </w:hyperlink>
          </w:p>
        </w:tc>
      </w:tr>
    </w:tbl>
    <w:p w:rsidR="00877DE5" w:rsidRDefault="00877DE5" w:rsidP="00877DE5"/>
    <w:p w:rsidR="00877DE5" w:rsidRDefault="00877DE5" w:rsidP="00877DE5">
      <w:pPr>
        <w:ind w:left="-851"/>
      </w:pPr>
    </w:p>
    <w:p w:rsidR="00877DE5" w:rsidRDefault="00877DE5" w:rsidP="00877DE5"/>
    <w:p w:rsidR="00877DE5" w:rsidRDefault="00877DE5" w:rsidP="00877DE5"/>
    <w:p w:rsidR="00877DE5" w:rsidRDefault="00877DE5" w:rsidP="00877DE5"/>
    <w:p w:rsidR="00877DE5" w:rsidRDefault="00877DE5" w:rsidP="00877DE5"/>
    <w:p w:rsidR="00877DE5" w:rsidRDefault="00877DE5" w:rsidP="00877DE5"/>
    <w:p w:rsidR="00877DE5" w:rsidRDefault="00877DE5" w:rsidP="00877DE5"/>
    <w:p w:rsidR="00877DE5" w:rsidRDefault="00877DE5" w:rsidP="00877DE5"/>
    <w:p w:rsidR="007E0A48" w:rsidRDefault="007E0A48"/>
    <w:sectPr w:rsidR="007E0A48" w:rsidSect="005D506E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DE5"/>
    <w:rsid w:val="003B7484"/>
    <w:rsid w:val="007E0A48"/>
    <w:rsid w:val="0087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E7D5"/>
  <w15:chartTrackingRefBased/>
  <w15:docId w15:val="{1CE972CF-A907-4372-AD96-B2E72CC5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D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877D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877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7DE5"/>
    <w:rPr>
      <w:color w:val="0000FF"/>
      <w:u w:val="single"/>
    </w:rPr>
  </w:style>
  <w:style w:type="paragraph" w:customStyle="1" w:styleId="ConsPlusTitlePage">
    <w:name w:val="ConsPlusTitlePage"/>
    <w:uiPriority w:val="99"/>
    <w:rsid w:val="00877DE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8236&amp;dst=100169&amp;field=134&amp;date=25.10.2021" TargetMode="External"/><Relationship Id="rId13" Type="http://schemas.openxmlformats.org/officeDocument/2006/relationships/hyperlink" Target="https://login.consultant.ru/link/?req=doc&amp;base=CJI&amp;n=117198&amp;date=25.10.2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86954&amp;dst=100428&amp;field=134&amp;date=25.10.2021" TargetMode="External"/><Relationship Id="rId12" Type="http://schemas.openxmlformats.org/officeDocument/2006/relationships/hyperlink" Target="https://login.consultant.ru/link/?req=doc&amp;base=CJI&amp;n=117202&amp;date=25.10.2021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seur.ru/kaluga/" TargetMode="External"/><Relationship Id="rId11" Type="http://schemas.openxmlformats.org/officeDocument/2006/relationships/hyperlink" Target="https://knd.gosuslugi.ru/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eseur.ru/kaluga/" TargetMode="External"/><Relationship Id="rId10" Type="http://schemas.openxmlformats.org/officeDocument/2006/relationships/hyperlink" Target="https://login.consultant.ru/link/?req=doc&amp;base=LAW&amp;n=386954&amp;dst=101141&amp;field=134&amp;date=25.10.202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ogin.consultant.ru/link/?req=doc&amp;base=LAW&amp;n=389155&amp;dst=100097&amp;field=134&amp;date=25.10.2021" TargetMode="External"/><Relationship Id="rId14" Type="http://schemas.openxmlformats.org/officeDocument/2006/relationships/hyperlink" Target="https://rostrud.gov.ru/press_center/novosti/10325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2021-10-25T11:48:00Z</dcterms:created>
  <dcterms:modified xsi:type="dcterms:W3CDTF">2021-12-08T05:49:00Z</dcterms:modified>
</cp:coreProperties>
</file>