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235840" w:rsidTr="009D1A3C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0" w:rsidRDefault="00235840" w:rsidP="009D1A3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235840" w:rsidTr="009D1A3C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840" w:rsidRDefault="00235840" w:rsidP="009D1A3C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1C6274E" wp14:editId="79DE9C72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840" w:rsidRPr="006355F5" w:rsidRDefault="00235840" w:rsidP="009D1A3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35840" w:rsidRDefault="00235840" w:rsidP="009D1A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35840" w:rsidRDefault="00235840" w:rsidP="009D1A3C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35840" w:rsidRDefault="00154828" w:rsidP="00154828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35840" w:rsidRDefault="00235840" w:rsidP="009D1A3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№35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235840" w:rsidRDefault="00235840" w:rsidP="009D1A3C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 w:rsidRPr="00D80286">
                    <w:rPr>
                      <w:rFonts w:ascii="Trebuchet MS" w:hAnsi="Trebuchet MS"/>
                      <w:caps/>
                    </w:rPr>
                    <w:t>ПОЧЕМУ УЧИТЕЛЯ РАБОТАЮТ ПОСЛЕ НАСТУПЛЕНИЯ ПЕНСИОННОГО ВОЗРАСТА</w:t>
                  </w:r>
                </w:p>
              </w:tc>
            </w:tr>
          </w:tbl>
          <w:p w:rsidR="00235840" w:rsidRDefault="00235840" w:rsidP="009D1A3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5840" w:rsidTr="009D1A3C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0" w:rsidRDefault="00235840" w:rsidP="009D1A3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</w:rPr>
              <w:t>« Почему</w:t>
            </w:r>
            <w:proofErr w:type="gramEnd"/>
            <w:r>
              <w:rPr>
                <w:rFonts w:ascii="Trebuchet MS" w:hAnsi="Trebuchet MS"/>
                <w:color w:val="333333"/>
              </w:rPr>
              <w:t xml:space="preserve"> учителя  работают на пенсии?» Этому был посвящен опрос НПФ «САФМАР» и </w:t>
            </w:r>
            <w:proofErr w:type="gramStart"/>
            <w:r>
              <w:rPr>
                <w:rFonts w:ascii="Trebuchet MS" w:hAnsi="Trebuchet MS"/>
                <w:color w:val="333333"/>
              </w:rPr>
              <w:t>Общероссийского Профсоюза образования</w:t>
            </w:r>
            <w:proofErr w:type="gramEnd"/>
            <w:r>
              <w:rPr>
                <w:rFonts w:ascii="Trebuchet MS" w:hAnsi="Trebuchet MS"/>
                <w:color w:val="333333"/>
              </w:rPr>
              <w:t xml:space="preserve"> в котором приняли участие свыше 40 тысяч педагогов. С подробными результатами опроса можно </w:t>
            </w:r>
            <w:hyperlink r:id="rId6" w:history="1">
              <w:r>
                <w:rPr>
                  <w:rStyle w:val="a4"/>
                  <w:rFonts w:ascii="Trebuchet MS" w:hAnsi="Trebuchet MS"/>
                  <w:color w:val="494B5C"/>
                  <w:bdr w:val="none" w:sz="0" w:space="0" w:color="auto" w:frame="1"/>
                </w:rPr>
                <w:t>ознакомиться на сайте фонда.</w:t>
              </w:r>
            </w:hyperlink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Абсолютное большинство российских педагогов (98%) считает, что размер пенсии от государства, которую они планируют получать при наступлении пенсионных оснований, недостаточен для замещения утраченного заработка.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</w:rPr>
            </w:pPr>
            <w:hyperlink r:id="rId7" w:history="1">
              <w:r>
                <w:rPr>
                  <w:rStyle w:val="a4"/>
                  <w:rFonts w:ascii="Trebuchet MS" w:hAnsi="Trebuchet MS"/>
                  <w:color w:val="494B5C"/>
                  <w:bdr w:val="none" w:sz="0" w:space="0" w:color="auto" w:frame="1"/>
                </w:rPr>
                <w:t>Большинство респондентов (84%) собирается продолжать работать после получения права на пенсию</w:t>
              </w:r>
            </w:hyperlink>
            <w:r>
              <w:rPr>
                <w:rFonts w:ascii="Trebuchet MS" w:hAnsi="Trebuchet MS"/>
                <w:color w:val="333333"/>
              </w:rPr>
              <w:t>. Причина такому решению – на пенсии не будет достаточно средств для обеспечения той жизни, к которой они привыкли. Так ответили 89% педагогов. Только 11% опрошенных намерены продолжать работать вне зависимости от материального обеспечения. Напомним, что для педагогов сохранен досрочный выход на пенсию после приобретения необходимой выслуги лет – не менее 25 лет.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«Результаты опроса показывают, что необходимо улучшение пенсионного обеспечения работников образования. В том числе и за счет развития различных форм дополнительного пенсионного обеспечения. Важную </w:t>
            </w:r>
            <w:proofErr w:type="gramStart"/>
            <w:r>
              <w:rPr>
                <w:rFonts w:ascii="Trebuchet MS" w:hAnsi="Trebuchet MS"/>
                <w:color w:val="333333"/>
              </w:rPr>
              <w:t>роль  в</w:t>
            </w:r>
            <w:proofErr w:type="gramEnd"/>
            <w:r>
              <w:rPr>
                <w:rFonts w:ascii="Trebuchet MS" w:hAnsi="Trebuchet MS"/>
                <w:color w:val="333333"/>
              </w:rPr>
              <w:t xml:space="preserve"> этом должно сыграть государство – главный работодатель педагогов. Ведь как показал опрос – почти половина педагогов готовы начать формировать пенсионные накопления, если государство поддержит их в этом.   При этом важно понимать, что учителя участвуют в формировании представления детей об окружающем мире и в значительной степени влияют на многие шаблоны поведения своих учеников. И, соответственно, какой опыт будет у педагогов, такие установки в области трудовых отношений, в сфере финансового, в том числе пенсионного планирования будут и у их учеников», – отметил заместитель председателя Общероссийского Профсоюза образования Вадим Дудин.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«Избежать ситуации, когда человек вынужден работать, потому что у него маленькая пенсия, можно. Для этого стоит как можно раньше начинать формировать свою собственную подушку безопасности. Необязательно искать огромные суммы: нужно начинать с малого. Помощником педагогам по вопросам пенсионного обеспечения может служить негосударственный пенсионный фонд, - уверен директор филиала «Образование и наука» НПФ «САФМАР» Константин Лившиц.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На вопрос о формировании добровольных пенсионных сбережений половина респондентов ответила согласием, но при условии </w:t>
            </w:r>
            <w:proofErr w:type="spellStart"/>
            <w:r>
              <w:rPr>
                <w:rFonts w:ascii="Trebuchet MS" w:hAnsi="Trebuchet MS"/>
                <w:color w:val="333333"/>
              </w:rPr>
              <w:t>софинансирования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– если работодатель, то есть государство, будет добавлять к их взносам дополнительные денежные средства. В этом случае почти половина опрошенных (47%) решились бы откладывать на пенсию, 35% – не сформировали свою позицию, и только 18% все отказались бы.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Методика проведения опроса: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В опросе, проведенном летом 2020 года, приняли участие более 40 тыс. работников образования. Опрос проведен методом анкетирования членов Общероссийского Профсоюза образования. Это в основном школьные педагоги и сотрудники детских садов, а также преподаватели вузов.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lastRenderedPageBreak/>
              <w:t>В основном среди респондентов – женщины (это связано с тем, что среди учителей гораздо больше именно женщин). Треть принявших участие в опросе – в возрасте от 20 до 40 лет, треть – 40-50 лет, и еще треть – старше 50 лет. Большая часть проживает в городах, 15% – в поселках городского типа и 33% – сельские учителя. В опросе приняли участие жители всех федеральных округов России.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 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АО НПФ «САФМАР» входит в промышленно-финансовую группу «</w:t>
            </w:r>
            <w:proofErr w:type="spellStart"/>
            <w:r>
              <w:rPr>
                <w:rFonts w:ascii="Trebuchet MS" w:hAnsi="Trebuchet MS"/>
                <w:color w:val="333333"/>
              </w:rPr>
              <w:t>Сафмар</w:t>
            </w:r>
            <w:proofErr w:type="spellEnd"/>
            <w:r>
              <w:rPr>
                <w:rFonts w:ascii="Trebuchet MS" w:hAnsi="Trebuchet MS"/>
                <w:color w:val="333333"/>
              </w:rPr>
              <w:t>» Михаила Гуцериева.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Фонд является 100% дочерней компанией ПАО «</w:t>
            </w:r>
            <w:proofErr w:type="spellStart"/>
            <w:r>
              <w:rPr>
                <w:rFonts w:ascii="Trebuchet MS" w:hAnsi="Trebuchet MS"/>
                <w:color w:val="333333"/>
              </w:rPr>
              <w:t>Сафмар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Финансовые инвестиции» (SFIN). «</w:t>
            </w:r>
            <w:proofErr w:type="spellStart"/>
            <w:r>
              <w:rPr>
                <w:rFonts w:ascii="Trebuchet MS" w:hAnsi="Trebuchet MS"/>
                <w:color w:val="333333"/>
              </w:rPr>
              <w:t>Сафмар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Финансовые инвестиции» - первый в России публичный диверсифицированный инвестиционный холдинг с фокусом на финансовый сектор экономики. Холдинг является частью АО «ГРУППА САФМАР», одной из крупнейших промышленно-финансовых групп в России, включающей активы финансового сектора (страхование, лизинг, негосударственные пенсионные фонды), коммерческую недвижимость и </w:t>
            </w:r>
            <w:proofErr w:type="spellStart"/>
            <w:r>
              <w:rPr>
                <w:rFonts w:ascii="Trebuchet MS" w:hAnsi="Trebuchet MS"/>
                <w:color w:val="333333"/>
              </w:rPr>
              <w:t>девелопмент</w:t>
            </w:r>
            <w:proofErr w:type="spellEnd"/>
            <w:r>
              <w:rPr>
                <w:rFonts w:ascii="Trebuchet MS" w:hAnsi="Trebuchet MS"/>
                <w:color w:val="333333"/>
              </w:rPr>
              <w:t>, нефтегазовые компании, а также другие нефинансовые активы.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Фонд осуществляет деятельность по обязательному пенсионному страхованию и негосударственному пенсионному обеспечению. Является участником системы гарантирования прав застрахованных лиц. Входит в Ассоциацию негосударственных пенсионных фондов (АНПФ), Ассоциацию европейского бизнеса (AEB). Фонду присвоен рейтинг надежности и качества услуг на уровне «А.pf» с позитивным прогнозом.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Профессиональный союз работников народного образования и науки Российской Федерации 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образования. Общероссийский Профсоюз образования объединяет более 74 тыс. первичных организаций в 85 субъектах РФ. Численность </w:t>
            </w:r>
            <w:proofErr w:type="gramStart"/>
            <w:r>
              <w:rPr>
                <w:rFonts w:ascii="Trebuchet MS" w:hAnsi="Trebuchet MS"/>
                <w:color w:val="333333"/>
              </w:rPr>
              <w:t>Профсоюза  -</w:t>
            </w:r>
            <w:proofErr w:type="gramEnd"/>
            <w:r>
              <w:rPr>
                <w:rFonts w:ascii="Trebuchet MS" w:hAnsi="Trebuchet MS"/>
                <w:color w:val="333333"/>
              </w:rPr>
              <w:t xml:space="preserve"> 4 млн. человек.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Пресс-служба АО НПФ «САФМАР»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proofErr w:type="spellStart"/>
            <w:r>
              <w:rPr>
                <w:rFonts w:ascii="Trebuchet MS" w:hAnsi="Trebuchet MS"/>
                <w:color w:val="333333"/>
              </w:rPr>
              <w:t>Email</w:t>
            </w:r>
            <w:proofErr w:type="spellEnd"/>
            <w:r>
              <w:rPr>
                <w:rFonts w:ascii="Trebuchet MS" w:hAnsi="Trebuchet MS"/>
                <w:color w:val="333333"/>
              </w:rPr>
              <w:t>: press@npfsafmar.ru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www.npfsafmar.ru</w:t>
            </w:r>
          </w:p>
          <w:p w:rsidR="00235840" w:rsidRDefault="00235840" w:rsidP="009D1A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Екатерина Невская</w:t>
            </w:r>
          </w:p>
          <w:p w:rsidR="00235840" w:rsidRDefault="00D869A0" w:rsidP="00D869A0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hyperlink r:id="rId8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  <w:tr w:rsidR="00235840" w:rsidTr="009D1A3C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0" w:rsidRDefault="00235840" w:rsidP="009D1A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235840" w:rsidRDefault="00235840" w:rsidP="009D1A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235840" w:rsidRDefault="00154828" w:rsidP="009D1A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сенябрь</w:t>
            </w:r>
            <w:bookmarkStart w:id="0" w:name="_GoBack"/>
            <w:bookmarkEnd w:id="0"/>
            <w:r w:rsidR="00235840">
              <w:rPr>
                <w:rFonts w:ascii="Arial" w:hAnsi="Arial" w:cs="Arial"/>
                <w:b/>
                <w:sz w:val="18"/>
                <w:szCs w:val="18"/>
              </w:rPr>
              <w:t>, 2020</w:t>
            </w:r>
          </w:p>
          <w:p w:rsidR="00235840" w:rsidRDefault="00235840" w:rsidP="009D1A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35840" w:rsidRDefault="00235840" w:rsidP="00235840"/>
    <w:p w:rsidR="00235840" w:rsidRDefault="00235840" w:rsidP="00235840">
      <w:pPr>
        <w:ind w:left="-851"/>
      </w:pPr>
    </w:p>
    <w:p w:rsidR="00235840" w:rsidRDefault="00235840" w:rsidP="00235840"/>
    <w:p w:rsidR="002F072C" w:rsidRDefault="002F072C"/>
    <w:sectPr w:rsidR="002F072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0"/>
    <w:rsid w:val="00154828"/>
    <w:rsid w:val="00235840"/>
    <w:rsid w:val="002F072C"/>
    <w:rsid w:val="00D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AA4"/>
  <w15:chartTrackingRefBased/>
  <w15:docId w15:val="{E334080C-ACBC-480B-B90C-A0E30E90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3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8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fm.ru/news/453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fsafmar.ru/press/research/teachers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2020-09-15T06:02:00Z</cp:lastPrinted>
  <dcterms:created xsi:type="dcterms:W3CDTF">2020-09-15T06:01:00Z</dcterms:created>
  <dcterms:modified xsi:type="dcterms:W3CDTF">2020-09-15T06:05:00Z</dcterms:modified>
</cp:coreProperties>
</file>