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7159D8" w:rsidTr="00967DA2">
        <w:trPr>
          <w:trHeight w:val="35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D8" w:rsidRDefault="007159D8" w:rsidP="00967DA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7159D8" w:rsidTr="00967DA2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59D8" w:rsidRDefault="007159D8" w:rsidP="00967DA2">
                  <w:pPr>
                    <w:pStyle w:val="ConsPlusNormal"/>
                    <w:tabs>
                      <w:tab w:val="left" w:pos="87"/>
                    </w:tabs>
                    <w:ind w:left="-2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6A202F0" wp14:editId="5057840F">
                        <wp:extent cx="3076575" cy="1876425"/>
                        <wp:effectExtent l="0" t="0" r="9525" b="9525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9D8" w:rsidRPr="006355F5" w:rsidRDefault="007159D8" w:rsidP="00967DA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7159D8" w:rsidRDefault="007159D8" w:rsidP="00967D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7159D8" w:rsidRDefault="007159D8" w:rsidP="00967DA2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7159D8" w:rsidRDefault="00E13BCE" w:rsidP="00967DA2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5" w:history="1">
                    <w:r w:rsidR="007159D8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7159D8" w:rsidRDefault="007159D8" w:rsidP="00967DA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№51.</w:t>
                  </w:r>
                </w:p>
                <w:p w:rsidR="007159D8" w:rsidRPr="005312F2" w:rsidRDefault="007159D8" w:rsidP="00967DA2">
                  <w:pPr>
                    <w:spacing w:after="300" w:line="240" w:lineRule="auto"/>
                    <w:jc w:val="center"/>
                    <w:outlineLvl w:val="0"/>
                    <w:rPr>
                      <w:rFonts w:ascii="Conv_PFDINTEXTCONDPRO-MEDIUM" w:eastAsia="Times New Roman" w:hAnsi="Conv_PFDINTEXTCONDPRO-MEDIUM" w:cs="Arial"/>
                      <w:b/>
                      <w:color w:val="C45911" w:themeColor="accent2" w:themeShade="BF"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7159D8" w:rsidRPr="00131043" w:rsidRDefault="007159D8" w:rsidP="00967DA2">
                  <w:pPr>
                    <w:spacing w:after="300" w:line="240" w:lineRule="auto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ПРОФСОЮЗ и ФИНФОРТ информирую</w:t>
                  </w:r>
                  <w:r w:rsidRPr="005312F2">
                    <w:rPr>
                      <w:b/>
                      <w:sz w:val="28"/>
                      <w:szCs w:val="28"/>
                    </w:rPr>
                    <w:t>т !</w:t>
                  </w:r>
                </w:p>
              </w:tc>
            </w:tr>
          </w:tbl>
          <w:p w:rsidR="007159D8" w:rsidRDefault="007159D8" w:rsidP="00967DA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59D8" w:rsidTr="00967DA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0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7159D8" w:rsidTr="00967DA2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159D8" w:rsidRPr="005312F2" w:rsidRDefault="007159D8" w:rsidP="00967DA2">
                  <w:pPr>
                    <w:pStyle w:val="1"/>
                    <w:spacing w:before="300" w:beforeAutospacing="0" w:after="300" w:afterAutospacing="0" w:line="276" w:lineRule="auto"/>
                    <w:jc w:val="center"/>
                    <w:rPr>
                      <w:rFonts w:ascii="Trebuchet MS" w:hAnsi="Trebuchet MS"/>
                      <w:b w:val="0"/>
                      <w:caps/>
                      <w:color w:val="828795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caps/>
                      <w:color w:val="828795"/>
                    </w:rPr>
                    <w:br/>
                  </w:r>
                  <w:r w:rsidRPr="005312F2">
                    <w:rPr>
                      <w:rFonts w:ascii="Trebuchet MS" w:hAnsi="Trebuchet MS"/>
                      <w:b w:val="0"/>
                      <w:caps/>
                      <w:color w:val="FF0000"/>
                      <w:sz w:val="32"/>
                      <w:szCs w:val="32"/>
                    </w:rPr>
                    <w:t>ПРИГЛАШАЕМ К УЧАСТИЮ В БЕСПЛАТНОМ ВЕБИНАРЕ!</w:t>
                  </w:r>
                </w:p>
              </w:tc>
            </w:tr>
          </w:tbl>
          <w:p w:rsidR="007159D8" w:rsidRDefault="007159D8" w:rsidP="00967DA2">
            <w:pPr>
              <w:rPr>
                <w:vanish/>
              </w:rPr>
            </w:pPr>
          </w:p>
          <w:tbl>
            <w:tblPr>
              <w:tblW w:w="120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8"/>
              <w:gridCol w:w="1842"/>
            </w:tblGrid>
            <w:tr w:rsidR="007159D8" w:rsidTr="00967DA2">
              <w:trPr>
                <w:trHeight w:val="300"/>
                <w:tblCellSpacing w:w="0" w:type="dxa"/>
              </w:trPr>
              <w:tc>
                <w:tcPr>
                  <w:tcW w:w="10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159D8" w:rsidRDefault="007159D8" w:rsidP="00967DA2">
                  <w:pPr>
                    <w:rPr>
                      <w:rFonts w:ascii="Trebuchet MS" w:hAnsi="Trebuchet MS"/>
                      <w:color w:val="000000"/>
                    </w:rPr>
                  </w:pPr>
                  <w:r>
                    <w:rPr>
                      <w:rStyle w:val="11"/>
                      <w:rFonts w:ascii="Trebuchet MS" w:hAnsi="Trebuchet MS"/>
                      <w:color w:val="0B7E3E"/>
                      <w:sz w:val="18"/>
                      <w:szCs w:val="18"/>
                      <w:bdr w:val="none" w:sz="0" w:space="0" w:color="auto" w:frame="1"/>
                    </w:rPr>
                    <w:t>Пресс-служба Профсоюза. 11.12.2020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7159D8" w:rsidRDefault="00E13BCE" w:rsidP="00967DA2">
                  <w:pPr>
                    <w:jc w:val="right"/>
                    <w:rPr>
                      <w:rFonts w:ascii="Trebuchet MS" w:hAnsi="Trebuchet MS"/>
                      <w:color w:val="000000"/>
                    </w:rPr>
                  </w:pPr>
                  <w:hyperlink r:id="rId6" w:tooltip="Напечатать публикацию" w:history="1">
                    <w:r w:rsidR="007159D8">
                      <w:rPr>
                        <w:rStyle w:val="a4"/>
                        <w:rFonts w:ascii="Trebuchet MS" w:hAnsi="Trebuchet MS"/>
                        <w:color w:val="0B7E3E"/>
                        <w:sz w:val="18"/>
                        <w:szCs w:val="18"/>
                        <w:bdr w:val="none" w:sz="0" w:space="0" w:color="auto" w:frame="1"/>
                      </w:rPr>
                      <w:t>Печать</w:t>
                    </w:r>
                  </w:hyperlink>
                </w:p>
              </w:tc>
            </w:tr>
          </w:tbl>
          <w:p w:rsidR="007159D8" w:rsidRDefault="007159D8" w:rsidP="00967DA2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Общероссийский Профсоюз образования и оператор федеральной программы бонусов и скидок для членов Профсоюза - компания "</w:t>
            </w:r>
            <w:proofErr w:type="spellStart"/>
            <w:r>
              <w:rPr>
                <w:rFonts w:ascii="Trebuchet MS" w:hAnsi="Trebuchet MS"/>
                <w:color w:val="333333"/>
              </w:rPr>
              <w:t>Финфорт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 - Агентские Сети", приглашают всех желающих принять участие в бесплатном </w:t>
            </w:r>
            <w:proofErr w:type="spellStart"/>
            <w:r>
              <w:rPr>
                <w:rFonts w:ascii="Trebuchet MS" w:hAnsi="Trebuchet MS"/>
                <w:color w:val="333333"/>
              </w:rPr>
              <w:t>вебинаре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 "</w:t>
            </w:r>
            <w:proofErr w:type="spellStart"/>
            <w:r>
              <w:rPr>
                <w:rFonts w:ascii="Trebuchet MS" w:hAnsi="Trebuchet MS"/>
                <w:color w:val="333333"/>
              </w:rPr>
              <w:t>Profcards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 и кредитные карты".</w:t>
            </w:r>
          </w:p>
          <w:p w:rsidR="007159D8" w:rsidRDefault="007159D8" w:rsidP="00967DA2">
            <w:pPr>
              <w:pStyle w:val="a5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 xml:space="preserve">Прокачать свою финансовую грамотность, узнать о преимуществах членства в Профсоюзе и программе лояльности </w:t>
            </w:r>
            <w:proofErr w:type="spellStart"/>
            <w:r>
              <w:rPr>
                <w:rFonts w:ascii="Trebuchet MS" w:hAnsi="Trebuchet MS"/>
                <w:color w:val="333333"/>
              </w:rPr>
              <w:t>Profcards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, а также обсудить возможности использования кредитных карт при работе с многочисленными партнёрами проекта помогут руководитель федеральной бонусной программы </w:t>
            </w:r>
            <w:proofErr w:type="spellStart"/>
            <w:r>
              <w:rPr>
                <w:rFonts w:ascii="Trebuchet MS" w:hAnsi="Trebuchet MS"/>
                <w:color w:val="333333"/>
              </w:rPr>
              <w:t>Profcards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 Арсений </w:t>
            </w:r>
            <w:proofErr w:type="spellStart"/>
            <w:r>
              <w:rPr>
                <w:rFonts w:ascii="Trebuchet MS" w:hAnsi="Trebuchet MS"/>
                <w:color w:val="333333"/>
              </w:rPr>
              <w:t>Михирев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 и директор департамента реализации федеральной программы по повышению уровня финансовой грамотности населения ООО "</w:t>
            </w:r>
            <w:proofErr w:type="spellStart"/>
            <w:r>
              <w:rPr>
                <w:rFonts w:ascii="Trebuchet MS" w:hAnsi="Trebuchet MS"/>
                <w:color w:val="333333"/>
              </w:rPr>
              <w:t>Финфорт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 - Агентские Сети" Дмитрий Малкин.</w:t>
            </w:r>
          </w:p>
          <w:p w:rsidR="007159D8" w:rsidRPr="005312F2" w:rsidRDefault="007159D8" w:rsidP="00967DA2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  <w:color w:val="333333"/>
              </w:rPr>
              <w:t>Онлайн-семинар состоится 15 декабря в 15:00 по московскому времени. Участие - бесплатное, зарегистрироваться можно по ссылке </w:t>
            </w:r>
            <w:hyperlink r:id="rId7" w:history="1">
              <w:r w:rsidRPr="005312F2">
                <w:rPr>
                  <w:rStyle w:val="a4"/>
                  <w:rFonts w:ascii="Trebuchet MS" w:hAnsi="Trebuchet MS"/>
                  <w:color w:val="FF0000"/>
                  <w:bdr w:val="none" w:sz="0" w:space="0" w:color="auto" w:frame="1"/>
                </w:rPr>
                <w:t>https://fintolk.pro/fingramotnost/in/</w:t>
              </w:r>
            </w:hyperlink>
            <w:r w:rsidRPr="005312F2">
              <w:rPr>
                <w:rFonts w:ascii="Trebuchet MS" w:hAnsi="Trebuchet MS"/>
                <w:color w:val="FF0000"/>
              </w:rPr>
              <w:t>.</w:t>
            </w:r>
          </w:p>
          <w:p w:rsidR="007159D8" w:rsidRPr="006D4230" w:rsidRDefault="007159D8" w:rsidP="00967DA2">
            <w:pPr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  <w:p w:rsidR="007159D8" w:rsidRPr="00821AF7" w:rsidRDefault="007159D8" w:rsidP="00967DA2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7159D8" w:rsidTr="00967DA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D8" w:rsidRDefault="007159D8" w:rsidP="00967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7159D8" w:rsidRDefault="007159D8" w:rsidP="00967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7159D8" w:rsidRDefault="007159D8" w:rsidP="00967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декабрь, 2020</w:t>
            </w:r>
          </w:p>
          <w:p w:rsidR="007159D8" w:rsidRDefault="00E13BCE" w:rsidP="00967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="007159D8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7159D8" w:rsidRDefault="007159D8" w:rsidP="007159D8"/>
    <w:p w:rsidR="007159D8" w:rsidRDefault="007159D8" w:rsidP="007159D8">
      <w:pPr>
        <w:ind w:left="-851"/>
      </w:pPr>
    </w:p>
    <w:p w:rsidR="007159D8" w:rsidRDefault="007159D8" w:rsidP="007159D8"/>
    <w:p w:rsidR="009F1949" w:rsidRDefault="009F1949"/>
    <w:sectPr w:rsidR="009F1949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D8"/>
    <w:rsid w:val="007159D8"/>
    <w:rsid w:val="009F1949"/>
    <w:rsid w:val="00E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7238-3D68-4219-BEF5-83EBDA97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D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159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15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15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1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9D8"/>
    <w:rPr>
      <w:color w:val="0000FF"/>
      <w:u w:val="single"/>
    </w:rPr>
  </w:style>
  <w:style w:type="character" w:customStyle="1" w:styleId="11">
    <w:name w:val="Дата1"/>
    <w:basedOn w:val="a0"/>
    <w:rsid w:val="007159D8"/>
  </w:style>
  <w:style w:type="paragraph" w:styleId="a5">
    <w:name w:val="Normal (Web)"/>
    <w:basedOn w:val="a"/>
    <w:uiPriority w:val="99"/>
    <w:semiHidden/>
    <w:unhideWhenUsed/>
    <w:rsid w:val="0071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ntolk.pro/fingramotnost/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printit(52556);" TargetMode="External"/><Relationship Id="rId5" Type="http://schemas.openxmlformats.org/officeDocument/2006/relationships/hyperlink" Target="https://www.eseur.ru/kalug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dcterms:created xsi:type="dcterms:W3CDTF">2020-12-14T11:02:00Z</dcterms:created>
  <dcterms:modified xsi:type="dcterms:W3CDTF">2020-12-14T11:02:00Z</dcterms:modified>
</cp:coreProperties>
</file>