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2977AA" w:rsidTr="00212C47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AA" w:rsidRDefault="002977AA" w:rsidP="00212C4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2977AA" w:rsidTr="00212C47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77AA" w:rsidRDefault="002977AA" w:rsidP="00212C4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2622C8E" wp14:editId="7B5410FC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31C85BC" wp14:editId="5843769B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7AA" w:rsidRPr="006355F5" w:rsidRDefault="002977AA" w:rsidP="00212C4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2977AA" w:rsidRDefault="002977AA" w:rsidP="00212C4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977AA" w:rsidRDefault="002977AA" w:rsidP="00212C47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2977AA" w:rsidRDefault="008B113D" w:rsidP="00212C47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2977AA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2977AA" w:rsidRDefault="002977AA" w:rsidP="00212C47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№7.</w:t>
                  </w:r>
                </w:p>
                <w:p w:rsidR="002977AA" w:rsidRDefault="002977AA" w:rsidP="00212C47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2977AA" w:rsidRPr="00B457E8" w:rsidRDefault="002977AA" w:rsidP="00212C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Вопросы по трудовым договорам в судах.</w:t>
                  </w:r>
                </w:p>
              </w:tc>
            </w:tr>
          </w:tbl>
          <w:p w:rsidR="002977AA" w:rsidRDefault="002977AA" w:rsidP="00212C4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977AA" w:rsidTr="00212C4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ошибку в трудовом договоре не спасла организацию от выплат по нему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 xml:space="preserve">После увольнения 2 сотрудника просили взыскать с работодателя компенсацию за </w:t>
            </w:r>
            <w:proofErr w:type="spellStart"/>
            <w:r w:rsidRPr="00B5267A">
              <w:rPr>
                <w:rFonts w:ascii="Times New Roman" w:hAnsi="Times New Roman"/>
                <w:sz w:val="24"/>
                <w:szCs w:val="24"/>
              </w:rPr>
              <w:t>допотпуск</w:t>
            </w:r>
            <w:proofErr w:type="spellEnd"/>
            <w:r w:rsidRPr="00B5267A">
              <w:rPr>
                <w:rFonts w:ascii="Times New Roman" w:hAnsi="Times New Roman"/>
                <w:sz w:val="24"/>
                <w:szCs w:val="24"/>
              </w:rPr>
              <w:t>. Организация подала встречный иск о признании недействительным пункта трудовых договоров. Она указала: условие об отпуске отразили по ошибке. Его нет ни в актах организации, ни в договорах остальных работников на той же должности.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 xml:space="preserve">Суды 3 инстанций </w:t>
            </w:r>
            <w:hyperlink r:id="rId7" w:history="1">
              <w:r w:rsidRPr="00B526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встали</w:t>
              </w:r>
            </w:hyperlink>
            <w:r w:rsidRPr="00B5267A">
              <w:rPr>
                <w:rFonts w:ascii="Times New Roman" w:hAnsi="Times New Roman"/>
                <w:sz w:val="24"/>
                <w:szCs w:val="24"/>
              </w:rPr>
              <w:t xml:space="preserve"> на сторону сотрудников. Законом не предусмотрено признание недействительным трудового договора. Условие о </w:t>
            </w:r>
            <w:proofErr w:type="spellStart"/>
            <w:r w:rsidRPr="00B5267A">
              <w:rPr>
                <w:rFonts w:ascii="Times New Roman" w:hAnsi="Times New Roman"/>
                <w:sz w:val="24"/>
                <w:szCs w:val="24"/>
              </w:rPr>
              <w:t>допотпуске</w:t>
            </w:r>
            <w:proofErr w:type="spellEnd"/>
            <w:r w:rsidRPr="00B5267A">
              <w:rPr>
                <w:rFonts w:ascii="Times New Roman" w:hAnsi="Times New Roman"/>
                <w:sz w:val="24"/>
                <w:szCs w:val="24"/>
              </w:rPr>
              <w:t xml:space="preserve"> не противоречит </w:t>
            </w:r>
            <w:hyperlink r:id="rId8" w:history="1">
              <w:r w:rsidRPr="00B526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ТК</w:t>
              </w:r>
            </w:hyperlink>
            <w:r w:rsidRPr="00B5267A">
              <w:rPr>
                <w:rFonts w:ascii="Times New Roman" w:hAnsi="Times New Roman"/>
                <w:sz w:val="24"/>
                <w:szCs w:val="24"/>
              </w:rPr>
              <w:t xml:space="preserve"> РФ, стороны его не изменяли. Отсутствие его в других документах значения не имеет.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 xml:space="preserve">О том, что трудовой договор нельзя признать недействительным, суды говорили и ранее, например </w:t>
            </w:r>
            <w:hyperlink r:id="rId9" w:history="1">
              <w:r w:rsidRPr="00B526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Второй кассационный суд общей юрисдикции</w:t>
              </w:r>
            </w:hyperlink>
            <w:r w:rsidRPr="00B526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Документ: </w:t>
            </w:r>
            <w:hyperlink r:id="rId10" w:history="1">
              <w:r w:rsidRPr="00B5267A">
                <w:rPr>
                  <w:rFonts w:ascii="Times New Roman" w:hAnsi="Times New Roman"/>
                  <w:i/>
                  <w:iCs/>
                  <w:color w:val="0000FF"/>
                  <w:sz w:val="24"/>
                  <w:szCs w:val="24"/>
                  <w:u w:val="single"/>
                </w:rPr>
                <w:t>Определение</w:t>
              </w:r>
            </w:hyperlink>
            <w:r w:rsidRPr="00B526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Первого кассационного суда общей юрисдикции от 16.11.2020 по делу N 88-23978/2020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b/>
                <w:bCs/>
                <w:sz w:val="24"/>
                <w:szCs w:val="24"/>
              </w:rPr>
              <w:t>Суд признал законным перевод при сокращении на временно свободную должность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>Сокращаемого перевели на декретную ставку. Он счел перевод на работу по срочному трудовому договору незаконным, ведь должность не была вакантной.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 xml:space="preserve">Суды </w:t>
            </w:r>
            <w:hyperlink r:id="rId11" w:history="1">
              <w:r w:rsidRPr="00B526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встали</w:t>
              </w:r>
            </w:hyperlink>
            <w:r w:rsidRPr="00B5267A">
              <w:rPr>
                <w:rFonts w:ascii="Times New Roman" w:hAnsi="Times New Roman"/>
                <w:sz w:val="24"/>
                <w:szCs w:val="24"/>
              </w:rPr>
              <w:t xml:space="preserve"> на сторону организации. Сотрудника предупредили, что должность сохраняется за работницей на время отпуска по беременности и родам. Он согласился занять место. Все подходящие вакансии при сокращении предлагались. Такой перевод не нарушает права работника.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 xml:space="preserve">К подобному выводу суды приходили и </w:t>
            </w:r>
            <w:hyperlink r:id="rId12" w:history="1">
              <w:r w:rsidRPr="00B526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ранее</w:t>
              </w:r>
            </w:hyperlink>
            <w:r w:rsidRPr="00B526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77AA" w:rsidRPr="00B5267A" w:rsidRDefault="002977AA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Документы: </w:t>
            </w:r>
            <w:hyperlink r:id="rId13" w:history="1">
              <w:r w:rsidRPr="00B5267A">
                <w:rPr>
                  <w:rFonts w:ascii="Times New Roman" w:hAnsi="Times New Roman"/>
                  <w:i/>
                  <w:iCs/>
                  <w:color w:val="0000FF"/>
                  <w:sz w:val="24"/>
                  <w:szCs w:val="24"/>
                  <w:u w:val="single"/>
                </w:rPr>
                <w:t>Определение</w:t>
              </w:r>
            </w:hyperlink>
            <w:r w:rsidRPr="00B526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Второго кассационного суда общей юрисдикции от 22.12.2020 по делу N 88-24823/2020</w:t>
            </w:r>
          </w:p>
          <w:p w:rsidR="002977AA" w:rsidRPr="00D52B05" w:rsidRDefault="002977AA" w:rsidP="00212C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77AA" w:rsidTr="00212C4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AA" w:rsidRPr="00D52B05" w:rsidRDefault="002977AA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2977AA" w:rsidRPr="00D52B05" w:rsidRDefault="002977AA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2977AA" w:rsidRPr="00D52B05" w:rsidRDefault="002977AA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sz w:val="16"/>
                <w:szCs w:val="16"/>
              </w:rPr>
              <w:t>Калуга, февраль, 2021</w:t>
            </w:r>
          </w:p>
          <w:p w:rsidR="002977AA" w:rsidRDefault="008B113D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4" w:history="1">
              <w:r w:rsidR="002977AA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FC3103" w:rsidRDefault="00FC3103" w:rsidP="008B113D">
      <w:bookmarkStart w:id="0" w:name="_GoBack"/>
      <w:bookmarkEnd w:id="0"/>
    </w:p>
    <w:sectPr w:rsidR="00FC3103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AA"/>
    <w:rsid w:val="002977AA"/>
    <w:rsid w:val="008B113D"/>
    <w:rsid w:val="00FC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A1CC5-92C8-47C5-94BE-96CDB786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7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977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97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97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61A70BC6084B19F59009147119808D92&amp;req=doc&amp;base=RZR&amp;n=370225&amp;REFFIELD=134&amp;REFDST=1000000296&amp;REFDOC=207705&amp;REFBASE=RZR&amp;stat=refcode%3D10881%3Bindex%3D333&amp;date=24.02.2021" TargetMode="External"/><Relationship Id="rId13" Type="http://schemas.openxmlformats.org/officeDocument/2006/relationships/hyperlink" Target="https://login.consultant.ru/link/?rnd=61A70BC6084B19F59009147119808D92&amp;req=doc&amp;base=KSOJ002&amp;n=23726&amp;dst=100036&amp;fld=134&amp;REFFIELD=134&amp;REFDST=1000000259&amp;REFDOC=207705&amp;REFBASE=RZR&amp;stat=refcode%3D10881%3Bdstident%3D100036%3Bindex%3D291&amp;date=24.02.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61A70BC6084B19F59009147119808D92&amp;req=doc&amp;base=KSOJ001&amp;n=32178&amp;dst=100021&amp;fld=134&amp;REFFIELD=134&amp;REFDST=1000000296&amp;REFDOC=207705&amp;REFBASE=RZR&amp;stat=refcode%3D10881%3Bdstident%3D100021%3Bindex%3D333&amp;date=24.02.2021" TargetMode="External"/><Relationship Id="rId12" Type="http://schemas.openxmlformats.org/officeDocument/2006/relationships/hyperlink" Target="https://login.consultant.ru/link/?rnd=61A70BC6084B19F59009147119808D92&amp;req=doc&amp;base=PBI&amp;n=246281&amp;dst=12006&amp;fld=134&amp;REFFIELD=134&amp;REFDST=1000000258&amp;REFDOC=207705&amp;REFBASE=RZR&amp;stat=refcode%3D10881%3Bdstident%3D12006%3Bindex%3D290&amp;date=24.02.202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nd=61A70BC6084B19F59009147119808D92&amp;req=doc&amp;base=KSOJ002&amp;n=23726&amp;dst=100036&amp;fld=134&amp;REFFIELD=134&amp;REFDST=1000000257&amp;REFDOC=207705&amp;REFBASE=RZR&amp;stat=refcode%3D10881%3Bdstident%3D100036%3Bindex%3D289&amp;date=24.02.2021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nd=61A70BC6084B19F59009147119808D92&amp;req=doc&amp;base=KSOJ001&amp;n=32178&amp;dst=100021&amp;fld=134&amp;REFFIELD=134&amp;REFDST=1000000298&amp;REFDOC=207705&amp;REFBASE=RZR&amp;stat=refcode%3D10881%3Bdstident%3D100021%3Bindex%3D335&amp;date=24.02.202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nd=61A70BC6084B19F59009147119808D92&amp;req=doc&amp;base=KSOJ002&amp;n=5229&amp;dst=100032&amp;fld=134&amp;REFFIELD=134&amp;REFDST=1000000297&amp;REFDOC=207705&amp;REFBASE=RZR&amp;stat=refcode%3D10881%3Bdstident%3D100032%3Bindex%3D334&amp;date=24.02.2021" TargetMode="External"/><Relationship Id="rId14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2</cp:revision>
  <dcterms:created xsi:type="dcterms:W3CDTF">2021-02-25T05:19:00Z</dcterms:created>
  <dcterms:modified xsi:type="dcterms:W3CDTF">2021-02-25T05:19:00Z</dcterms:modified>
</cp:coreProperties>
</file>