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6C6DCF" w:rsidTr="00E7747B">
        <w:trPr>
          <w:trHeight w:val="3954"/>
        </w:trPr>
        <w:tc>
          <w:tcPr>
            <w:tcW w:w="11199" w:type="dxa"/>
          </w:tcPr>
          <w:p w:rsidR="006C6DCF" w:rsidRPr="00726C3F" w:rsidRDefault="006C6DCF" w:rsidP="00E7747B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C6DCF" w:rsidTr="00E7747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DCF" w:rsidRDefault="006C6DCF" w:rsidP="00E7747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D40B0F" wp14:editId="63B93043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27D773F" wp14:editId="32547DDC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CF" w:rsidRDefault="006C6DCF" w:rsidP="00E7747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C6DCF" w:rsidRPr="006355F5" w:rsidRDefault="006C6DCF" w:rsidP="00E7747B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C6DCF" w:rsidRDefault="006C6DCF" w:rsidP="00E7747B">
                  <w:pPr>
                    <w:pStyle w:val="ConsPlusTitle"/>
                    <w:jc w:val="both"/>
                  </w:pPr>
                </w:p>
                <w:p w:rsidR="006C6DCF" w:rsidRPr="00A037AE" w:rsidRDefault="006C6DCF" w:rsidP="00E7747B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C6DCF" w:rsidRPr="00A037AE" w:rsidRDefault="006C6DCF" w:rsidP="00E7747B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C6DCF" w:rsidRPr="00A037AE" w:rsidRDefault="006C6DCF" w:rsidP="00E7747B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49</w:t>
                  </w:r>
                </w:p>
                <w:p w:rsidR="006C6DCF" w:rsidRPr="002E7E79" w:rsidRDefault="006C6DCF" w:rsidP="00E7747B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>Увеличение</w:t>
                  </w: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 xml:space="preserve"> с 1 января</w:t>
                  </w: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 xml:space="preserve"> 2025 года</w:t>
                  </w: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 xml:space="preserve"> МРОТ</w:t>
                  </w:r>
                </w:p>
              </w:tc>
            </w:tr>
          </w:tbl>
          <w:p w:rsidR="006C6DCF" w:rsidRDefault="006C6DCF" w:rsidP="00E7747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C6DCF" w:rsidRPr="00502D2A" w:rsidTr="00E7747B">
        <w:tc>
          <w:tcPr>
            <w:tcW w:w="11199" w:type="dxa"/>
          </w:tcPr>
          <w:p w:rsidR="006C6DCF" w:rsidRDefault="006C6DCF" w:rsidP="006C6DCF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Опубликован закон об увеличении с 1 января МРОТ до 22 440 рублей</w:t>
            </w:r>
          </w:p>
          <w:p w:rsidR="006C6DCF" w:rsidRDefault="006C6DCF" w:rsidP="006C6DC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0629654/entry/0" w:history="1">
              <w:r>
                <w:rPr>
                  <w:rStyle w:val="a4"/>
                  <w:color w:val="3272C0"/>
                  <w:sz w:val="23"/>
                  <w:szCs w:val="23"/>
                </w:rPr>
                <w:t>Федеральный закон от 29 октября 2024 г. N 365-ФЗ</w:t>
              </w:r>
            </w:hyperlink>
          </w:p>
          <w:p w:rsidR="006C6DCF" w:rsidRDefault="006C6DCF" w:rsidP="006C6DCF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3"/>
                <w:szCs w:val="23"/>
              </w:rPr>
            </w:pPr>
            <w:r w:rsidRPr="006C6DCF">
              <w:rPr>
                <w:b/>
                <w:color w:val="22272F"/>
                <w:sz w:val="23"/>
                <w:szCs w:val="23"/>
              </w:rPr>
              <w:t>С 1 января 2025 года МРОТ увеличится более чем на 16,5% и составит 22 440 руб.</w:t>
            </w:r>
            <w:r>
              <w:rPr>
                <w:color w:val="22272F"/>
                <w:sz w:val="23"/>
                <w:szCs w:val="23"/>
              </w:rPr>
              <w:t xml:space="preserve"> Президент подписал закон о внесении изменения в </w:t>
            </w:r>
            <w:hyperlink r:id="rId8" w:anchor="/document/12119913/entry/1" w:history="1">
              <w:r>
                <w:rPr>
                  <w:rStyle w:val="a4"/>
                  <w:color w:val="3272C0"/>
                  <w:sz w:val="23"/>
                  <w:szCs w:val="23"/>
                </w:rPr>
                <w:t>ч. 1 ст. 1</w:t>
              </w:r>
            </w:hyperlink>
            <w:r>
              <w:rPr>
                <w:color w:val="22272F"/>
                <w:sz w:val="23"/>
                <w:szCs w:val="23"/>
              </w:rPr>
              <w:t> Закона о минимальном размере оплаты труда.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>
              <w:rPr>
                <w:color w:val="22272F"/>
                <w:sz w:val="23"/>
                <w:szCs w:val="23"/>
              </w:rPr>
              <w:t>Поправки вступят в силу с 9 ноября 2024 г. Предполагается, что увеличение МРОТ затронет порядка 4,2 млн работников.</w:t>
            </w:r>
          </w:p>
          <w:p w:rsidR="006C6DCF" w:rsidRDefault="006C6DCF" w:rsidP="006C6DCF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Величина минимального размера оплаты труда (МРОТ) является одной из основных государственных гарантий по оплате труда (</w:t>
            </w:r>
            <w:hyperlink r:id="rId9" w:anchor="/document/12125268/entry/130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130</w:t>
              </w:r>
            </w:hyperlink>
            <w:r>
              <w:rPr>
                <w:color w:val="22272F"/>
                <w:sz w:val="23"/>
                <w:szCs w:val="23"/>
              </w:rPr>
              <w:t> ТК РФ). </w:t>
            </w:r>
            <w:hyperlink r:id="rId10" w:anchor="/document/10180093/entry/2" w:history="1">
              <w:r>
                <w:rPr>
                  <w:rStyle w:val="a4"/>
                  <w:color w:val="551A8B"/>
                  <w:sz w:val="23"/>
                  <w:szCs w:val="23"/>
                  <w:u w:val="none"/>
                </w:rPr>
                <w:t>МРОТ</w:t>
              </w:r>
            </w:hyperlink>
            <w:r>
              <w:rPr>
                <w:color w:val="22272F"/>
                <w:sz w:val="23"/>
                <w:szCs w:val="23"/>
              </w:rPr>
              <w:t> устанавливается федеральным законом одновременно на всей территории России</w:t>
            </w:r>
            <w:r w:rsidRPr="006C6DCF">
              <w:rPr>
                <w:color w:val="22272F"/>
                <w:sz w:val="23"/>
                <w:szCs w:val="23"/>
              </w:rPr>
              <w:t>. </w:t>
            </w:r>
            <w:r w:rsidRPr="006C6DCF">
              <w:rPr>
                <w:rStyle w:val="s10"/>
                <w:bCs/>
                <w:color w:val="22272F"/>
                <w:sz w:val="23"/>
                <w:szCs w:val="23"/>
              </w:rPr>
              <w:t>С 1 января 2024 года</w:t>
            </w:r>
            <w:r w:rsidRPr="006C6DCF">
              <w:rPr>
                <w:color w:val="22272F"/>
                <w:sz w:val="23"/>
                <w:szCs w:val="23"/>
              </w:rPr>
              <w:t> МРОТ установлен в су</w:t>
            </w:r>
            <w:r>
              <w:rPr>
                <w:color w:val="22272F"/>
                <w:sz w:val="23"/>
                <w:szCs w:val="23"/>
              </w:rPr>
              <w:t>мме </w:t>
            </w:r>
            <w:r>
              <w:rPr>
                <w:rStyle w:val="s10"/>
                <w:b/>
                <w:bCs/>
                <w:color w:val="22272F"/>
                <w:sz w:val="23"/>
                <w:szCs w:val="23"/>
              </w:rPr>
              <w:t>19 242 рубля в месяц</w:t>
            </w:r>
            <w:r>
              <w:rPr>
                <w:color w:val="22272F"/>
                <w:sz w:val="23"/>
                <w:szCs w:val="23"/>
              </w:rPr>
              <w:t> (</w:t>
            </w:r>
            <w:hyperlink r:id="rId11" w:anchor="/document/12119913/entry/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1</w:t>
              </w:r>
            </w:hyperlink>
            <w:r>
              <w:rPr>
                <w:color w:val="22272F"/>
                <w:sz w:val="23"/>
                <w:szCs w:val="23"/>
              </w:rPr>
              <w:t> Федерального закона от 19.06.2000 N 82-ФЗ "О минимальном размере оплаты труда").</w:t>
            </w:r>
          </w:p>
          <w:p w:rsidR="006C6DCF" w:rsidRPr="00BF1214" w:rsidRDefault="006C6DCF" w:rsidP="006C6DCF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МРОТ полагается всем без исключения сотрудникам, которые полностью отработали за месяц норму рабочего времени и выполнили нормы труда (трудовые обязанности) (</w:t>
            </w:r>
            <w:hyperlink r:id="rId12" w:anchor="/document/12125268/entry/43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часть третья ст. 133</w:t>
              </w:r>
            </w:hyperlink>
            <w:r>
              <w:rPr>
                <w:color w:val="22272F"/>
                <w:sz w:val="23"/>
                <w:szCs w:val="23"/>
              </w:rPr>
              <w:t> ТК РФ). При исчислении нормы рабочего времени принимается во внимание продолжительность рабочей недели, установленная для соответствующей категории работников, и график 5-дневной рабочей недели с двумя выходными днями в субботу и воскресенье (</w:t>
            </w:r>
            <w:hyperlink r:id="rId13" w:anchor="/document/12169888/entry/100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п. 1</w:t>
              </w:r>
            </w:hyperlink>
            <w:r>
              <w:rPr>
                <w:color w:val="22272F"/>
                <w:sz w:val="23"/>
                <w:szCs w:val="23"/>
              </w:rPr>
              <w:t> 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утвержденного </w:t>
            </w:r>
            <w:hyperlink r:id="rId14" w:anchor="/document/12169888/entry/0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приказом</w:t>
              </w:r>
            </w:hyperlink>
            <w:r>
              <w:rPr>
                <w:color w:val="22272F"/>
                <w:sz w:val="23"/>
                <w:szCs w:val="23"/>
              </w:rPr>
              <w:t> </w:t>
            </w:r>
            <w:proofErr w:type="spellStart"/>
            <w:r>
              <w:rPr>
                <w:color w:val="22272F"/>
                <w:sz w:val="23"/>
                <w:szCs w:val="23"/>
              </w:rPr>
              <w:t>Минздравсоцразвития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России от 13.08.2009 N 588н). Выполнение норм труда (трудовых обязанностей) контролируется работодателем исходя из условий трудовых договоров с работниками. Нормы труда вводятся, заменяются или пересматриваются в порядке, установленном </w:t>
            </w:r>
            <w:hyperlink r:id="rId15" w:anchor="/document/12125268/entry/162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162</w:t>
              </w:r>
            </w:hyperlink>
            <w:r>
              <w:rPr>
                <w:color w:val="22272F"/>
                <w:sz w:val="23"/>
                <w:szCs w:val="23"/>
              </w:rPr>
              <w:t> ТК РФ. Работодатель обязан обеспечить нормальные условия работы для выполнения норм выработки (</w:t>
            </w:r>
            <w:hyperlink r:id="rId16" w:anchor="/document/12125268/entry/163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163</w:t>
              </w:r>
            </w:hyperlink>
            <w:r>
              <w:rPr>
                <w:color w:val="22272F"/>
                <w:sz w:val="23"/>
                <w:szCs w:val="23"/>
              </w:rPr>
              <w:t> ТК РФ).</w:t>
            </w:r>
            <w:bookmarkStart w:id="0" w:name="_GoBack"/>
            <w:bookmarkEnd w:id="0"/>
          </w:p>
        </w:tc>
      </w:tr>
      <w:tr w:rsidR="006C6DCF" w:rsidTr="00E7747B">
        <w:tc>
          <w:tcPr>
            <w:tcW w:w="11199" w:type="dxa"/>
          </w:tcPr>
          <w:p w:rsidR="006C6DCF" w:rsidRDefault="006C6DCF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C6DCF" w:rsidRPr="00D52B05" w:rsidRDefault="006C6DCF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C6DCF" w:rsidRPr="00D52B05" w:rsidRDefault="006C6DCF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C6DCF" w:rsidRPr="00D52B05" w:rsidRDefault="006C6DCF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2024</w:t>
            </w:r>
          </w:p>
          <w:p w:rsidR="006C6DCF" w:rsidRDefault="006C6DCF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C6DCF" w:rsidRDefault="006C6DCF" w:rsidP="006C6DCF"/>
    <w:p w:rsidR="006C6DCF" w:rsidRDefault="006C6DCF" w:rsidP="006C6DCF"/>
    <w:p w:rsidR="006C6DCF" w:rsidRDefault="006C6DCF" w:rsidP="006C6DCF"/>
    <w:p w:rsidR="006C6DCF" w:rsidRDefault="006C6DCF" w:rsidP="006C6DCF"/>
    <w:p w:rsidR="006C6DCF" w:rsidRDefault="006C6DCF" w:rsidP="006C6DCF"/>
    <w:p w:rsidR="006C6DCF" w:rsidRDefault="006C6DCF" w:rsidP="006C6DCF"/>
    <w:p w:rsidR="001339BF" w:rsidRDefault="006C6DCF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CF"/>
    <w:rsid w:val="001545F9"/>
    <w:rsid w:val="006C6DC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42F1"/>
  <w15:chartTrackingRefBased/>
  <w15:docId w15:val="{29DB4569-AD4B-4C05-BD91-7FD223CC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C6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C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DCF"/>
    <w:rPr>
      <w:color w:val="0000FF"/>
      <w:u w:val="single"/>
    </w:rPr>
  </w:style>
  <w:style w:type="paragraph" w:customStyle="1" w:styleId="s74">
    <w:name w:val="s_74"/>
    <w:basedOn w:val="a"/>
    <w:rsid w:val="006C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6DCF"/>
  </w:style>
  <w:style w:type="paragraph" w:customStyle="1" w:styleId="s1">
    <w:name w:val="s_1"/>
    <w:basedOn w:val="a"/>
    <w:rsid w:val="006C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1">
    <w:name w:val="s_71"/>
    <w:basedOn w:val="a"/>
    <w:rsid w:val="006C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2024-11-07T09:00:00Z</cp:lastPrinted>
  <dcterms:created xsi:type="dcterms:W3CDTF">2024-11-07T08:57:00Z</dcterms:created>
  <dcterms:modified xsi:type="dcterms:W3CDTF">2024-11-07T09:01:00Z</dcterms:modified>
</cp:coreProperties>
</file>