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806A3" w:rsidRPr="006379C8" w:rsidTr="009023C8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A3" w:rsidRDefault="004806A3" w:rsidP="0007382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4806A3" w:rsidRPr="00531C11" w:rsidRDefault="004806A3" w:rsidP="0007382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4806A3" w:rsidRPr="00531C11" w:rsidTr="00073823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06A3" w:rsidRDefault="004806A3" w:rsidP="0007382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A141C12" wp14:editId="3085B47C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1469B9A3" wp14:editId="37036BB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06A3" w:rsidRPr="00531C11" w:rsidRDefault="004806A3" w:rsidP="0007382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6A3" w:rsidRPr="00531C11" w:rsidRDefault="004806A3" w:rsidP="0007382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4806A3" w:rsidRPr="00531C11" w:rsidRDefault="004806A3" w:rsidP="0007382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4806A3" w:rsidRPr="00531C11" w:rsidRDefault="004806A3" w:rsidP="00073823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4806A3" w:rsidRPr="00531C11" w:rsidRDefault="004806A3" w:rsidP="0007382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4806A3" w:rsidRPr="00531C11" w:rsidRDefault="004806A3" w:rsidP="0007382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4806A3" w:rsidRDefault="004806A3" w:rsidP="0007382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50</w:t>
                  </w:r>
                </w:p>
                <w:p w:rsidR="004806A3" w:rsidRDefault="004806A3" w:rsidP="0007382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D35D16" w:rsidRPr="00D35D16" w:rsidRDefault="00D35D16" w:rsidP="00D35D16">
                  <w:pPr>
                    <w:tabs>
                      <w:tab w:val="left" w:pos="709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D35D16">
                    <w:rPr>
                      <w:b/>
                      <w:bCs/>
                      <w:kern w:val="36"/>
                      <w:sz w:val="28"/>
                      <w:szCs w:val="28"/>
                    </w:rPr>
                    <w:t xml:space="preserve">Изменения в ФЗ </w:t>
                  </w:r>
                  <w:r w:rsidRPr="00D35D16">
                    <w:rPr>
                      <w:b/>
                      <w:sz w:val="28"/>
                      <w:szCs w:val="28"/>
                    </w:rPr>
                    <w:t>«Об образовании в Российской Федерации»</w:t>
                  </w:r>
                </w:p>
                <w:p w:rsidR="004806A3" w:rsidRPr="00324114" w:rsidRDefault="004806A3" w:rsidP="00073823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4806A3" w:rsidRPr="00830BBF" w:rsidRDefault="004806A3" w:rsidP="00073823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806A3" w:rsidRPr="00B54EC3" w:rsidTr="00073823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023C8">
              <w:rPr>
                <w:b/>
                <w:sz w:val="24"/>
                <w:szCs w:val="24"/>
              </w:rPr>
              <w:t>Федеральный закон от 23 июля 2025 г. № 269-ФЗ «О внесении изменения в статью 108 Федерального закона «Об образовании в Российской Федерации»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  <w:t xml:space="preserve">Участники СВО могут поступать в вузы на основании ранее сданного ЕГЭ. Течение срока действия результатов ЕГЭ при приеме на обучение по программам </w:t>
            </w:r>
            <w:proofErr w:type="spellStart"/>
            <w:r w:rsidRPr="009023C8">
              <w:rPr>
                <w:sz w:val="24"/>
                <w:szCs w:val="24"/>
              </w:rPr>
              <w:t>бакалавриата</w:t>
            </w:r>
            <w:proofErr w:type="spellEnd"/>
            <w:r w:rsidRPr="009023C8">
              <w:rPr>
                <w:sz w:val="24"/>
                <w:szCs w:val="24"/>
              </w:rPr>
              <w:t xml:space="preserve"> и </w:t>
            </w:r>
            <w:proofErr w:type="spellStart"/>
            <w:r w:rsidRPr="009023C8">
              <w:rPr>
                <w:sz w:val="24"/>
                <w:szCs w:val="24"/>
              </w:rPr>
              <w:t>специалитета</w:t>
            </w:r>
            <w:proofErr w:type="spellEnd"/>
            <w:r w:rsidRPr="009023C8">
              <w:rPr>
                <w:sz w:val="24"/>
                <w:szCs w:val="24"/>
              </w:rPr>
              <w:t xml:space="preserve"> приостанавливается на срок участия в СВО и выполнения задач по отражению вооруженного вторжения на территорию России, в ходе вооруженной провокации на границ</w:t>
            </w:r>
            <w:bookmarkStart w:id="0" w:name="_GoBack"/>
            <w:bookmarkEnd w:id="0"/>
            <w:r w:rsidRPr="009023C8">
              <w:rPr>
                <w:sz w:val="24"/>
                <w:szCs w:val="24"/>
              </w:rPr>
              <w:t>е и территориях регионов, прилегающих к зоне СВО.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9023C8">
              <w:rPr>
                <w:rFonts w:eastAsia="Calibri"/>
                <w:sz w:val="24"/>
                <w:szCs w:val="24"/>
              </w:rPr>
              <w:t xml:space="preserve"> </w:t>
            </w:r>
            <w:r w:rsidRPr="009023C8">
              <w:rPr>
                <w:sz w:val="24"/>
                <w:szCs w:val="24"/>
              </w:rPr>
              <w:t xml:space="preserve"> 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</w:r>
            <w:r w:rsidRPr="009023C8">
              <w:rPr>
                <w:b/>
                <w:sz w:val="24"/>
                <w:szCs w:val="24"/>
              </w:rPr>
              <w:t>Федеральный закон от 31 июля 2025 г. № 341-ФЗ «О внесении изменений в статью 46 Федерального закона «Об образовании в Российской Федерации»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  <w:t>Студенты непедагогических вузов могут вести уроки в школах.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  <w:t>Усовершенствован допуск студентов к педагогической деятельности по общеобразовательным программам, а также предметам, курсам, дисциплинам (модулям) основного и среднего общего образования, предусмотренным программами среднего профобразования.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  <w:t>Ранее к такой деятельности допускались только студенты, обучающиеся по специальностям и направлениям подготовки "Образование и педагогические науки", успешно прошедшие промежуточную аттестацию не менее чем за 3 года обучения.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  <w:t>Теперь вести уроки в школах могут и студенты, обучающиеся по другим специальностям и направлениям подготовки, успешно прошедшие промежуточную аттестацию не менее чем за 3 года обучения, в том числе по предметам, дисциплинам (модулям) в области педагогической деятельности.</w:t>
            </w:r>
          </w:p>
          <w:p w:rsidR="004806A3" w:rsidRPr="009023C8" w:rsidRDefault="004806A3" w:rsidP="009023C8">
            <w:pPr>
              <w:tabs>
                <w:tab w:val="left" w:pos="709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3C8">
              <w:rPr>
                <w:sz w:val="24"/>
                <w:szCs w:val="24"/>
              </w:rPr>
              <w:tab/>
              <w:t>Соответствие программы высшего образования предметам, курсам, дисциплинам (модулям) определяет работодатель.</w:t>
            </w:r>
          </w:p>
          <w:p w:rsidR="004806A3" w:rsidRPr="004806A3" w:rsidRDefault="004806A3" w:rsidP="009023C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806A3" w:rsidTr="00073823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A3" w:rsidRDefault="004806A3" w:rsidP="000738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806A3" w:rsidRPr="00D52B05" w:rsidRDefault="004806A3" w:rsidP="000738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806A3" w:rsidRPr="00D52B05" w:rsidRDefault="004806A3" w:rsidP="000738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806A3" w:rsidRPr="00D52B05" w:rsidRDefault="004806A3" w:rsidP="000738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4806A3" w:rsidRDefault="004806A3" w:rsidP="000738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806A3" w:rsidRDefault="004806A3" w:rsidP="004806A3"/>
    <w:p w:rsidR="004806A3" w:rsidRDefault="004806A3" w:rsidP="004806A3"/>
    <w:p w:rsidR="004806A3" w:rsidRDefault="004806A3" w:rsidP="004806A3"/>
    <w:p w:rsidR="004806A3" w:rsidRDefault="004806A3" w:rsidP="004806A3"/>
    <w:p w:rsidR="001339BF" w:rsidRDefault="009023C8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3"/>
    <w:rsid w:val="001545F9"/>
    <w:rsid w:val="004806A3"/>
    <w:rsid w:val="009023C8"/>
    <w:rsid w:val="00D35D16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4BAC"/>
  <w15:chartTrackingRefBased/>
  <w15:docId w15:val="{5A1DEFEF-40F1-4CB1-88E2-0FBAC0F7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80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48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06A3"/>
    <w:rPr>
      <w:color w:val="0000FF"/>
      <w:u w:val="single"/>
    </w:rPr>
  </w:style>
  <w:style w:type="paragraph" w:customStyle="1" w:styleId="s1">
    <w:name w:val="s_1"/>
    <w:basedOn w:val="a"/>
    <w:rsid w:val="0048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48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2025-09-26T06:09:00Z</cp:lastPrinted>
  <dcterms:created xsi:type="dcterms:W3CDTF">2025-09-26T05:49:00Z</dcterms:created>
  <dcterms:modified xsi:type="dcterms:W3CDTF">2025-09-26T06:11:00Z</dcterms:modified>
</cp:coreProperties>
</file>