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1A" w:rsidRDefault="0066681A" w:rsidP="0066681A"/>
    <w:p w:rsidR="0066681A" w:rsidRDefault="0066681A" w:rsidP="0066681A"/>
    <w:tbl>
      <w:tblPr>
        <w:tblStyle w:val="a4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66681A" w:rsidRPr="006379C8" w:rsidTr="00595A6B">
        <w:trPr>
          <w:trHeight w:val="325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1A" w:rsidRPr="00454FEF" w:rsidRDefault="0066681A" w:rsidP="00595A6B">
            <w:pPr>
              <w:pStyle w:val="ConsPlusNormal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454FEF">
              <w:rPr>
                <w:b/>
                <w:color w:val="FF0000"/>
                <w:sz w:val="24"/>
                <w:szCs w:val="24"/>
                <w:lang w:eastAsia="en-US"/>
              </w:rPr>
              <w:t xml:space="preserve">   2025- Год 80-летия Победы в Великой Отечественной войне</w:t>
            </w:r>
          </w:p>
          <w:p w:rsidR="0066681A" w:rsidRPr="00454FEF" w:rsidRDefault="0066681A" w:rsidP="00595A6B">
            <w:pPr>
              <w:pStyle w:val="ConsPlusNormal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  <w:tbl>
            <w:tblPr>
              <w:tblStyle w:val="a4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66681A" w:rsidRPr="00454FEF" w:rsidTr="00595A6B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681A" w:rsidRPr="00454FEF" w:rsidRDefault="0066681A" w:rsidP="00595A6B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  <w:r w:rsidRPr="00454FEF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3A46A1C3" wp14:editId="42B879CD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54FEF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3A257DA6" wp14:editId="4B520A6B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6681A" w:rsidRPr="00454FEF" w:rsidRDefault="0066681A" w:rsidP="00595A6B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454FEF">
                    <w:rPr>
                      <w:color w:val="FF0000"/>
                      <w:sz w:val="24"/>
                      <w:szCs w:val="24"/>
                      <w:lang w:eastAsia="en-US"/>
                    </w:rPr>
                    <w:t>Правовая</w:t>
                  </w:r>
                  <w:r w:rsidRPr="00454FEF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454FEF">
                    <w:rPr>
                      <w:color w:val="4472C4" w:themeColor="accent5"/>
                      <w:sz w:val="24"/>
                      <w:szCs w:val="24"/>
                      <w:lang w:eastAsia="en-US"/>
                    </w:rPr>
                    <w:t xml:space="preserve">инспекция </w:t>
                  </w:r>
                  <w:r w:rsidRPr="00454FEF">
                    <w:rPr>
                      <w:color w:val="70AD47" w:themeColor="accent6"/>
                      <w:sz w:val="24"/>
                      <w:szCs w:val="24"/>
                      <w:lang w:eastAsia="en-US"/>
                    </w:rPr>
                    <w:t>труда</w:t>
                  </w:r>
                  <w:r w:rsidRPr="00454FEF">
                    <w:rPr>
                      <w:sz w:val="24"/>
                      <w:szCs w:val="24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81A" w:rsidRPr="00454FEF" w:rsidRDefault="0066681A" w:rsidP="00595A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4FEF">
                    <w:rPr>
                      <w:b/>
                      <w:sz w:val="24"/>
                      <w:szCs w:val="24"/>
                    </w:rPr>
                    <w:t xml:space="preserve">КАЛУЖСКАЯ ОБЛАСТНАЯ ОРГАНИЗАЦИЯ </w:t>
                  </w:r>
                </w:p>
                <w:p w:rsidR="0066681A" w:rsidRPr="00454FEF" w:rsidRDefault="0066681A" w:rsidP="00595A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4FEF">
                    <w:rPr>
                      <w:b/>
                      <w:sz w:val="24"/>
                      <w:szCs w:val="24"/>
                    </w:rPr>
                    <w:t>ОБЩЕРОССИЙСКОГО ПРОФСОЮЗА ОБРАЗОВАНИЯ</w:t>
                  </w:r>
                </w:p>
                <w:p w:rsidR="0066681A" w:rsidRPr="00454FEF" w:rsidRDefault="0066681A" w:rsidP="00595A6B">
                  <w:pPr>
                    <w:pStyle w:val="ConsPlusTitle"/>
                    <w:jc w:val="center"/>
                    <w:rPr>
                      <w:sz w:val="24"/>
                      <w:szCs w:val="24"/>
                    </w:rPr>
                  </w:pPr>
                </w:p>
                <w:p w:rsidR="0066681A" w:rsidRPr="00454FEF" w:rsidRDefault="005705DA" w:rsidP="00595A6B">
                  <w:pPr>
                    <w:pStyle w:val="ConsPlusTitle"/>
                    <w:jc w:val="center"/>
                    <w:rPr>
                      <w:color w:val="222A35" w:themeColor="text2" w:themeShade="80"/>
                      <w:sz w:val="24"/>
                      <w:szCs w:val="24"/>
                      <w:lang w:eastAsia="en-US"/>
                    </w:rPr>
                  </w:pPr>
                  <w:hyperlink r:id="rId6" w:history="1">
                    <w:r w:rsidR="0066681A" w:rsidRPr="00454FEF">
                      <w:rPr>
                        <w:rStyle w:val="a3"/>
                        <w:color w:val="222A35" w:themeColor="text2" w:themeShade="80"/>
                        <w:sz w:val="24"/>
                        <w:szCs w:val="24"/>
                      </w:rPr>
                      <w:t>https://www.eseur.ru/kaluga/</w:t>
                    </w:r>
                  </w:hyperlink>
                </w:p>
                <w:p w:rsidR="0066681A" w:rsidRPr="00454FEF" w:rsidRDefault="0066681A" w:rsidP="00595A6B">
                  <w:pPr>
                    <w:pStyle w:val="ConsPlusTitle"/>
                    <w:jc w:val="center"/>
                    <w:rPr>
                      <w:color w:val="222A35" w:themeColor="text2" w:themeShade="80"/>
                      <w:sz w:val="24"/>
                      <w:szCs w:val="24"/>
                      <w:lang w:eastAsia="en-US"/>
                    </w:rPr>
                  </w:pPr>
                </w:p>
                <w:p w:rsidR="0066681A" w:rsidRPr="00454FEF" w:rsidRDefault="0066681A" w:rsidP="00595A6B">
                  <w:pPr>
                    <w:pStyle w:val="ConsPlusTitle"/>
                    <w:jc w:val="center"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  <w:r w:rsidRPr="00454FEF">
                    <w:rPr>
                      <w:color w:val="FF0000"/>
                      <w:sz w:val="24"/>
                      <w:szCs w:val="24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24"/>
                      <w:szCs w:val="24"/>
                      <w:lang w:eastAsia="en-US"/>
                    </w:rPr>
                    <w:t xml:space="preserve"> 55</w:t>
                  </w:r>
                </w:p>
                <w:p w:rsidR="0066681A" w:rsidRPr="00454FEF" w:rsidRDefault="0066681A" w:rsidP="00595A6B">
                  <w:pPr>
                    <w:pStyle w:val="ConsPlusTitle"/>
                    <w:jc w:val="center"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</w:p>
                <w:p w:rsidR="0066681A" w:rsidRPr="0066681A" w:rsidRDefault="0066681A" w:rsidP="0066681A">
                  <w:pPr>
                    <w:tabs>
                      <w:tab w:val="left" w:pos="709"/>
                    </w:tabs>
                    <w:jc w:val="center"/>
                    <w:rPr>
                      <w:b/>
                      <w:bCs/>
                      <w:color w:val="ED7D31" w:themeColor="accent2"/>
                      <w:kern w:val="36"/>
                    </w:rPr>
                  </w:pPr>
                  <w:proofErr w:type="spellStart"/>
                  <w:r w:rsidRPr="0066681A">
                    <w:rPr>
                      <w:b/>
                      <w:bCs/>
                      <w:kern w:val="36"/>
                    </w:rPr>
                    <w:t>Рособрнадзор</w:t>
                  </w:r>
                  <w:proofErr w:type="spellEnd"/>
                  <w:r w:rsidRPr="0066681A">
                    <w:rPr>
                      <w:b/>
                      <w:bCs/>
                      <w:kern w:val="36"/>
                    </w:rPr>
                    <w:t xml:space="preserve"> информирует…</w:t>
                  </w:r>
                </w:p>
              </w:tc>
            </w:tr>
          </w:tbl>
          <w:p w:rsidR="0066681A" w:rsidRPr="00454FEF" w:rsidRDefault="0066681A" w:rsidP="00595A6B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</w:p>
        </w:tc>
      </w:tr>
      <w:tr w:rsidR="0066681A" w:rsidRPr="00B54EC3" w:rsidTr="00595A6B">
        <w:trPr>
          <w:trHeight w:val="495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1A" w:rsidRPr="0066681A" w:rsidRDefault="0066681A" w:rsidP="00595A6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  <w:p w:rsidR="0066681A" w:rsidRPr="0066681A" w:rsidRDefault="0066681A" w:rsidP="0066681A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6681A">
              <w:rPr>
                <w:b/>
                <w:sz w:val="24"/>
                <w:szCs w:val="24"/>
              </w:rPr>
              <w:t xml:space="preserve">Письмо </w:t>
            </w:r>
            <w:proofErr w:type="spellStart"/>
            <w:r w:rsidRPr="0066681A">
              <w:rPr>
                <w:b/>
                <w:sz w:val="24"/>
                <w:szCs w:val="24"/>
              </w:rPr>
              <w:t>Рособрнадзора</w:t>
            </w:r>
            <w:proofErr w:type="spellEnd"/>
            <w:r w:rsidRPr="0066681A">
              <w:rPr>
                <w:b/>
                <w:sz w:val="24"/>
                <w:szCs w:val="24"/>
              </w:rPr>
              <w:t xml:space="preserve"> от 8 сентября 2025 г. № 01-153/08-01 «Об истребовании документов в рамках проведения контрольных (надзорных) мероприятий»</w:t>
            </w:r>
          </w:p>
          <w:p w:rsidR="0066681A" w:rsidRPr="0066681A" w:rsidRDefault="0066681A" w:rsidP="0066681A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66681A">
              <w:rPr>
                <w:sz w:val="24"/>
                <w:szCs w:val="24"/>
              </w:rPr>
              <w:tab/>
            </w:r>
            <w:proofErr w:type="spellStart"/>
            <w:r w:rsidRPr="0066681A">
              <w:rPr>
                <w:sz w:val="24"/>
                <w:szCs w:val="24"/>
              </w:rPr>
              <w:t>Рособрнадзор</w:t>
            </w:r>
            <w:proofErr w:type="spellEnd"/>
            <w:r w:rsidRPr="0066681A">
              <w:rPr>
                <w:sz w:val="24"/>
                <w:szCs w:val="24"/>
              </w:rPr>
              <w:t xml:space="preserve"> информирует об особенностях истребования документов при проведении контрольных (надзорных) мероприятий в рамках федерального государственного контроля (надзора) в сфере образования</w:t>
            </w:r>
          </w:p>
          <w:p w:rsidR="0066681A" w:rsidRPr="0066681A" w:rsidRDefault="0066681A" w:rsidP="0066681A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66681A">
              <w:rPr>
                <w:sz w:val="24"/>
                <w:szCs w:val="24"/>
              </w:rPr>
              <w:tab/>
              <w:t>В частности, в письме отмечено, что контрольным (надзорным) органам в сфере образования категорически запрещается требовать от организаций, осуществляющих образовательную деятельность, представления документов, информации, сведений, которые:</w:t>
            </w:r>
          </w:p>
          <w:p w:rsidR="0066681A" w:rsidRPr="0066681A" w:rsidRDefault="0066681A" w:rsidP="0066681A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66681A">
              <w:rPr>
                <w:sz w:val="24"/>
                <w:szCs w:val="24"/>
              </w:rPr>
              <w:tab/>
              <w:t>размещены в сети "Интернет", в том числе на официальном сайте;</w:t>
            </w:r>
          </w:p>
          <w:p w:rsidR="0066681A" w:rsidRPr="0066681A" w:rsidRDefault="0066681A" w:rsidP="0066681A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66681A">
              <w:rPr>
                <w:sz w:val="24"/>
                <w:szCs w:val="24"/>
              </w:rPr>
              <w:tab/>
              <w:t>содержатся в государственных (региональных) информационных системах и к которым доступ контрольных (надзорных) органов в сфере образования не ограничен в соответствии с законодательством РФ;</w:t>
            </w:r>
          </w:p>
          <w:p w:rsidR="0066681A" w:rsidRPr="0066681A" w:rsidRDefault="0066681A" w:rsidP="0066681A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66681A">
              <w:rPr>
                <w:sz w:val="24"/>
                <w:szCs w:val="24"/>
              </w:rPr>
              <w:tab/>
              <w:t>были ранее представлены организацией, осуществляющей образовательную деятельность, или имеются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</w:t>
            </w:r>
          </w:p>
          <w:p w:rsidR="0066681A" w:rsidRPr="0066681A" w:rsidRDefault="0066681A" w:rsidP="0066681A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66681A">
              <w:rPr>
                <w:sz w:val="24"/>
                <w:szCs w:val="24"/>
              </w:rPr>
              <w:tab/>
              <w:t xml:space="preserve">Кроме того, сообщается о снятии ограничений на проведение проверок в отношении деятельности органов государственной власти субъектов Российской Федерации, органов местного самоуправления и их должностных лиц. В рамках проведения плановых проверок в 2026 году </w:t>
            </w:r>
            <w:proofErr w:type="spellStart"/>
            <w:r w:rsidRPr="0066681A">
              <w:rPr>
                <w:sz w:val="24"/>
                <w:szCs w:val="24"/>
              </w:rPr>
              <w:t>Рособрнадзором</w:t>
            </w:r>
            <w:proofErr w:type="spellEnd"/>
            <w:r w:rsidRPr="0066681A">
              <w:rPr>
                <w:sz w:val="24"/>
                <w:szCs w:val="24"/>
              </w:rPr>
              <w:t xml:space="preserve"> будет уделено особое внимание вопросам организации мероприятий по исполнению положений закона об образовании в части бюрократической нагрузки на образовательные организации и их педагогических работников.</w:t>
            </w:r>
          </w:p>
          <w:p w:rsidR="0066681A" w:rsidRPr="0066681A" w:rsidRDefault="0066681A" w:rsidP="0066681A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:rsidR="0066681A" w:rsidRDefault="0066681A" w:rsidP="0066681A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66681A">
              <w:rPr>
                <w:sz w:val="24"/>
                <w:szCs w:val="24"/>
              </w:rPr>
              <w:tab/>
            </w:r>
            <w:r w:rsidRPr="0066681A">
              <w:rPr>
                <w:b/>
                <w:sz w:val="24"/>
                <w:szCs w:val="24"/>
              </w:rPr>
              <w:t xml:space="preserve">Письмо </w:t>
            </w:r>
            <w:proofErr w:type="spellStart"/>
            <w:r w:rsidRPr="0066681A">
              <w:rPr>
                <w:b/>
                <w:sz w:val="24"/>
                <w:szCs w:val="24"/>
              </w:rPr>
              <w:t>Рособрнадзора</w:t>
            </w:r>
            <w:proofErr w:type="spellEnd"/>
            <w:r w:rsidRPr="0066681A">
              <w:rPr>
                <w:b/>
                <w:sz w:val="24"/>
                <w:szCs w:val="24"/>
              </w:rPr>
              <w:t xml:space="preserve"> от 15 сентября 2025 г. № 07-650 «Об актуализации перечня обязательных требований, оценка соблюдения которых осуществляется в рамках федерального государственного контроля (надзора) в сфере образования»</w:t>
            </w:r>
          </w:p>
          <w:p w:rsidR="005D5C87" w:rsidRPr="0066681A" w:rsidRDefault="005D5C87" w:rsidP="0066681A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  <w:p w:rsidR="0066681A" w:rsidRPr="0066681A" w:rsidRDefault="0066681A" w:rsidP="0066681A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66681A">
              <w:rPr>
                <w:sz w:val="24"/>
                <w:szCs w:val="24"/>
              </w:rPr>
              <w:tab/>
            </w:r>
            <w:proofErr w:type="spellStart"/>
            <w:r w:rsidRPr="0066681A">
              <w:rPr>
                <w:sz w:val="24"/>
                <w:szCs w:val="24"/>
              </w:rPr>
              <w:t>Рособрнадзор</w:t>
            </w:r>
            <w:proofErr w:type="spellEnd"/>
            <w:r w:rsidRPr="0066681A">
              <w:rPr>
                <w:sz w:val="24"/>
                <w:szCs w:val="24"/>
              </w:rPr>
              <w:t xml:space="preserve"> информирует об актуализации перечня обязательных требований, оценка соблюдения которых осуществляется в рамках федерального государственного контроля (надзора) в сфере образования</w:t>
            </w:r>
          </w:p>
          <w:p w:rsidR="0066681A" w:rsidRPr="0066681A" w:rsidRDefault="0066681A" w:rsidP="0066681A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66681A">
              <w:rPr>
                <w:sz w:val="24"/>
                <w:szCs w:val="24"/>
              </w:rPr>
              <w:tab/>
              <w:t xml:space="preserve">Приводится перечень содержащих обязательные требования актов </w:t>
            </w:r>
            <w:proofErr w:type="spellStart"/>
            <w:r w:rsidRPr="0066681A">
              <w:rPr>
                <w:sz w:val="24"/>
                <w:szCs w:val="24"/>
              </w:rPr>
              <w:t>Минобрнауки</w:t>
            </w:r>
            <w:proofErr w:type="spellEnd"/>
            <w:r w:rsidRPr="0066681A">
              <w:rPr>
                <w:sz w:val="24"/>
                <w:szCs w:val="24"/>
              </w:rPr>
              <w:t xml:space="preserve"> и Минздрава, которые утратили силу с 1 сентября 2025 года, а также актов по аналогичным вопросам, которые вступили в силу с той же даты.</w:t>
            </w:r>
          </w:p>
          <w:p w:rsidR="0066681A" w:rsidRPr="0066681A" w:rsidRDefault="0066681A" w:rsidP="0066681A">
            <w:pPr>
              <w:tabs>
                <w:tab w:val="left" w:pos="709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6681A" w:rsidTr="00595A6B">
        <w:trPr>
          <w:trHeight w:val="156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1A" w:rsidRDefault="0066681A" w:rsidP="00595A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6681A" w:rsidRPr="00D52B05" w:rsidRDefault="0066681A" w:rsidP="00595A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66681A" w:rsidRPr="00D52B05" w:rsidRDefault="0066681A" w:rsidP="00595A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66681A" w:rsidRPr="00D52B05" w:rsidRDefault="0066681A" w:rsidP="00595A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октябрь, 2025</w:t>
            </w:r>
          </w:p>
          <w:p w:rsidR="0066681A" w:rsidRDefault="005705DA" w:rsidP="00595A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</w:pPr>
            <w:hyperlink r:id="rId7" w:history="1">
              <w:r w:rsidR="0066681A" w:rsidRPr="00D52B05">
                <w:rPr>
                  <w:rStyle w:val="a3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1339BF" w:rsidRDefault="005705DA" w:rsidP="005705DA">
      <w:bookmarkStart w:id="0" w:name="_GoBack"/>
      <w:bookmarkEnd w:id="0"/>
    </w:p>
    <w:sectPr w:rsidR="001339BF" w:rsidSect="004A24D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1A"/>
    <w:rsid w:val="001545F9"/>
    <w:rsid w:val="005705DA"/>
    <w:rsid w:val="005D5C87"/>
    <w:rsid w:val="0066681A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F5E49-4399-47AF-8CD1-D1390653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81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81A"/>
    <w:rPr>
      <w:color w:val="0563C1" w:themeColor="hyperlink"/>
      <w:u w:val="single"/>
    </w:rPr>
  </w:style>
  <w:style w:type="paragraph" w:customStyle="1" w:styleId="s1">
    <w:name w:val="s_1"/>
    <w:basedOn w:val="a"/>
    <w:rsid w:val="0066681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666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66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66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2025-10-20T09:33:00Z</dcterms:created>
  <dcterms:modified xsi:type="dcterms:W3CDTF">2025-10-21T13:36:00Z</dcterms:modified>
</cp:coreProperties>
</file>