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7C117D" w:rsidRPr="006379C8" w:rsidTr="00D52BC0">
        <w:trPr>
          <w:trHeight w:val="325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7D" w:rsidRPr="007C117D" w:rsidRDefault="007C117D" w:rsidP="00D52BC0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7C117D">
              <w:rPr>
                <w:b/>
                <w:color w:val="FF0000"/>
                <w:sz w:val="24"/>
                <w:szCs w:val="24"/>
                <w:lang w:eastAsia="en-US"/>
              </w:rPr>
              <w:t xml:space="preserve">   2025- Год 80-летия Победы в Великой Отечественной войне</w:t>
            </w:r>
          </w:p>
          <w:p w:rsidR="007C117D" w:rsidRPr="007C117D" w:rsidRDefault="007C117D" w:rsidP="00D52BC0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tbl>
            <w:tblPr>
              <w:tblStyle w:val="a4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7C117D" w:rsidRPr="007C117D" w:rsidTr="00D52BC0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117D" w:rsidRPr="007C117D" w:rsidRDefault="007C117D" w:rsidP="00D52BC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7C117D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1875D0F9" wp14:editId="7ADE9521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C117D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480C076D" wp14:editId="1085C4E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117D" w:rsidRPr="007C117D" w:rsidRDefault="007C117D" w:rsidP="00D52BC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7C117D">
                    <w:rPr>
                      <w:color w:val="FF0000"/>
                      <w:sz w:val="24"/>
                      <w:szCs w:val="24"/>
                      <w:lang w:eastAsia="en-US"/>
                    </w:rPr>
                    <w:t>Правовая</w:t>
                  </w:r>
                  <w:r w:rsidRPr="007C117D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7C117D">
                    <w:rPr>
                      <w:color w:val="4472C4" w:themeColor="accent5"/>
                      <w:sz w:val="24"/>
                      <w:szCs w:val="24"/>
                      <w:lang w:eastAsia="en-US"/>
                    </w:rPr>
                    <w:t xml:space="preserve">инспекция </w:t>
                  </w:r>
                  <w:r w:rsidRPr="007C117D">
                    <w:rPr>
                      <w:color w:val="70AD47" w:themeColor="accent6"/>
                      <w:sz w:val="24"/>
                      <w:szCs w:val="24"/>
                      <w:lang w:eastAsia="en-US"/>
                    </w:rPr>
                    <w:t>труда</w:t>
                  </w:r>
                  <w:r w:rsidRPr="007C117D">
                    <w:rPr>
                      <w:sz w:val="24"/>
                      <w:szCs w:val="24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7D" w:rsidRPr="007C117D" w:rsidRDefault="007C117D" w:rsidP="00D52BC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C117D">
                    <w:rPr>
                      <w:b/>
                      <w:sz w:val="24"/>
                      <w:szCs w:val="24"/>
                    </w:rPr>
                    <w:t xml:space="preserve">КАЛУЖСКАЯ ОБЛАСТНАЯ ОРГАНИЗАЦИЯ </w:t>
                  </w:r>
                </w:p>
                <w:p w:rsidR="007C117D" w:rsidRPr="007C117D" w:rsidRDefault="007C117D" w:rsidP="00D52BC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C117D">
                    <w:rPr>
                      <w:b/>
                      <w:sz w:val="24"/>
                      <w:szCs w:val="24"/>
                    </w:rPr>
                    <w:t>ОБЩЕРОССИЙСКОГО ПРОФСОЮЗА ОБРАЗОВАНИЯ</w:t>
                  </w:r>
                </w:p>
                <w:p w:rsidR="007C117D" w:rsidRPr="007C117D" w:rsidRDefault="007C117D" w:rsidP="00D52BC0">
                  <w:pPr>
                    <w:pStyle w:val="ConsPlusTitle"/>
                    <w:jc w:val="center"/>
                    <w:rPr>
                      <w:sz w:val="24"/>
                      <w:szCs w:val="24"/>
                    </w:rPr>
                  </w:pPr>
                </w:p>
                <w:p w:rsidR="007C117D" w:rsidRPr="007C117D" w:rsidRDefault="007C117D" w:rsidP="00D52BC0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  <w:hyperlink r:id="rId6" w:history="1">
                    <w:r w:rsidRPr="007C117D">
                      <w:rPr>
                        <w:rStyle w:val="a3"/>
                        <w:color w:val="222A35" w:themeColor="text2" w:themeShade="80"/>
                        <w:sz w:val="24"/>
                        <w:szCs w:val="24"/>
                      </w:rPr>
                      <w:t>https://www.eseur.ru/kaluga/</w:t>
                    </w:r>
                  </w:hyperlink>
                </w:p>
                <w:p w:rsidR="007C117D" w:rsidRPr="007C117D" w:rsidRDefault="007C117D" w:rsidP="00D52BC0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</w:p>
                <w:p w:rsidR="007C117D" w:rsidRDefault="007C117D" w:rsidP="00D52BC0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7C117D">
                    <w:rPr>
                      <w:color w:val="FF0000"/>
                      <w:sz w:val="24"/>
                      <w:szCs w:val="24"/>
                      <w:lang w:eastAsia="en-US"/>
                    </w:rPr>
                    <w:t>Информационный листок №</w:t>
                  </w:r>
                  <w:r w:rsidRPr="007C117D">
                    <w:rPr>
                      <w:color w:val="FF0000"/>
                      <w:sz w:val="24"/>
                      <w:szCs w:val="24"/>
                      <w:lang w:eastAsia="en-US"/>
                    </w:rPr>
                    <w:t xml:space="preserve"> 58</w:t>
                  </w:r>
                </w:p>
                <w:p w:rsidR="007C117D" w:rsidRPr="007C117D" w:rsidRDefault="007C117D" w:rsidP="00D52BC0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</w:p>
                <w:p w:rsidR="007C117D" w:rsidRPr="007C117D" w:rsidRDefault="007C117D" w:rsidP="00D52BC0">
                  <w:pPr>
                    <w:pStyle w:val="ConsPlusTitle"/>
                    <w:jc w:val="center"/>
                    <w:rPr>
                      <w:color w:val="FF0000"/>
                      <w:sz w:val="28"/>
                      <w:szCs w:val="28"/>
                      <w:lang w:eastAsia="en-US"/>
                    </w:rPr>
                  </w:pPr>
                  <w:r w:rsidRPr="007C117D">
                    <w:rPr>
                      <w:color w:val="FF0000"/>
                      <w:sz w:val="28"/>
                      <w:szCs w:val="28"/>
                      <w:lang w:eastAsia="en-US"/>
                    </w:rPr>
                    <w:t>Судебная практика по ст. 77 п.1 ТК РФ</w:t>
                  </w:r>
                </w:p>
                <w:p w:rsidR="007C117D" w:rsidRPr="007C117D" w:rsidRDefault="007C117D" w:rsidP="00D52BC0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</w:p>
                <w:p w:rsidR="007C117D" w:rsidRPr="007C117D" w:rsidRDefault="007C117D" w:rsidP="00D52BC0">
                  <w:pPr>
                    <w:tabs>
                      <w:tab w:val="left" w:pos="709"/>
                    </w:tabs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7C117D" w:rsidRPr="007C117D" w:rsidRDefault="007C117D" w:rsidP="00D52BC0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</w:p>
        </w:tc>
      </w:tr>
      <w:tr w:rsidR="007C117D" w:rsidRPr="00B54EC3" w:rsidTr="00D52BC0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7D" w:rsidRPr="007C117D" w:rsidRDefault="007C117D" w:rsidP="007C117D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8"/>
                <w:szCs w:val="28"/>
              </w:rPr>
            </w:pPr>
            <w:r w:rsidRPr="007C117D">
              <w:rPr>
                <w:rStyle w:val="s10"/>
                <w:b/>
                <w:bCs/>
                <w:color w:val="232222"/>
                <w:sz w:val="28"/>
                <w:szCs w:val="28"/>
              </w:rPr>
              <w:t>КСОЮ: при увольнении по соглашению сторон суд должен проверить добровольность и баланс интересов</w:t>
            </w:r>
          </w:p>
          <w:p w:rsidR="007C117D" w:rsidRPr="007C117D" w:rsidRDefault="007C117D" w:rsidP="007C117D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hyperlink r:id="rId7" w:tgtFrame="_blank" w:history="1">
              <w:r w:rsidRPr="007C117D">
                <w:rPr>
                  <w:rStyle w:val="a3"/>
                  <w:color w:val="3272C0"/>
                  <w:sz w:val="28"/>
                  <w:szCs w:val="28"/>
                </w:rPr>
                <w:t>Определение СКГД Первого КСОЮ от 30 сентября 2025 г. по делу N 8Г-22711/2025</w:t>
              </w:r>
            </w:hyperlink>
          </w:p>
          <w:p w:rsidR="007C117D" w:rsidRPr="007C117D" w:rsidRDefault="007C117D" w:rsidP="007C117D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7C117D">
              <w:rPr>
                <w:color w:val="22272F"/>
                <w:sz w:val="28"/>
                <w:szCs w:val="28"/>
              </w:rPr>
              <w:t>Первый кассационный суд общей юрисдикции отменил решения по трудовому спору об увольнении по соглашению сторон и вернул дело в первую инстанцию. Нижестоящие суды не проверили, было ли соглашение подписано добровольно, и не оценили, обеспечивает ли документ баланс интересов сторон.</w:t>
            </w:r>
          </w:p>
          <w:p w:rsidR="007C117D" w:rsidRPr="007C117D" w:rsidRDefault="007C117D" w:rsidP="007C117D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7C117D">
              <w:rPr>
                <w:color w:val="22272F"/>
                <w:sz w:val="28"/>
                <w:szCs w:val="28"/>
              </w:rPr>
              <w:t>По материалам дела работник уволился в день подписания документов. В суде он заявил о психологическом давлении и об отсутствии в соглашении условий в его пользу.</w:t>
            </w:r>
          </w:p>
          <w:p w:rsidR="007C117D" w:rsidRPr="007C117D" w:rsidRDefault="007C117D" w:rsidP="007C117D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7C117D">
              <w:rPr>
                <w:color w:val="22272F"/>
                <w:sz w:val="28"/>
                <w:szCs w:val="28"/>
              </w:rPr>
              <w:t>Суд отметил, что прекращение трудового договора по соглашению сторон возможно только при осознанном и добровольном волеизъявлении обеих сторон. В отличие от увольнения по инициативе работодателя здесь должна быть договоренность об условиях, при необходимости - компенсация или другие положения, которые показывают баланс интересов.</w:t>
            </w:r>
          </w:p>
          <w:p w:rsidR="007C117D" w:rsidRPr="007C117D" w:rsidRDefault="007C117D" w:rsidP="007C117D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7C117D">
              <w:rPr>
                <w:color w:val="22272F"/>
                <w:sz w:val="28"/>
                <w:szCs w:val="28"/>
              </w:rPr>
              <w:t>Судебные акты отменены, спор направлен на новое рассмотрение. Оценка законности увольнения будет дана судом первой инстанции с учетом указаний кассации.</w:t>
            </w:r>
          </w:p>
          <w:p w:rsidR="007C117D" w:rsidRPr="007C117D" w:rsidRDefault="007C117D" w:rsidP="007C117D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7C117D">
              <w:rPr>
                <w:color w:val="22272F"/>
                <w:sz w:val="28"/>
                <w:szCs w:val="28"/>
              </w:rPr>
              <w:t>Итак, если документ лишь фиксирует дату увольнения и подписывается сторонами на фоне конфликта - риски работодателя возрастают. Чтобы снизить риск, важно документировать добровольность и информировать работника о последствиях, давать время на обдумывание и при необходимости включать условия, подтверждающие реальную договоренность сторон.</w:t>
            </w:r>
          </w:p>
          <w:p w:rsidR="007C117D" w:rsidRPr="007C117D" w:rsidRDefault="007C117D" w:rsidP="00D52BC0">
            <w:pPr>
              <w:tabs>
                <w:tab w:val="left" w:pos="709"/>
              </w:tabs>
              <w:spacing w:line="276" w:lineRule="auto"/>
            </w:pPr>
          </w:p>
        </w:tc>
      </w:tr>
      <w:tr w:rsidR="007C117D" w:rsidTr="00D52BC0">
        <w:trPr>
          <w:trHeight w:val="156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7D" w:rsidRDefault="007C117D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C117D" w:rsidRPr="00D52B05" w:rsidRDefault="007C117D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7C117D" w:rsidRPr="00D52B05" w:rsidRDefault="007C117D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7C117D" w:rsidRPr="00D52B05" w:rsidRDefault="007C117D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ноябрь, 2025</w:t>
            </w:r>
          </w:p>
          <w:p w:rsidR="007C117D" w:rsidRDefault="007C117D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</w:pPr>
            <w:hyperlink r:id="rId8" w:history="1">
              <w:r w:rsidRPr="00D52B05">
                <w:rPr>
                  <w:rStyle w:val="a3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7C117D" w:rsidRDefault="007C117D" w:rsidP="007C117D"/>
    <w:p w:rsidR="007C117D" w:rsidRDefault="007C117D" w:rsidP="007C117D"/>
    <w:p w:rsidR="007C117D" w:rsidRDefault="007C117D" w:rsidP="007C117D"/>
    <w:p w:rsidR="007C117D" w:rsidRDefault="007C117D" w:rsidP="007C117D"/>
    <w:p w:rsidR="007C117D" w:rsidRDefault="007C117D" w:rsidP="007C117D"/>
    <w:p w:rsidR="007C117D" w:rsidRDefault="007C117D" w:rsidP="007C117D"/>
    <w:p w:rsidR="007C117D" w:rsidRDefault="007C117D" w:rsidP="007C117D"/>
    <w:p w:rsidR="007C117D" w:rsidRDefault="007C117D" w:rsidP="007C117D"/>
    <w:p w:rsidR="007C117D" w:rsidRDefault="007C117D" w:rsidP="007C117D"/>
    <w:p w:rsidR="001339BF" w:rsidRDefault="007C117D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7D"/>
    <w:rsid w:val="001545F9"/>
    <w:rsid w:val="007C117D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9B55"/>
  <w15:chartTrackingRefBased/>
  <w15:docId w15:val="{67B06F30-6BC0-4606-BBCF-46D083EB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17D"/>
    <w:rPr>
      <w:color w:val="0563C1" w:themeColor="hyperlink"/>
      <w:u w:val="single"/>
    </w:rPr>
  </w:style>
  <w:style w:type="paragraph" w:customStyle="1" w:styleId="s1">
    <w:name w:val="s_1"/>
    <w:basedOn w:val="a"/>
    <w:rsid w:val="007C117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7C11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C11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7C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74">
    <w:name w:val="s_74"/>
    <w:basedOn w:val="a"/>
    <w:rsid w:val="007C117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7C1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services/arbitr/link/3477293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2025-11-14T06:50:00Z</dcterms:created>
  <dcterms:modified xsi:type="dcterms:W3CDTF">2025-11-14T07:01:00Z</dcterms:modified>
</cp:coreProperties>
</file>