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58D0" w14:textId="14BB8A37" w:rsidR="00211495" w:rsidRDefault="00DF2B5B" w:rsidP="0021149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24"/>
        </w:rPr>
      </w:pPr>
      <w:r w:rsidRPr="00DF2B5B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87936" behindDoc="1" locked="0" layoutInCell="1" allowOverlap="1" wp14:anchorId="5DE523B2" wp14:editId="0C295C25">
            <wp:simplePos x="0" y="0"/>
            <wp:positionH relativeFrom="page">
              <wp:posOffset>-30480</wp:posOffset>
            </wp:positionH>
            <wp:positionV relativeFrom="paragraph">
              <wp:posOffset>-434975</wp:posOffset>
            </wp:positionV>
            <wp:extent cx="7411166" cy="104470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166" cy="1044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495">
        <w:rPr>
          <w:rFonts w:ascii="Times New Roman" w:hAnsi="Times New Roman" w:cs="Times New Roman"/>
          <w:b/>
          <w:color w:val="002060"/>
          <w:sz w:val="36"/>
          <w:szCs w:val="24"/>
        </w:rPr>
        <w:t>ИНФОРМАЦИОННЫЙ СБОРНИК №2</w:t>
      </w:r>
      <w:r w:rsidR="00483748">
        <w:rPr>
          <w:rFonts w:ascii="Times New Roman" w:hAnsi="Times New Roman" w:cs="Times New Roman"/>
          <w:b/>
          <w:color w:val="002060"/>
          <w:sz w:val="36"/>
          <w:szCs w:val="24"/>
        </w:rPr>
        <w:t>8</w:t>
      </w:r>
    </w:p>
    <w:p w14:paraId="06BA7B4B" w14:textId="77777777" w:rsidR="00483748" w:rsidRPr="005B53CB" w:rsidRDefault="00483748" w:rsidP="0021149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24"/>
        </w:rPr>
      </w:pPr>
    </w:p>
    <w:p w14:paraId="3A73CB33" w14:textId="77777777" w:rsidR="00211495" w:rsidRPr="00211495" w:rsidRDefault="00211495" w:rsidP="0021149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211495">
        <w:rPr>
          <w:rFonts w:ascii="Times New Roman" w:hAnsi="Times New Roman" w:cs="Times New Roman"/>
          <w:b/>
          <w:color w:val="002060"/>
          <w:sz w:val="32"/>
        </w:rPr>
        <w:t>О РАБОТЕ АППАРАТА КРАЙКОМА ПРОФСОЮЗА,</w:t>
      </w:r>
    </w:p>
    <w:p w14:paraId="074740BE" w14:textId="0E0E89C3" w:rsidR="00211495" w:rsidRPr="00211495" w:rsidRDefault="00211495" w:rsidP="0021149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211495">
        <w:rPr>
          <w:rFonts w:ascii="Times New Roman" w:hAnsi="Times New Roman" w:cs="Times New Roman"/>
          <w:b/>
          <w:color w:val="002060"/>
          <w:sz w:val="32"/>
        </w:rPr>
        <w:t>ПРЕЗИДИУМА ЗА ИЮ</w:t>
      </w:r>
      <w:r w:rsidR="00483748">
        <w:rPr>
          <w:rFonts w:ascii="Times New Roman" w:hAnsi="Times New Roman" w:cs="Times New Roman"/>
          <w:b/>
          <w:color w:val="002060"/>
          <w:sz w:val="32"/>
        </w:rPr>
        <w:t>ЛЬ-АВГУСТ</w:t>
      </w:r>
      <w:r w:rsidRPr="00211495">
        <w:rPr>
          <w:rFonts w:ascii="Times New Roman" w:hAnsi="Times New Roman" w:cs="Times New Roman"/>
          <w:b/>
          <w:color w:val="002060"/>
          <w:sz w:val="32"/>
        </w:rPr>
        <w:t xml:space="preserve"> 2022 ГОДА.</w:t>
      </w:r>
    </w:p>
    <w:p w14:paraId="766CE056" w14:textId="77777777" w:rsidR="00483748" w:rsidRDefault="00483748" w:rsidP="00483748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</w:p>
    <w:p w14:paraId="43E5EE45" w14:textId="77777777" w:rsidR="00483748" w:rsidRDefault="00483748" w:rsidP="00483748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</w:p>
    <w:p w14:paraId="7B0E3940" w14:textId="49E72792" w:rsidR="00483748" w:rsidRPr="00483748" w:rsidRDefault="00483748" w:rsidP="00483748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 w:rsidRPr="00483748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Июль-август</w:t>
      </w:r>
      <w:r w:rsidRPr="00483748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Pr="00483748">
        <w:rPr>
          <w:rFonts w:ascii="Times New Roman" w:hAnsi="Times New Roman" w:cs="Times New Roman"/>
          <w:bCs/>
          <w:color w:val="002060"/>
          <w:sz w:val="32"/>
          <w:szCs w:val="32"/>
        </w:rPr>
        <w:t>– время отпусков педагогических работников, профсоюзного актива, однако работа по летнему оздоровлению, консультации по юридическим вопросам проводились.</w:t>
      </w:r>
    </w:p>
    <w:p w14:paraId="177AFCF7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DDDDBF" w14:textId="4A4D6DD2" w:rsidR="00483748" w:rsidRPr="00A6022E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июле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З. И. принимала участие в мероприятиях Общественной палаты Пермского края.</w:t>
      </w:r>
    </w:p>
    <w:p w14:paraId="0A90E093" w14:textId="77777777" w:rsidR="00483748" w:rsidRPr="003D7ED0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4285D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 июля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3D7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приняла участие в заседании Совета ректоров вузов Пермского края. Отчет о работе Совета ректоров за предыдущий год.</w:t>
      </w:r>
    </w:p>
    <w:p w14:paraId="018D6423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473901" w14:textId="77777777" w:rsidR="00483748" w:rsidRPr="003D7ED0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12-15 июля</w:t>
      </w:r>
      <w:r w:rsidRPr="003D7ED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Делегация студенческого актива вузов Перми приняла участие в Приволжском окружном этапе Всероссийского конкурса «Студенческий лидер» и Школе студенческого профактива в г. Уфа. В конкурсе студенчество края представляла председатель профкома ПГНИУ Умнова Александра, занявшая 1 место.</w:t>
      </w:r>
    </w:p>
    <w:p w14:paraId="4F62AE3C" w14:textId="77777777" w:rsidR="00483748" w:rsidRPr="003D7ED0" w:rsidRDefault="00483748" w:rsidP="004837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C31518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 августа</w:t>
      </w:r>
      <w:r w:rsidRPr="003D7ED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6022E">
        <w:rPr>
          <w:rFonts w:ascii="Times New Roman" w:hAnsi="Times New Roman" w:cs="Times New Roman"/>
          <w:sz w:val="24"/>
          <w:szCs w:val="24"/>
        </w:rPr>
        <w:t>.</w:t>
      </w:r>
      <w:r w:rsidRPr="00A6022E">
        <w:rPr>
          <w:rFonts w:ascii="Times New Roman" w:hAnsi="Times New Roman" w:cs="Times New Roman"/>
          <w:bCs/>
          <w:sz w:val="24"/>
          <w:szCs w:val="24"/>
        </w:rPr>
        <w:t xml:space="preserve"> 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приняла участие в расширенном заседании Совета Общественной палаты Пермского края с участием председателя Комиссии Общественной палаты РФ по развитию информационного сообщества, СМИ и массовых коммуникаций Сабитова Р. А. с повесткой дня:</w:t>
      </w:r>
    </w:p>
    <w:p w14:paraId="320CFB0F" w14:textId="77777777" w:rsidR="00483748" w:rsidRPr="00A6022E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 организации взаимодействия Комиссий Общественной палаты Пермского края с одноименной комиссией Общественной палаты РФ.</w:t>
      </w:r>
    </w:p>
    <w:p w14:paraId="370830E9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938E7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15 августа</w:t>
      </w:r>
      <w:r w:rsidRPr="00FD1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7E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Поведены итоги краевого конкурса первичных профсоюзных организаций работников и студентов высшего и профессионального образования по вовлечению в профсоюз. В результате лучшими стали Первичная профсоюзная организация студентов ПГГПУ (председатель Колесова И. А.), Первичная профсоюзная организация работников ПГНИУ (председатель Фролович Э. М.), Пермский техникум промышленных и информационных технологий (председатель Попова Е. И.) (организатор конкурса: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И.).</w:t>
      </w:r>
    </w:p>
    <w:p w14:paraId="2418E317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CCB5C8" w14:textId="77777777" w:rsidR="00483748" w:rsidRPr="00355370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16 августа</w:t>
      </w:r>
      <w:r w:rsidRPr="003553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дала интервью журналу «Человеческое измерение», выпускаемому Уполномоченным по правам человека в Пермском крае по проблеме соблюдения прав женщин.</w:t>
      </w:r>
    </w:p>
    <w:p w14:paraId="6D669DFC" w14:textId="77777777" w:rsidR="00483748" w:rsidRPr="003D7ED0" w:rsidRDefault="00483748" w:rsidP="004837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C7AEB5" w14:textId="537B5E39" w:rsidR="00483748" w:rsidRPr="003D7ED0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16 августа</w:t>
      </w:r>
      <w:r w:rsidRPr="006F5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7ED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провела обсуждение вопросов повышения оплаты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труда работникам образования с Министром образования и науки Пермского края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Кассиной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А.</w:t>
      </w:r>
    </w:p>
    <w:p w14:paraId="4B86076E" w14:textId="77777777" w:rsidR="00483748" w:rsidRPr="003D7ED0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D7F135" w14:textId="77777777" w:rsidR="00483748" w:rsidRPr="003D7ED0" w:rsidRDefault="00483748" w:rsidP="00483748">
      <w:pPr>
        <w:tabs>
          <w:tab w:val="left" w:pos="1985"/>
        </w:tabs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17 августа</w:t>
      </w:r>
      <w:r w:rsidRPr="005A2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7ED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приняла участие в работе аттестационной комиссии по проведению аттестации кандидатов на должности руководителей государственных учреждений, подведомственных Министерству образования и науки Пермского края. (Во время аттестации с кандидатами проводится работа о дальнейшей работе с Профсоюзом).</w:t>
      </w:r>
    </w:p>
    <w:p w14:paraId="2E383B68" w14:textId="324E9CDC" w:rsidR="00483748" w:rsidRPr="003D7ED0" w:rsidRDefault="00781277" w:rsidP="004837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2B5B">
        <w:rPr>
          <w:rFonts w:ascii="Times New Roman" w:hAnsi="Times New Roman" w:cs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694080" behindDoc="1" locked="0" layoutInCell="1" allowOverlap="1" wp14:anchorId="0CE46916" wp14:editId="6EF54614">
            <wp:simplePos x="0" y="0"/>
            <wp:positionH relativeFrom="page">
              <wp:align>left</wp:align>
            </wp:positionH>
            <wp:positionV relativeFrom="paragraph">
              <wp:posOffset>-374015</wp:posOffset>
            </wp:positionV>
            <wp:extent cx="7411166" cy="104470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166" cy="1044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48">
        <w:rPr>
          <w:rFonts w:ascii="Times New Roman" w:hAnsi="Times New Roman" w:cs="Times New Roman"/>
          <w:b/>
          <w:bCs/>
          <w:sz w:val="24"/>
          <w:szCs w:val="24"/>
          <w:u w:val="single"/>
        </w:rPr>
        <w:t>17 августа</w:t>
      </w:r>
      <w:r w:rsidR="00483748" w:rsidRPr="003D7E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83748">
        <w:rPr>
          <w:rFonts w:ascii="Times New Roman" w:hAnsi="Times New Roman" w:cs="Times New Roman"/>
          <w:sz w:val="24"/>
          <w:szCs w:val="24"/>
        </w:rPr>
        <w:t>Шелатонова</w:t>
      </w:r>
      <w:proofErr w:type="spellEnd"/>
      <w:r w:rsidR="00483748">
        <w:rPr>
          <w:rFonts w:ascii="Times New Roman" w:hAnsi="Times New Roman" w:cs="Times New Roman"/>
          <w:sz w:val="24"/>
          <w:szCs w:val="24"/>
        </w:rPr>
        <w:t xml:space="preserve"> Т. Н. приняла участие в рабочем совещании по проведению краевой Спартакиады трудящихся в краевом совете профсоюзов. (Краевая организация принимает участие в Спартакиаде).</w:t>
      </w:r>
    </w:p>
    <w:p w14:paraId="3E4BBFC0" w14:textId="77777777" w:rsidR="00483748" w:rsidRPr="003D7ED0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0800B6" w14:textId="77777777" w:rsidR="00483748" w:rsidRPr="00AE0C95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17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приняла участие в совместном заседании членов Общественной палаты Пермского края и Координационного совета по национальным вопросам при губернаторе Пермского края с участием председателя Комиссии по гармонизации межнациональных и межрелигиозных отношений Общественной палаты РФ Зорина В. Ю. Основная тема заседания – о роли гражданского общества в укреплении гражданского согласия.</w:t>
      </w:r>
    </w:p>
    <w:p w14:paraId="7D104FC2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D0B93D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Шелатонова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Н., Карпова Т. А. провели встречу с профсоюзными кадрами в Ординской ТО Профсоюза по передаче документов вновь избранному председателю и ликвидации юридического лица. Новым председателем избран Кузнецов Александр Борисович.</w:t>
      </w:r>
    </w:p>
    <w:p w14:paraId="635F4B6D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DD6E96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подготовила краткую версию информационно-аналитического материала, подготовленного ЦС Профсоюза. Полная версия была направлена в организации 15 августа 2022 г.</w:t>
      </w:r>
    </w:p>
    <w:p w14:paraId="1EE8501A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55C698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Шелатонова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 провела рабочее совещание с председателями территориальных организаций, чьи члены профсоюза принимают участие в Спартакиаде трудящихся. (Участие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И.).</w:t>
      </w:r>
    </w:p>
    <w:p w14:paraId="62B08431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CC36E0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Шелатонова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 приняла участие в работе экспертной группы ФНПР по цифровизации Профсоюза – обсуждение проекта Методики оценки информационных ресурсов и цифровой зрелости профсоюзных организаций.</w:t>
      </w:r>
    </w:p>
    <w:p w14:paraId="3D61F881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87517D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приняла участие в заседании Координационного совета Фонда грантов губернатора Пермского края.</w:t>
      </w:r>
    </w:p>
    <w:p w14:paraId="4C4E2670" w14:textId="77777777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25849B" w14:textId="465D4B56" w:rsidR="00483748" w:rsidRDefault="00483748" w:rsidP="0048374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 августа</w:t>
      </w:r>
      <w:r>
        <w:rPr>
          <w:rFonts w:ascii="Times New Roman" w:hAnsi="Times New Roman" w:cs="Times New Roman"/>
          <w:sz w:val="24"/>
          <w:szCs w:val="24"/>
        </w:rPr>
        <w:t xml:space="preserve"> – Делегация краевой организации Профсоюза в составе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Шелатоновой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Н., Красносельских О. Е., Поповой М. В. приняла участие в августовской конференции педагогических работников Пермского края «Формирование единого образовательного пространства: магистральные проекты». В конференции приняли участие губернатор Пермского края Махонин Д.</w:t>
      </w:r>
      <w:r w:rsidR="00781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Н., заместитель министра просвещения РФ Зырянова А. В.</w:t>
      </w:r>
    </w:p>
    <w:p w14:paraId="535D1A0E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BD6CB8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 августа</w:t>
      </w:r>
      <w:r>
        <w:rPr>
          <w:rFonts w:ascii="Times New Roman" w:hAnsi="Times New Roman" w:cs="Times New Roman"/>
          <w:sz w:val="24"/>
          <w:szCs w:val="24"/>
        </w:rPr>
        <w:t xml:space="preserve"> – Красносельских О. Е. приняла участие в выездной Школе молодого педагога в Пермском районе, проведен мастер-класс с молодыми педагогами района.</w:t>
      </w:r>
    </w:p>
    <w:p w14:paraId="3F009C52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9C896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И. провела встречу с председателем Пермской городской территориальной организации Обориной С. Н. по вопросам текущей работы с профессиональными образовательными организациями.</w:t>
      </w:r>
    </w:p>
    <w:p w14:paraId="7C10F150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68D90" w14:textId="3F43B4B5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25, 26, 29 августа</w:t>
      </w:r>
      <w:r>
        <w:rPr>
          <w:rFonts w:ascii="Times New Roman" w:hAnsi="Times New Roman" w:cs="Times New Roman"/>
          <w:sz w:val="24"/>
          <w:szCs w:val="24"/>
        </w:rPr>
        <w:t xml:space="preserve"> – Красносельских О. Е., Тарутина В. приняли участие в проектном семинаре, межмуниципальном диалог-встрече педагогических команд «Наставничество – ресурс профессионального развития педагогов» в г. Чайковском (в семинаре принимали участие молодые педагоги Осинского, Чернушинского, Бардымского, Еловского, Куединского, Октябрьского районов); в г. Лысьва (приняли участие педагоги Губахи, Чусового, Горнозаводска, Кизела, Гремячинска, </w:t>
      </w:r>
      <w:r w:rsidR="00781277" w:rsidRPr="00DF2B5B">
        <w:rPr>
          <w:rFonts w:ascii="Times New Roman" w:hAnsi="Times New Roman" w:cs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696128" behindDoc="1" locked="0" layoutInCell="1" allowOverlap="1" wp14:anchorId="2908CD7C" wp14:editId="1C87DF8A">
            <wp:simplePos x="0" y="0"/>
            <wp:positionH relativeFrom="page">
              <wp:align>left</wp:align>
            </wp:positionH>
            <wp:positionV relativeFrom="paragraph">
              <wp:posOffset>-329565</wp:posOffset>
            </wp:positionV>
            <wp:extent cx="7411166" cy="104470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166" cy="1044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Александровска);</w:t>
      </w:r>
      <w:r>
        <w:rPr>
          <w:rFonts w:ascii="Times New Roman" w:hAnsi="Times New Roman" w:cs="Times New Roman"/>
          <w:sz w:val="24"/>
          <w:szCs w:val="24"/>
        </w:rPr>
        <w:br/>
        <w:t>в Верещагинском районе (</w:t>
      </w:r>
      <w:r w:rsidRPr="00297E72">
        <w:rPr>
          <w:rFonts w:ascii="Times New Roman" w:hAnsi="Times New Roman" w:cs="Times New Roman"/>
          <w:sz w:val="24"/>
          <w:szCs w:val="24"/>
        </w:rPr>
        <w:t>приняли участие педагоги Верещагино, Ильинского, Карагая, Сивы, Оханска, Очёра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3719EC2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мастер классы «Совет молодых педагогов в Муниципальном районе», нетворкинг.</w:t>
      </w:r>
    </w:p>
    <w:p w14:paraId="18E46354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C341BE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346">
        <w:rPr>
          <w:rFonts w:ascii="Times New Roman" w:hAnsi="Times New Roman" w:cs="Times New Roman"/>
          <w:b/>
          <w:sz w:val="24"/>
          <w:szCs w:val="24"/>
          <w:u w:val="single"/>
        </w:rPr>
        <w:t>26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приняла участие в августовской конференции педагогических работников в г. Соликамска.</w:t>
      </w:r>
    </w:p>
    <w:p w14:paraId="39BDE0A7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603D36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приняла участие в августовской конференции педагогических работников в г. Чердыни.</w:t>
      </w:r>
    </w:p>
    <w:p w14:paraId="3B191297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EAF9C1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Шелатонова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 приняла участие во встрече с молодыми педагогами г. Перми.</w:t>
      </w:r>
    </w:p>
    <w:p w14:paraId="107C4539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784299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 августа</w:t>
      </w:r>
      <w:r>
        <w:rPr>
          <w:rFonts w:ascii="Times New Roman" w:hAnsi="Times New Roman" w:cs="Times New Roman"/>
          <w:sz w:val="24"/>
          <w:szCs w:val="24"/>
        </w:rPr>
        <w:t xml:space="preserve"> – 160 человек приняли участие в теплоходной прогулке по р. Кама перед началом учебного года. (Ответственная Кузнецова Л. А.).</w:t>
      </w:r>
    </w:p>
    <w:p w14:paraId="429FA579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9BEE26" w14:textId="09A22578" w:rsidR="00483748" w:rsidRPr="00171D03" w:rsidRDefault="00483748" w:rsidP="00781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22 </w:t>
      </w:r>
      <w:r w:rsidRPr="00171D03"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августа</w:t>
      </w:r>
      <w:r w:rsidRPr="00171D0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27 августа</w:t>
      </w:r>
      <w:r w:rsidRPr="00171D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71D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Команда Пермского края, сформированная </w:t>
      </w:r>
      <w:r w:rsidR="00781277">
        <w:rPr>
          <w:rFonts w:ascii="Times New Roman" w:hAnsi="Times New Roman" w:cs="Times New Roman"/>
          <w:sz w:val="24"/>
          <w:szCs w:val="24"/>
        </w:rPr>
        <w:t>в г. Чайковском (председатель Конищева Л. Г.),</w:t>
      </w:r>
      <w:r>
        <w:rPr>
          <w:rFonts w:ascii="Times New Roman" w:hAnsi="Times New Roman" w:cs="Times New Roman"/>
          <w:sz w:val="24"/>
          <w:szCs w:val="24"/>
        </w:rPr>
        <w:t xml:space="preserve"> принимает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XXIX</w:t>
      </w:r>
      <w:r w:rsidRPr="00171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турслете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14:paraId="560BDD74" w14:textId="77777777" w:rsidR="00483748" w:rsidRDefault="00483748" w:rsidP="00483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B8715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И. приняли участие в церемонии поздравления президента ПГНИУ, профессора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 с 80-летием.</w:t>
      </w:r>
    </w:p>
    <w:p w14:paraId="26B9EAB3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6DA61A" w14:textId="77777777" w:rsidR="00483748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 августа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И. приняла участие в заседании Общественного штаба по наблюдению за голосованием в Пермском крае в 2022 г.</w:t>
      </w:r>
    </w:p>
    <w:p w14:paraId="1A89FB74" w14:textId="77777777" w:rsidR="00483748" w:rsidRPr="00B07346" w:rsidRDefault="00483748" w:rsidP="0048374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059F9" w14:textId="77777777" w:rsidR="00483748" w:rsidRPr="004C5ACE" w:rsidRDefault="00483748" w:rsidP="004837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578747" w14:textId="6BB74149" w:rsidR="00211495" w:rsidRPr="00211495" w:rsidRDefault="00211495" w:rsidP="00211495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</w:p>
    <w:p w14:paraId="1FED5B3A" w14:textId="2B065C85" w:rsidR="00483748" w:rsidRDefault="00211495" w:rsidP="00483748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AED7938" w14:textId="7FB625D5" w:rsidR="00211495" w:rsidRPr="003D7ED0" w:rsidRDefault="00211495" w:rsidP="00483748">
      <w:pPr>
        <w:tabs>
          <w:tab w:val="left" w:pos="3192"/>
        </w:tabs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502A1E" w14:textId="05F5E71E" w:rsidR="00211495" w:rsidRPr="004C5ACE" w:rsidRDefault="00211495" w:rsidP="0021149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495794" w14:textId="7CC1625C" w:rsidR="00211495" w:rsidRPr="005B53CB" w:rsidRDefault="00211495" w:rsidP="00211495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24"/>
        </w:rPr>
      </w:pPr>
    </w:p>
    <w:p w14:paraId="21FAB4DB" w14:textId="45B01AE7" w:rsidR="003E2C5B" w:rsidRPr="00C53FD6" w:rsidRDefault="00781277" w:rsidP="00211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92032" behindDoc="0" locked="0" layoutInCell="1" allowOverlap="1" wp14:anchorId="0DA11BE7" wp14:editId="75479824">
            <wp:simplePos x="0" y="0"/>
            <wp:positionH relativeFrom="margin">
              <wp:posOffset>411480</wp:posOffset>
            </wp:positionH>
            <wp:positionV relativeFrom="paragraph">
              <wp:posOffset>2376805</wp:posOffset>
            </wp:positionV>
            <wp:extent cx="5031740" cy="9467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2C5B" w:rsidRPr="00C53FD6" w:rsidSect="00CC6D21">
      <w:pgSz w:w="11906" w:h="16838"/>
      <w:pgMar w:top="709" w:right="566" w:bottom="426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E43"/>
    <w:multiLevelType w:val="hybridMultilevel"/>
    <w:tmpl w:val="AAF860A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AD1E37"/>
    <w:multiLevelType w:val="hybridMultilevel"/>
    <w:tmpl w:val="C93EEB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0D1F2C"/>
    <w:multiLevelType w:val="hybridMultilevel"/>
    <w:tmpl w:val="2FBCB2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7434CD"/>
    <w:multiLevelType w:val="hybridMultilevel"/>
    <w:tmpl w:val="AB22E7D8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33615011"/>
    <w:multiLevelType w:val="hybridMultilevel"/>
    <w:tmpl w:val="BF5819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342D61"/>
    <w:multiLevelType w:val="hybridMultilevel"/>
    <w:tmpl w:val="4B021C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575C8"/>
    <w:multiLevelType w:val="hybridMultilevel"/>
    <w:tmpl w:val="82E062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2C60BF"/>
    <w:multiLevelType w:val="hybridMultilevel"/>
    <w:tmpl w:val="63842EF2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4147E18"/>
    <w:multiLevelType w:val="hybridMultilevel"/>
    <w:tmpl w:val="89DA0C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B21131"/>
    <w:multiLevelType w:val="hybridMultilevel"/>
    <w:tmpl w:val="5D84E6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9637DF"/>
    <w:multiLevelType w:val="hybridMultilevel"/>
    <w:tmpl w:val="3EBC33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3F65E71"/>
    <w:multiLevelType w:val="hybridMultilevel"/>
    <w:tmpl w:val="A3C2E9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CB"/>
    <w:rsid w:val="00004EC1"/>
    <w:rsid w:val="00012B27"/>
    <w:rsid w:val="000177C9"/>
    <w:rsid w:val="00084364"/>
    <w:rsid w:val="00142EF4"/>
    <w:rsid w:val="00195795"/>
    <w:rsid w:val="001C66C0"/>
    <w:rsid w:val="001E7084"/>
    <w:rsid w:val="001F3CB9"/>
    <w:rsid w:val="001F5B40"/>
    <w:rsid w:val="00211495"/>
    <w:rsid w:val="002D461D"/>
    <w:rsid w:val="002F71F6"/>
    <w:rsid w:val="003939A8"/>
    <w:rsid w:val="003B7A59"/>
    <w:rsid w:val="003D7ED0"/>
    <w:rsid w:val="003E2C5B"/>
    <w:rsid w:val="003F7715"/>
    <w:rsid w:val="00471B2F"/>
    <w:rsid w:val="00472088"/>
    <w:rsid w:val="00483748"/>
    <w:rsid w:val="0054726A"/>
    <w:rsid w:val="005B1B76"/>
    <w:rsid w:val="005B53CB"/>
    <w:rsid w:val="00612138"/>
    <w:rsid w:val="00622046"/>
    <w:rsid w:val="006839DA"/>
    <w:rsid w:val="006B22ED"/>
    <w:rsid w:val="006E69B2"/>
    <w:rsid w:val="00751015"/>
    <w:rsid w:val="00773628"/>
    <w:rsid w:val="00781277"/>
    <w:rsid w:val="008467BA"/>
    <w:rsid w:val="00875583"/>
    <w:rsid w:val="008B7602"/>
    <w:rsid w:val="008E5F1B"/>
    <w:rsid w:val="00943841"/>
    <w:rsid w:val="009747E9"/>
    <w:rsid w:val="00996C34"/>
    <w:rsid w:val="009E566B"/>
    <w:rsid w:val="009F39CD"/>
    <w:rsid w:val="00A10EC2"/>
    <w:rsid w:val="00A27344"/>
    <w:rsid w:val="00A71B3C"/>
    <w:rsid w:val="00AC0F1D"/>
    <w:rsid w:val="00B2084A"/>
    <w:rsid w:val="00B93B41"/>
    <w:rsid w:val="00C53FD6"/>
    <w:rsid w:val="00CC6D21"/>
    <w:rsid w:val="00CD379A"/>
    <w:rsid w:val="00CE2E50"/>
    <w:rsid w:val="00DF2B5B"/>
    <w:rsid w:val="00E05DCA"/>
    <w:rsid w:val="00E3448D"/>
    <w:rsid w:val="00E82A9B"/>
    <w:rsid w:val="00EB07B9"/>
    <w:rsid w:val="00EC5D81"/>
    <w:rsid w:val="00F047D6"/>
    <w:rsid w:val="00F04A49"/>
    <w:rsid w:val="00F9291C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41F2"/>
  <w15:chartTrackingRefBased/>
  <w15:docId w15:val="{BC7CF778-FF63-4B6A-B07B-054DE025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2022-06-30T14:01:00Z</dcterms:created>
  <dcterms:modified xsi:type="dcterms:W3CDTF">2022-08-30T10:48:00Z</dcterms:modified>
</cp:coreProperties>
</file>