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EF" w:rsidRDefault="00B11DEF" w:rsidP="00B11D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Общероссийской проверки</w:t>
      </w:r>
      <w:bookmarkStart w:id="0" w:name="_GoBack"/>
      <w:bookmarkEnd w:id="0"/>
    </w:p>
    <w:p w:rsidR="00691193" w:rsidRDefault="00B11DEF" w:rsidP="00B11D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соблюдению трудового законодательства</w:t>
      </w:r>
    </w:p>
    <w:p w:rsidR="00B11DEF" w:rsidRPr="00646F8C" w:rsidRDefault="00646F8C" w:rsidP="00B11DEF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11DEF" w:rsidRPr="00646F8C">
        <w:rPr>
          <w:color w:val="000000"/>
          <w:sz w:val="28"/>
          <w:szCs w:val="28"/>
        </w:rPr>
        <w:t xml:space="preserve">Седьмая по счёту </w:t>
      </w:r>
      <w:proofErr w:type="spellStart"/>
      <w:r w:rsidR="00B11DEF" w:rsidRPr="00646F8C">
        <w:rPr>
          <w:color w:val="000000"/>
          <w:sz w:val="28"/>
          <w:szCs w:val="28"/>
        </w:rPr>
        <w:t>общепрофсоюзная</w:t>
      </w:r>
      <w:proofErr w:type="spellEnd"/>
      <w:r w:rsidR="00B11DEF" w:rsidRPr="00646F8C">
        <w:rPr>
          <w:color w:val="000000"/>
          <w:sz w:val="28"/>
          <w:szCs w:val="28"/>
        </w:rPr>
        <w:t xml:space="preserve"> проверка по соблюдению трудового законодательства при определении и изменении учебной нагрузки педагогических работников и при подготовке педагогическими работниками отчётной документации в 2023 году проходила 2 октября - 15 ноября прошлого года.</w:t>
      </w:r>
    </w:p>
    <w:p w:rsidR="00B11DEF" w:rsidRPr="00646F8C" w:rsidRDefault="00B11DEF" w:rsidP="00B11DEF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646F8C">
        <w:rPr>
          <w:color w:val="000000"/>
          <w:sz w:val="28"/>
          <w:szCs w:val="28"/>
        </w:rPr>
        <w:t xml:space="preserve">Основные цели и задачи проверки – выявление и устранение нарушений трудового </w:t>
      </w:r>
      <w:proofErr w:type="gramStart"/>
      <w:r w:rsidRPr="00646F8C">
        <w:rPr>
          <w:color w:val="000000"/>
          <w:sz w:val="28"/>
          <w:szCs w:val="28"/>
        </w:rPr>
        <w:t>законодательства</w:t>
      </w:r>
      <w:proofErr w:type="gramEnd"/>
      <w:r w:rsidRPr="00646F8C">
        <w:rPr>
          <w:color w:val="000000"/>
          <w:sz w:val="28"/>
          <w:szCs w:val="28"/>
        </w:rPr>
        <w:t xml:space="preserve"> и оказание методической помощи работодателям и профсоюзному активу.</w:t>
      </w:r>
    </w:p>
    <w:p w:rsidR="00B11DEF" w:rsidRPr="00646F8C" w:rsidRDefault="00646F8C" w:rsidP="00B11DEF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11DEF" w:rsidRPr="00646F8C">
        <w:rPr>
          <w:color w:val="000000"/>
          <w:sz w:val="28"/>
          <w:szCs w:val="28"/>
        </w:rPr>
        <w:t xml:space="preserve">В рамках ОТП-2023 проверено 7 103 образовательные организации. Это10 % от общего числа образовательных организаций, в которых действуют первичные профсоюзные организации. А общее количество педагогических работников, в отношении которых </w:t>
      </w:r>
      <w:proofErr w:type="gramStart"/>
      <w:r w:rsidR="00B11DEF" w:rsidRPr="00646F8C">
        <w:rPr>
          <w:color w:val="000000"/>
          <w:sz w:val="28"/>
          <w:szCs w:val="28"/>
        </w:rPr>
        <w:t>выявлены нарушения трудового законодательства превысило</w:t>
      </w:r>
      <w:proofErr w:type="gramEnd"/>
      <w:r w:rsidR="00B11DEF" w:rsidRPr="00646F8C">
        <w:rPr>
          <w:color w:val="000000"/>
          <w:sz w:val="28"/>
          <w:szCs w:val="28"/>
        </w:rPr>
        <w:t xml:space="preserve"> 44 тысячи человек, многие нарушения удалось устранить. </w:t>
      </w:r>
    </w:p>
    <w:p w:rsidR="00B11DEF" w:rsidRPr="00646F8C" w:rsidRDefault="00646F8C" w:rsidP="00B11DEF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11DEF" w:rsidRPr="00646F8C">
        <w:rPr>
          <w:color w:val="000000"/>
          <w:sz w:val="28"/>
          <w:szCs w:val="28"/>
        </w:rPr>
        <w:t>Важной особенностью проведения ОТП-2023 стали анкеты из восьми вопросов, которые предлагались для анонимного анкетирования педагогических работников и касались избыточной отчётности. Таким образом, проверка проводилась, в том числе с помощью мониторинга анкет. По итогам анкетирования, в котором приняли участие более 48 тысяч педагогических работников, особенно многочисленные дополнительные виды отчётности выявлены у педагогов, занимающихся классным руководством. </w:t>
      </w:r>
    </w:p>
    <w:p w:rsidR="00B11DEF" w:rsidRPr="00646F8C" w:rsidRDefault="00646F8C" w:rsidP="00B11DEF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11DEF" w:rsidRPr="00646F8C">
        <w:rPr>
          <w:color w:val="000000"/>
          <w:sz w:val="28"/>
          <w:szCs w:val="28"/>
        </w:rPr>
        <w:t xml:space="preserve">Кроме того, проблема избыточной отчётности из бумажной активно трансформируется в </w:t>
      </w:r>
      <w:proofErr w:type="gramStart"/>
      <w:r w:rsidR="00B11DEF" w:rsidRPr="00646F8C">
        <w:rPr>
          <w:color w:val="000000"/>
          <w:sz w:val="28"/>
          <w:szCs w:val="28"/>
        </w:rPr>
        <w:t>цифровую</w:t>
      </w:r>
      <w:proofErr w:type="gramEnd"/>
      <w:r w:rsidR="00B11DEF" w:rsidRPr="00646F8C">
        <w:rPr>
          <w:color w:val="000000"/>
          <w:sz w:val="28"/>
          <w:szCs w:val="28"/>
        </w:rPr>
        <w:t>, этому способствует большое количество электронных ресурсов – журналов, чатов, таблиц и прочее. Участники заседания отметили, что такая трансформация требует разработки соответствующих методических рекомендаций для сферы образования и, возможно, законотворческих инициатив для регулирования документальной отчётности в электронном формате.</w:t>
      </w:r>
    </w:p>
    <w:p w:rsidR="00B11DEF" w:rsidRPr="00646F8C" w:rsidRDefault="00646F8C" w:rsidP="00B11DEF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Севастопольская городская организация Профсоюза </w:t>
      </w:r>
      <w:r w:rsidR="00B11DEF" w:rsidRPr="00646F8C">
        <w:rPr>
          <w:color w:val="000000"/>
          <w:sz w:val="28"/>
          <w:szCs w:val="28"/>
        </w:rPr>
        <w:t xml:space="preserve"> выс</w:t>
      </w:r>
      <w:r>
        <w:rPr>
          <w:color w:val="000000"/>
          <w:sz w:val="28"/>
          <w:szCs w:val="28"/>
        </w:rPr>
        <w:t>око оценила</w:t>
      </w:r>
      <w:r w:rsidR="00B11DEF" w:rsidRPr="00646F8C">
        <w:rPr>
          <w:color w:val="000000"/>
          <w:sz w:val="28"/>
          <w:szCs w:val="28"/>
        </w:rPr>
        <w:t xml:space="preserve"> эффект от проведения ОТП-2023. К числу положительных результатов относится масштабный тематический мониторинг и оперативное устранение значительного числа нарушений трудового законодательства, кроме </w:t>
      </w:r>
      <w:proofErr w:type="gramStart"/>
      <w:r w:rsidR="00B11DEF" w:rsidRPr="00646F8C">
        <w:rPr>
          <w:color w:val="000000"/>
          <w:sz w:val="28"/>
          <w:szCs w:val="28"/>
        </w:rPr>
        <w:t>того</w:t>
      </w:r>
      <w:proofErr w:type="gramEnd"/>
      <w:r w:rsidR="00B11DEF" w:rsidRPr="00646F8C">
        <w:rPr>
          <w:color w:val="000000"/>
          <w:sz w:val="28"/>
          <w:szCs w:val="28"/>
        </w:rPr>
        <w:t xml:space="preserve"> достигнут значительный профилактический эффект и предупреждены многочисленные нарушения. К тому же, благодаря проверке удалось повысить уровень правовых знаний всех её участников – работодателей, профсоюзного актива, педагогов. </w:t>
      </w:r>
    </w:p>
    <w:sectPr w:rsidR="00B11DEF" w:rsidRPr="0064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0D"/>
    <w:rsid w:val="00646F8C"/>
    <w:rsid w:val="00691193"/>
    <w:rsid w:val="006C5B6E"/>
    <w:rsid w:val="00B11DEF"/>
    <w:rsid w:val="00D4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2024-03-11T09:25:00Z</dcterms:created>
  <dcterms:modified xsi:type="dcterms:W3CDTF">2024-03-11T10:00:00Z</dcterms:modified>
</cp:coreProperties>
</file>