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Приложение 1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к постановлению </w:t>
      </w:r>
      <w:r w:rsidR="00B0008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07F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резидиума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sz w:val="24"/>
          <w:szCs w:val="24"/>
          <w:lang w:eastAsia="ru-RU"/>
        </w:rPr>
        <w:t>Тюменской межрегиональной организации Профсоюза</w:t>
      </w:r>
    </w:p>
    <w:p w:rsidR="00407F25" w:rsidRPr="00CC7D08" w:rsidRDefault="00407F25" w:rsidP="00407F25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 </w:t>
      </w:r>
      <w:r w:rsidR="00CC7D08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.02.2023г. №</w:t>
      </w:r>
      <w:r w:rsidR="00CC7D08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ПОРЯДОК ПРОВЕДЕНИЯ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ПЕРВОГО (ОТБОРОЧНОГО) ТУРА КОНКУРСА СОЧИНЕНИЙ </w:t>
      </w:r>
    </w:p>
    <w:p w:rsid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«ПЕДАГОГИЧЕСКИЙ НАВИГАТОР»</w:t>
      </w:r>
    </w:p>
    <w:p w:rsidR="00455237" w:rsidRPr="00407F25" w:rsidRDefault="00455237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1. ОБЩИЕ ПОЛОЖЕНИЯ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1.1. Настоящий Порядок проведения первого (отбороч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ного) тура конкурса сочинений «П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едагогический навигатор» (далее – Порядок) разработан в соответствии с положением о конкурсе сочинений «Педагогический навигатор» (далее – Конкурс) и регламентирует условия проведения первого (отборочного) тура Конкурса.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1.2. Целью Конкурса является ранняя профориентация обучающихся посредством повышения их личностной, социальной и творческой активности; формирование осознанного выбора педагогической профессии.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1.3. Учредитель Конкурса – Общероссийский Профсоюз образования (далее – Профсоюз).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1.4. Организатором первого (отборочного) тура Конкурса является 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Тюменская межрегиональная 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организация Общероссийского Профсоюза образования (далее – 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ТМО 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Профсоюза).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1.4.1. Организатор 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создает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Организационный комитет первого (отборочного) тура Конкурса (далее – Оргкомитет) и 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межрегиональную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экспертную комиссию, которые определяют общие требования к участникам, конкурсным материалам и критериям их оценки, условиям награждения участников и лауреатов первого (отборочного) тура Конкурса; обеспечивает организационно-техническое и консультационное сопровождение проведения первого (отборочного) тура Конкурса.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1.5. В Конкурсе принимают участие обучающиеся </w:t>
      </w:r>
      <w:r w:rsidRPr="00407F25">
        <w:rPr>
          <w:rFonts w:ascii="Times New Roman" w:eastAsia="Times New Roman" w:hAnsi="Times New Roman" w:cs="Times New Roman"/>
          <w:bCs/>
          <w:color w:val="353535"/>
          <w:sz w:val="24"/>
          <w:szCs w:val="24"/>
          <w:lang w:eastAsia="ru-RU"/>
        </w:rPr>
        <w:t>5-10 классов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общеобразовательных организаций. 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1.6. Сроки проведения первого (отборочного) тура Конкурса - </w:t>
      </w:r>
      <w:r w:rsidR="00455237" w:rsidRPr="00CC7D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="00D32CF7" w:rsidRPr="00CC7D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455237" w:rsidRPr="00CC7D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февраля </w:t>
      </w:r>
      <w:r w:rsidR="006A7EF4" w:rsidRPr="00CC7D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15</w:t>
      </w:r>
      <w:r w:rsidRPr="00407F25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lang w:eastAsia="ru-RU"/>
        </w:rPr>
        <w:t>марта 2023 года; </w:t>
      </w:r>
      <w:r w:rsidR="00455237" w:rsidRPr="00455237">
        <w:rPr>
          <w:rFonts w:ascii="Times New Roman" w:eastAsia="Times New Roman" w:hAnsi="Times New Roman" w:cs="Times New Roman"/>
          <w:bCs/>
          <w:color w:val="353535"/>
          <w:sz w:val="24"/>
          <w:szCs w:val="24"/>
          <w:lang w:eastAsia="ru-RU"/>
        </w:rPr>
        <w:t>второго (финального) тура</w:t>
      </w:r>
      <w:r w:rsidR="00455237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lang w:eastAsia="ru-RU"/>
        </w:rPr>
        <w:t xml:space="preserve"> – с 3 по 14 апреля 2023г.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lastRenderedPageBreak/>
        <w:t xml:space="preserve">1.7. Победители Конкурса награждаются путёвками для участия в тематической смене «Педагогический навигатор», которая пройдёт </w:t>
      </w:r>
      <w:r w:rsidR="0045523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в июне 2023 </w:t>
      </w:r>
      <w:r w:rsidR="000101FD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года</w:t>
      </w:r>
      <w:r w:rsidR="000101FD"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в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ФГБОУ ВДЦ «Смена».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0101F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2. ЗАДАЧИ И УСЛОВИЯ ПРОВЕДЕНИЯ КОНКУРСА.</w:t>
      </w:r>
    </w:p>
    <w:p w:rsidR="00407F25" w:rsidRPr="00407F25" w:rsidRDefault="00407F25" w:rsidP="000101F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2.1. Задачи Конкурса:</w:t>
      </w:r>
    </w:p>
    <w:p w:rsidR="00407F25" w:rsidRPr="00407F25" w:rsidRDefault="00407F25" w:rsidP="000101F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содействие обучающимся в профессиональной ориентации;</w:t>
      </w:r>
    </w:p>
    <w:p w:rsidR="00407F25" w:rsidRPr="00407F25" w:rsidRDefault="00407F25" w:rsidP="000101F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вовлечение обучающихся в обсуждение преимуществ педагогической профессии;</w:t>
      </w:r>
    </w:p>
    <w:p w:rsidR="00407F25" w:rsidRPr="00407F25" w:rsidRDefault="00407F25" w:rsidP="000101F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создание условий для самореализации обучающихся, повышение их личностной, социальной и творческой активности;</w:t>
      </w:r>
    </w:p>
    <w:p w:rsidR="00407F25" w:rsidRPr="00407F25" w:rsidRDefault="00407F25" w:rsidP="000101F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возрождение традиций написания сочинений, как самостоятельной творческой работы.</w:t>
      </w:r>
    </w:p>
    <w:p w:rsidR="00407F25" w:rsidRPr="00407F25" w:rsidRDefault="00407F25" w:rsidP="000101F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2.2. Конкурс проводится среди обучающиеся 5-10 классов общеобразовательных организаций по трём возрастным группам:</w:t>
      </w:r>
    </w:p>
    <w:p w:rsidR="00407F25" w:rsidRPr="00407F25" w:rsidRDefault="00407F25" w:rsidP="000101F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обучающиеся 5-6 классов;</w:t>
      </w:r>
    </w:p>
    <w:p w:rsidR="00407F25" w:rsidRPr="00407F25" w:rsidRDefault="00407F25" w:rsidP="000101F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обучающиеся 7-8 классов;</w:t>
      </w:r>
    </w:p>
    <w:p w:rsidR="00407F25" w:rsidRPr="00407F25" w:rsidRDefault="00407F25" w:rsidP="000101F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обучающиеся 9-10 классов.</w:t>
      </w:r>
    </w:p>
    <w:p w:rsidR="00407F25" w:rsidRPr="00407F25" w:rsidRDefault="00407F25" w:rsidP="000101F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2.3. Конкурс проводится в заочной форме в два тура:</w:t>
      </w:r>
    </w:p>
    <w:p w:rsidR="00407F25" w:rsidRPr="00407F25" w:rsidRDefault="00407F25" w:rsidP="000101F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первый (отборочный) тур: </w:t>
      </w:r>
    </w:p>
    <w:p w:rsidR="00407F25" w:rsidRPr="00407F25" w:rsidRDefault="006A7EF4" w:rsidP="000101F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Тюменская межрегиональная организация Общероссийского Профсоюза образования </w:t>
      </w:r>
      <w:r w:rsidR="00407F25"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 ходе первого (отборочного) тура организуют приём и эк</w:t>
      </w:r>
      <w:r w:rsidR="00CC7D08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спертизу конкурсных материалов </w:t>
      </w:r>
      <w:r w:rsidR="00407F25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C7D08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07F25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2023г., определяет лауреатов и направляют </w:t>
      </w:r>
      <w:r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07F25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</w:t>
      </w:r>
      <w:r w:rsidR="00407F25"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2023 года список лауреатов Учредителю Конкурса.</w:t>
      </w:r>
    </w:p>
    <w:p w:rsidR="00407F25" w:rsidRPr="00407F25" w:rsidRDefault="00407F25" w:rsidP="000101F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второй (финальный) тур: </w:t>
      </w:r>
    </w:p>
    <w:p w:rsidR="00407F25" w:rsidRPr="00407F25" w:rsidRDefault="00407F25" w:rsidP="000101F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Учредитель Конкурса в срок до </w:t>
      </w:r>
      <w:r w:rsid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30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апреля 2022 года организует экспертизу материалов </w:t>
      </w:r>
      <w:r w:rsid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первого 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(отборочного) тура, определяет состав победителей Конкурса и организует награждение победителей.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6A7EF4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3.ТРЕБОВАНИЯ, ПРЕДЪЯВЛЯЕМЫЕ К КОНКУРСНЫМ РАБОТАМ И КРИТЕРИИ ИХ ОЦЕНКИ.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3.1. Спи</w:t>
      </w:r>
      <w:r w:rsidR="00D32CF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ски участников (приложение 1) и 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конкурсные работы направляются Организатору первого (отборочного) тура Конкурса (в сканированном виде формат PDF, разрешение 600 </w:t>
      </w:r>
      <w:proofErr w:type="spellStart"/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dpi</w:t>
      </w:r>
      <w:proofErr w:type="spellEnd"/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, объемом не более 3 МБ) на </w:t>
      </w:r>
      <w:r w:rsidRPr="00407F2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электронную почту</w:t>
      </w:r>
      <w:r w:rsidRPr="00407F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6A7EF4" w:rsidRPr="00CC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tumprof@t5.ru </w:t>
      </w:r>
      <w:r w:rsidR="006A7EF4"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6A7EF4" w:rsidRPr="006A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пометкой «Педагогический навигатор 2023» </w:t>
      </w:r>
      <w:r w:rsidRPr="00CC7D08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 xml:space="preserve">не позднее 17.00 часов </w:t>
      </w:r>
      <w:r w:rsidR="006A7EF4" w:rsidRPr="00CC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Pr="00CC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марта 2023г.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lastRenderedPageBreak/>
        <w:t>3.2. Содержание работ должно соответствовать заявленным темам, возрастным особенностям участников, целям и задачам Конкурса.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3.3. Работы, заимствованные из Интернета или ранее опубликованные в СМИ, не рассматриваются.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3.4. Тематика Конкурсных работ:</w:t>
      </w:r>
    </w:p>
    <w:p w:rsidR="00407F25" w:rsidRPr="00407F25" w:rsidRDefault="00407F25" w:rsidP="006A7EF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Мой любимый учитель.</w:t>
      </w:r>
    </w:p>
    <w:p w:rsidR="00407F25" w:rsidRPr="00407F25" w:rsidRDefault="00407F25" w:rsidP="006A7EF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Моя педагогическая династия.</w:t>
      </w:r>
    </w:p>
    <w:p w:rsidR="00407F25" w:rsidRPr="00407F25" w:rsidRDefault="00407F25" w:rsidP="006A7EF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Учитель будущего, какой он?</w:t>
      </w:r>
    </w:p>
    <w:p w:rsidR="00407F25" w:rsidRPr="00407F25" w:rsidRDefault="00407F25" w:rsidP="006A7EF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Учитель моей мечты.</w:t>
      </w:r>
    </w:p>
    <w:p w:rsidR="00407F25" w:rsidRPr="00407F25" w:rsidRDefault="00407F25" w:rsidP="006A7EF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Почему я хочу стать учителем?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3.5.      Жанр конкурсной работы (рассказ, сказка, письмо, очерк, эссе) участник Конкурса выбирает и формулирует самостоятельно в рамках выбранной им тематики.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3.6. К Конкурсу допускаются работы, оформленные в формате А4 с полями, в объеме:</w:t>
      </w:r>
    </w:p>
    <w:p w:rsidR="00407F25" w:rsidRPr="00407F25" w:rsidRDefault="00407F25" w:rsidP="006A7EF4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5 – 6 класс – 1-2 страницы;</w:t>
      </w:r>
    </w:p>
    <w:p w:rsidR="00407F25" w:rsidRPr="00407F25" w:rsidRDefault="00407F25" w:rsidP="006A7EF4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7 – 8 класс – 2-3 страницы;</w:t>
      </w:r>
    </w:p>
    <w:p w:rsidR="00407F25" w:rsidRPr="00407F25" w:rsidRDefault="00407F25" w:rsidP="006A7EF4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9-10 класс – 2-4 страницы.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3.7. Титульный лист конкурсной работы не входит в количество страниц, определенное в качестве рекомендуемого объема конкурсной работы, и содержит:</w:t>
      </w:r>
    </w:p>
    <w:p w:rsidR="00407F25" w:rsidRPr="00407F25" w:rsidRDefault="00407F25" w:rsidP="006A7EF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фамилию, имя, отчество автора;</w:t>
      </w:r>
    </w:p>
    <w:p w:rsidR="00407F25" w:rsidRPr="00407F25" w:rsidRDefault="00407F25" w:rsidP="006A7EF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место учебы (с указанием края, муниципального (городского) округа, города (села));</w:t>
      </w:r>
    </w:p>
    <w:p w:rsidR="00407F25" w:rsidRPr="00407F25" w:rsidRDefault="00407F25" w:rsidP="006A7EF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возраст;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3.8. Работы, присылаемые на Конкурс, не возвращаются.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6A7EF4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4. КРИТЕРИИ ОЦЕНИВАНИЯ КОНКУРСНЫХ РАБОТ.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4.1. Оценивание конкурсных работ осуществляется членами краевой экспертной комиссии по следующим критериям:</w:t>
      </w:r>
    </w:p>
    <w:p w:rsidR="00407F25" w:rsidRPr="006A7EF4" w:rsidRDefault="00407F25" w:rsidP="006A7EF4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соответствие теме Конкурса (0-10 баллов);</w:t>
      </w:r>
    </w:p>
    <w:p w:rsidR="00407F25" w:rsidRPr="006A7EF4" w:rsidRDefault="00407F25" w:rsidP="006A7EF4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глубина раскрытия темы и убедительность суждений (0-10 баллов);</w:t>
      </w:r>
    </w:p>
    <w:p w:rsidR="00407F25" w:rsidRPr="006A7EF4" w:rsidRDefault="00407F25" w:rsidP="006A7EF4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аргументация собственного мнения (0-10 баллов);</w:t>
      </w:r>
    </w:p>
    <w:p w:rsidR="00407F25" w:rsidRPr="006A7EF4" w:rsidRDefault="00407F25" w:rsidP="006A7EF4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композиционная цельность и логичность изложения (0-10 баллов);</w:t>
      </w:r>
    </w:p>
    <w:p w:rsidR="00407F25" w:rsidRPr="006A7EF4" w:rsidRDefault="00407F25" w:rsidP="006A7EF4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грамотность (0-10 баллов).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Общее количество баллов: 50.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lastRenderedPageBreak/>
        <w:t> </w:t>
      </w:r>
    </w:p>
    <w:p w:rsidR="00407F25" w:rsidRPr="00407F25" w:rsidRDefault="00407F25" w:rsidP="006A7EF4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ru-RU"/>
        </w:rPr>
        <w:t>5. ПОДВЕДЕНИЕ ИТОГОВ КОНКУРСА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5.1. Итоги первого (отборочного) тура подводятся </w:t>
      </w:r>
      <w:r w:rsid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межрегиональной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экспертной комиссией, которая определяет </w:t>
      </w:r>
      <w:bookmarkStart w:id="0" w:name="_GoBack"/>
      <w:r w:rsidRPr="00CC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лауреатов </w:t>
      </w:r>
      <w:bookmarkEnd w:id="0"/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Конкурса. Список и работы лауреатов первого (отборочного) тура направляются Учредителю Конкурса до 20 марта 2023 года.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5.2. </w:t>
      </w:r>
      <w:r w:rsidR="006A7EF4"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Список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 лауреатов первого (отборочного) тура публикуется на сайте Организатора </w:t>
      </w:r>
      <w:hyperlink r:id="rId5" w:history="1">
        <w:r w:rsidR="006A7EF4" w:rsidRPr="00DE568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https://tyumprof.ru</w:t>
        </w:r>
      </w:hyperlink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не позднее 20 марта 2023 года. 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5.3. Все участники первого (отборочного) тура Конкурса награждаются сертификатами участников, лауреаты – Дипломами лауреатов.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5.4. Информация о порядке и условиях проведения Конкурса размещена на сайтах: </w:t>
      </w:r>
      <w:r w:rsidR="006A7EF4" w:rsidRPr="006A7EF4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 xml:space="preserve">https://tyumprof.ru/ </w:t>
      </w: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и https://www.prof.as/Navigator.php.  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5.5. Конкурс имеет официальный логотип (Приложение 2), который может быть использован на всех ресурсах, сопровождающих проведение Конкурса, а также в оформлении мероприятий, имеющих отношение к Конкурсу.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5523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6A7EF4" w:rsidRDefault="006A7EF4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</w:p>
    <w:p w:rsidR="00407F25" w:rsidRPr="00407F25" w:rsidRDefault="00407F25" w:rsidP="00407F25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lastRenderedPageBreak/>
        <w:t> </w:t>
      </w:r>
    </w:p>
    <w:p w:rsidR="00407F25" w:rsidRPr="00407F25" w:rsidRDefault="00407F25" w:rsidP="00D32CF7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Приложение 1</w:t>
      </w:r>
    </w:p>
    <w:p w:rsidR="00407F25" w:rsidRPr="00407F25" w:rsidRDefault="00407F25" w:rsidP="00D32CF7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В Оргкомитет первого(отборочного) тура Конкурса</w:t>
      </w:r>
    </w:p>
    <w:p w:rsidR="00407F25" w:rsidRPr="00407F25" w:rsidRDefault="00407F25" w:rsidP="00D32CF7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от ……………………………</w:t>
      </w:r>
    </w:p>
    <w:p w:rsidR="00407F25" w:rsidRPr="00407F25" w:rsidRDefault="00407F25" w:rsidP="00D32CF7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407F25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(наименование организации)</w:t>
      </w:r>
    </w:p>
    <w:p w:rsidR="00711037" w:rsidRPr="00D32CF7" w:rsidRDefault="0071103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Pr="00D32CF7" w:rsidRDefault="00D32CF7" w:rsidP="00D32C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</w:pPr>
      <w:r w:rsidRPr="00D32CF7">
        <w:rPr>
          <w:rFonts w:ascii="Times New Roman" w:eastAsia="Times New Roman" w:hAnsi="Times New Roman" w:cs="Times New Roman"/>
          <w:color w:val="353535"/>
          <w:sz w:val="24"/>
          <w:szCs w:val="24"/>
          <w:lang w:eastAsia="ru-RU"/>
        </w:rPr>
        <w:t> </w:t>
      </w:r>
    </w:p>
    <w:tbl>
      <w:tblPr>
        <w:tblW w:w="5157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78"/>
        <w:gridCol w:w="6294"/>
      </w:tblGrid>
      <w:tr w:rsidR="00D32CF7" w:rsidRPr="00D32CF7" w:rsidTr="00D32CF7">
        <w:trPr>
          <w:trHeight w:val="2270"/>
        </w:trPr>
        <w:tc>
          <w:tcPr>
            <w:tcW w:w="1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Список участников Конкурса </w:t>
            </w:r>
          </w:p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(с указанием образовательной организации, класса и темы конкурсной работы)</w:t>
            </w:r>
          </w:p>
        </w:tc>
        <w:tc>
          <w:tcPr>
            <w:tcW w:w="31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Pr="00D32CF7" w:rsidRDefault="00D32CF7" w:rsidP="00D32CF7">
            <w:pPr>
              <w:pStyle w:val="a3"/>
              <w:numPr>
                <w:ilvl w:val="1"/>
                <w:numId w:val="6"/>
              </w:numPr>
              <w:tabs>
                <w:tab w:val="left" w:pos="365"/>
              </w:tabs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Иванов Иван Иванович, ученик 6 класса СОШ № 1, Георгиевского городского округа, г. Георгиевска, Георгиевского городского округа, Ставропольского края; название конкурсной работы: «Я буду учителем!»</w:t>
            </w:r>
          </w:p>
          <w:p w:rsidR="00D32CF7" w:rsidRPr="00D32CF7" w:rsidRDefault="00D32CF7" w:rsidP="00D32CF7">
            <w:pPr>
              <w:pStyle w:val="a3"/>
              <w:numPr>
                <w:ilvl w:val="0"/>
                <w:numId w:val="4"/>
              </w:numPr>
              <w:tabs>
                <w:tab w:val="left" w:pos="365"/>
              </w:tabs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</w:p>
          <w:p w:rsidR="00D32CF7" w:rsidRPr="00D32CF7" w:rsidRDefault="00D32CF7" w:rsidP="00D32CF7">
            <w:pPr>
              <w:spacing w:after="115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 </w:t>
            </w:r>
          </w:p>
        </w:tc>
      </w:tr>
      <w:tr w:rsidR="00D32CF7" w:rsidRPr="00D32CF7" w:rsidTr="00D32CF7">
        <w:tc>
          <w:tcPr>
            <w:tcW w:w="18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Приложение на… л.</w:t>
            </w:r>
          </w:p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 xml:space="preserve">(конкурсные работы (в сканированном виде - формат PDF, разрешение 600 </w:t>
            </w:r>
            <w:proofErr w:type="spellStart"/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dpi</w:t>
            </w:r>
            <w:proofErr w:type="spellEnd"/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, объемом не более 3 МБ)</w:t>
            </w:r>
          </w:p>
        </w:tc>
        <w:tc>
          <w:tcPr>
            <w:tcW w:w="3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 Направляются отдельными файлами </w:t>
            </w:r>
          </w:p>
        </w:tc>
      </w:tr>
      <w:tr w:rsidR="00D32CF7" w:rsidRPr="00D32CF7" w:rsidTr="00D32CF7">
        <w:tc>
          <w:tcPr>
            <w:tcW w:w="18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Default="00D32CF7" w:rsidP="00B000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 xml:space="preserve">Контактное лицо </w:t>
            </w:r>
          </w:p>
          <w:p w:rsidR="00B0008D" w:rsidRDefault="00B0008D" w:rsidP="00B000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</w:p>
          <w:p w:rsidR="00B0008D" w:rsidRPr="00D32CF7" w:rsidRDefault="00B0008D" w:rsidP="00B000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</w:p>
        </w:tc>
        <w:tc>
          <w:tcPr>
            <w:tcW w:w="3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CF7" w:rsidRPr="00D32CF7" w:rsidRDefault="00D32CF7" w:rsidP="00D32C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</w:pPr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ФИО, телефон, </w:t>
            </w:r>
            <w:proofErr w:type="spellStart"/>
            <w:r w:rsidRPr="00D32CF7">
              <w:rPr>
                <w:rFonts w:ascii="Times New Roman" w:eastAsia="Times New Roman" w:hAnsi="Times New Roman" w:cs="Times New Roman"/>
                <w:color w:val="353535"/>
                <w:sz w:val="24"/>
                <w:szCs w:val="24"/>
                <w:lang w:eastAsia="ru-RU"/>
              </w:rPr>
              <w:t>E-mail</w:t>
            </w:r>
            <w:proofErr w:type="spellEnd"/>
          </w:p>
        </w:tc>
      </w:tr>
    </w:tbl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407F2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301B" w:rsidRDefault="0075301B" w:rsidP="00D32C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32CF7" w:rsidRPr="00D32CF7" w:rsidRDefault="00D32CF7" w:rsidP="00D32C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32CF7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2CF7">
        <w:rPr>
          <w:rFonts w:ascii="Times New Roman" w:hAnsi="Times New Roman" w:cs="Times New Roman"/>
          <w:sz w:val="24"/>
          <w:szCs w:val="24"/>
        </w:rPr>
        <w:t>Официальный логотип Конкурса</w:t>
      </w:r>
    </w:p>
    <w:p w:rsid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2C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902908"/>
            <wp:effectExtent l="0" t="0" r="3175" b="0"/>
            <wp:docPr id="1" name="Рисунок 1" descr="https://stvprofedu.ru/uploads/posts/2022-04/1648828526_pedagogicheskij-navigator-itogi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vprofedu.ru/uploads/posts/2022-04/1648828526_pedagogicheskij-navigator-itogi-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716905" cy="2282190"/>
            <wp:effectExtent l="0" t="0" r="0" b="3810"/>
            <wp:docPr id="2" name="Рисунок 2" descr="https://pandia.ru/text/80/470/images/img5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0/470/images/img5_1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2CF7" w:rsidRPr="00D32CF7" w:rsidRDefault="00D32CF7" w:rsidP="00D32C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D32CF7" w:rsidRPr="00D32CF7" w:rsidSect="00BF1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6069"/>
    <w:multiLevelType w:val="multilevel"/>
    <w:tmpl w:val="DA686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D2314"/>
    <w:multiLevelType w:val="multilevel"/>
    <w:tmpl w:val="437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B00D8"/>
    <w:multiLevelType w:val="multilevel"/>
    <w:tmpl w:val="09B02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22A93"/>
    <w:multiLevelType w:val="multilevel"/>
    <w:tmpl w:val="B8C26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52972"/>
    <w:multiLevelType w:val="multilevel"/>
    <w:tmpl w:val="5A06E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CC5BE6"/>
    <w:multiLevelType w:val="multilevel"/>
    <w:tmpl w:val="437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EF49F8"/>
    <w:multiLevelType w:val="multilevel"/>
    <w:tmpl w:val="437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45475C"/>
    <w:multiLevelType w:val="multilevel"/>
    <w:tmpl w:val="437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D82D95"/>
    <w:multiLevelType w:val="multilevel"/>
    <w:tmpl w:val="D97E3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3508B6"/>
    <w:multiLevelType w:val="multilevel"/>
    <w:tmpl w:val="A9164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212C85"/>
    <w:multiLevelType w:val="multilevel"/>
    <w:tmpl w:val="437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404E"/>
    <w:rsid w:val="000101FD"/>
    <w:rsid w:val="0029404E"/>
    <w:rsid w:val="00407F25"/>
    <w:rsid w:val="00455237"/>
    <w:rsid w:val="006A7EF4"/>
    <w:rsid w:val="00711037"/>
    <w:rsid w:val="0075301B"/>
    <w:rsid w:val="00B0008D"/>
    <w:rsid w:val="00BF1B66"/>
    <w:rsid w:val="00CC7D08"/>
    <w:rsid w:val="00D32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EF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7EF4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D32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30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0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tyumprof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TMO</dc:creator>
  <cp:keywords/>
  <dc:description/>
  <cp:lastModifiedBy>Екатерина</cp:lastModifiedBy>
  <cp:revision>7</cp:revision>
  <dcterms:created xsi:type="dcterms:W3CDTF">2023-02-20T05:41:00Z</dcterms:created>
  <dcterms:modified xsi:type="dcterms:W3CDTF">2023-02-22T05:42:00Z</dcterms:modified>
</cp:coreProperties>
</file>