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09 апреля 2021 г. Организационный комитет городского конкурса “Лучший коллективный договор” за 2020 год определил победителей по пяти номинациям:</w:t>
      </w:r>
    </w:p>
    <w:p w:rsidR="00003ED3" w:rsidRDefault="00003ED3" w:rsidP="00003ED3">
      <w:pPr>
        <w:pStyle w:val="has-text-color"/>
        <w:shd w:val="clear" w:color="auto" w:fill="0693E3"/>
        <w:spacing w:before="0" w:beforeAutospacing="0" w:after="360" w:afterAutospacing="0"/>
        <w:jc w:val="center"/>
        <w:rPr>
          <w:rFonts w:ascii="Arial" w:hAnsi="Arial" w:cs="Arial"/>
          <w:color w:val="EEEEEE"/>
          <w:sz w:val="21"/>
          <w:szCs w:val="21"/>
        </w:rPr>
      </w:pPr>
      <w:r>
        <w:rPr>
          <w:rStyle w:val="a4"/>
          <w:rFonts w:ascii="Arial" w:hAnsi="Arial" w:cs="Arial"/>
          <w:color w:val="EEEEEE"/>
          <w:sz w:val="21"/>
          <w:szCs w:val="21"/>
        </w:rPr>
        <w:t>В номинации “Предприятия со средней отчётной численностью штатных работников до 50 человек”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Оргкомитет принял решение признать победителем и наградить дипломом за первое место </w:t>
      </w:r>
      <w:r>
        <w:rPr>
          <w:rStyle w:val="a5"/>
          <w:rFonts w:ascii="Arial" w:hAnsi="Arial" w:cs="Arial"/>
          <w:b/>
          <w:bCs/>
          <w:color w:val="4D4D4D"/>
          <w:sz w:val="21"/>
          <w:szCs w:val="21"/>
        </w:rPr>
        <w:t xml:space="preserve">Федеральное бюджетное учреждение “Государственный региональный центр стандартизации, метрологии и испытаний в </w:t>
      </w:r>
      <w:proofErr w:type="spellStart"/>
      <w:r>
        <w:rPr>
          <w:rStyle w:val="a5"/>
          <w:rFonts w:ascii="Arial" w:hAnsi="Arial" w:cs="Arial"/>
          <w:b/>
          <w:bCs/>
          <w:color w:val="4D4D4D"/>
          <w:sz w:val="21"/>
          <w:szCs w:val="21"/>
        </w:rPr>
        <w:t>г</w:t>
      </w:r>
      <w:proofErr w:type="gramStart"/>
      <w:r>
        <w:rPr>
          <w:rStyle w:val="a5"/>
          <w:rFonts w:ascii="Arial" w:hAnsi="Arial" w:cs="Arial"/>
          <w:b/>
          <w:bCs/>
          <w:color w:val="4D4D4D"/>
          <w:sz w:val="21"/>
          <w:szCs w:val="21"/>
        </w:rPr>
        <w:t>.С</w:t>
      </w:r>
      <w:proofErr w:type="gramEnd"/>
      <w:r>
        <w:rPr>
          <w:rStyle w:val="a5"/>
          <w:rFonts w:ascii="Arial" w:hAnsi="Arial" w:cs="Arial"/>
          <w:b/>
          <w:bCs/>
          <w:color w:val="4D4D4D"/>
          <w:sz w:val="21"/>
          <w:szCs w:val="21"/>
        </w:rPr>
        <w:t>евастополе</w:t>
      </w:r>
      <w:proofErr w:type="spellEnd"/>
      <w:r>
        <w:rPr>
          <w:rStyle w:val="a5"/>
          <w:rFonts w:ascii="Arial" w:hAnsi="Arial" w:cs="Arial"/>
          <w:b/>
          <w:bCs/>
          <w:color w:val="4D4D4D"/>
          <w:sz w:val="21"/>
          <w:szCs w:val="21"/>
        </w:rPr>
        <w:t>”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Руководитель учреждения –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Н.В.Кривенко</w:t>
      </w:r>
      <w:proofErr w:type="spellEnd"/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Председатель первичной профсоюзной организации –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С.Ф.Куликова</w:t>
      </w:r>
      <w:proofErr w:type="spellEnd"/>
    </w:p>
    <w:p w:rsidR="00003ED3" w:rsidRDefault="00003ED3" w:rsidP="00003ED3">
      <w:pPr>
        <w:pStyle w:val="has-text-color"/>
        <w:shd w:val="clear" w:color="auto" w:fill="0693E3"/>
        <w:spacing w:before="0" w:beforeAutospacing="0" w:after="360" w:afterAutospacing="0"/>
        <w:jc w:val="center"/>
        <w:rPr>
          <w:rFonts w:ascii="Arial" w:hAnsi="Arial" w:cs="Arial"/>
          <w:color w:val="EEEEEE"/>
          <w:sz w:val="21"/>
          <w:szCs w:val="21"/>
        </w:rPr>
      </w:pPr>
      <w:r>
        <w:rPr>
          <w:rStyle w:val="a4"/>
          <w:rFonts w:ascii="Arial" w:hAnsi="Arial" w:cs="Arial"/>
          <w:color w:val="EEEEEE"/>
          <w:sz w:val="21"/>
          <w:szCs w:val="21"/>
        </w:rPr>
        <w:t>В номинации “Предприятия со средней отчётной численностью штатных работников от 51 до 500 человек”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Оргкомитет принял решение признать победителем и наградить дипломом за первое место </w:t>
      </w:r>
      <w:r>
        <w:rPr>
          <w:rStyle w:val="a5"/>
          <w:rFonts w:ascii="Arial" w:hAnsi="Arial" w:cs="Arial"/>
          <w:b/>
          <w:bCs/>
          <w:color w:val="4D4D4D"/>
          <w:sz w:val="21"/>
          <w:szCs w:val="21"/>
        </w:rPr>
        <w:t>Акционерное общество “Центральное конструкторское бюро</w:t>
      </w:r>
      <w:r>
        <w:rPr>
          <w:rFonts w:ascii="Arial" w:hAnsi="Arial" w:cs="Arial"/>
          <w:color w:val="4D4D4D"/>
          <w:sz w:val="21"/>
          <w:szCs w:val="21"/>
        </w:rPr>
        <w:t> </w:t>
      </w:r>
      <w:r>
        <w:rPr>
          <w:rStyle w:val="a5"/>
          <w:rFonts w:ascii="Arial" w:hAnsi="Arial" w:cs="Arial"/>
          <w:b/>
          <w:bCs/>
          <w:color w:val="4D4D4D"/>
          <w:sz w:val="21"/>
          <w:szCs w:val="21"/>
        </w:rPr>
        <w:t>“Коралл”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Руководитель предприятия –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В.Ф.Ленский</w:t>
      </w:r>
      <w:proofErr w:type="spellEnd"/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Председатель первичной профсоюзной организации –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В.П.Статейкин</w:t>
      </w:r>
      <w:proofErr w:type="spellEnd"/>
    </w:p>
    <w:p w:rsidR="00003ED3" w:rsidRDefault="00003ED3" w:rsidP="00003ED3">
      <w:pPr>
        <w:pStyle w:val="has-text-color"/>
        <w:shd w:val="clear" w:color="auto" w:fill="0693E3"/>
        <w:spacing w:before="0" w:beforeAutospacing="0" w:after="360" w:afterAutospacing="0"/>
        <w:jc w:val="center"/>
        <w:rPr>
          <w:rFonts w:ascii="Arial" w:hAnsi="Arial" w:cs="Arial"/>
          <w:color w:val="EEEEEE"/>
          <w:sz w:val="21"/>
          <w:szCs w:val="21"/>
        </w:rPr>
      </w:pPr>
      <w:r>
        <w:rPr>
          <w:rStyle w:val="a4"/>
          <w:rFonts w:ascii="Arial" w:hAnsi="Arial" w:cs="Arial"/>
          <w:color w:val="EEEEEE"/>
          <w:sz w:val="21"/>
          <w:szCs w:val="21"/>
        </w:rPr>
        <w:t>В номинации “Предприятия со средней отчётной численностью штатных работников свыше 1500 человек”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Оргкомитет принял решение признать победителем и наградить дипломом за первое место </w:t>
      </w:r>
      <w:r>
        <w:rPr>
          <w:rStyle w:val="a4"/>
          <w:rFonts w:ascii="Arial" w:hAnsi="Arial" w:cs="Arial"/>
          <w:i/>
          <w:iCs/>
          <w:color w:val="4D4D4D"/>
          <w:sz w:val="21"/>
          <w:szCs w:val="21"/>
        </w:rPr>
        <w:t>Государственное унитарное предприятие города Севастополя “Водоканал”</w:t>
      </w:r>
      <w:r>
        <w:rPr>
          <w:rFonts w:ascii="Arial" w:hAnsi="Arial" w:cs="Arial"/>
          <w:color w:val="4D4D4D"/>
          <w:sz w:val="21"/>
          <w:szCs w:val="21"/>
        </w:rPr>
        <w:t>.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Руководитель предприятия –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А.В.Степакин</w:t>
      </w:r>
      <w:proofErr w:type="spellEnd"/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Председатель первичной профсоюзной организации –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М.Л.Портофей</w:t>
      </w:r>
      <w:proofErr w:type="spellEnd"/>
    </w:p>
    <w:p w:rsidR="00003ED3" w:rsidRDefault="00003ED3" w:rsidP="00003ED3">
      <w:pPr>
        <w:pStyle w:val="has-text-color"/>
        <w:shd w:val="clear" w:color="auto" w:fill="0693E3"/>
        <w:spacing w:before="0" w:beforeAutospacing="0" w:after="360" w:afterAutospacing="0"/>
        <w:jc w:val="center"/>
        <w:rPr>
          <w:rFonts w:ascii="Arial" w:hAnsi="Arial" w:cs="Arial"/>
          <w:color w:val="EEEEEE"/>
          <w:sz w:val="21"/>
          <w:szCs w:val="21"/>
        </w:rPr>
      </w:pPr>
      <w:r>
        <w:rPr>
          <w:rStyle w:val="a4"/>
          <w:rFonts w:ascii="Arial" w:hAnsi="Arial" w:cs="Arial"/>
          <w:color w:val="EEEEEE"/>
          <w:sz w:val="21"/>
          <w:szCs w:val="21"/>
        </w:rPr>
        <w:t>В номинации “Охрана здоровья”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Оргкомитет принял решение признать победителем и наградить дипломом за первое место </w:t>
      </w:r>
      <w:r>
        <w:rPr>
          <w:rStyle w:val="a5"/>
          <w:rFonts w:ascii="Arial" w:hAnsi="Arial" w:cs="Arial"/>
          <w:b/>
          <w:bCs/>
          <w:color w:val="4D4D4D"/>
          <w:sz w:val="21"/>
          <w:szCs w:val="21"/>
        </w:rPr>
        <w:t>Государственное бюджетное учреждение здравоохранения Севастополя “Городская больница №5 – “Центр охраны здоровья матери и ребёнка”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Руководитель учреждения –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Е.С.Большакова</w:t>
      </w:r>
      <w:proofErr w:type="spellEnd"/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Председатель первичной профсоюзной организации –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Е.В.Бычкова</w:t>
      </w:r>
      <w:proofErr w:type="spellEnd"/>
    </w:p>
    <w:p w:rsidR="00003ED3" w:rsidRDefault="00003ED3" w:rsidP="00003ED3">
      <w:pPr>
        <w:pStyle w:val="has-text-color"/>
        <w:shd w:val="clear" w:color="auto" w:fill="0693E3"/>
        <w:spacing w:before="0" w:beforeAutospacing="0" w:after="360" w:afterAutospacing="0"/>
        <w:jc w:val="center"/>
        <w:rPr>
          <w:rFonts w:ascii="Arial" w:hAnsi="Arial" w:cs="Arial"/>
          <w:color w:val="EEEEEE"/>
          <w:sz w:val="21"/>
          <w:szCs w:val="21"/>
        </w:rPr>
      </w:pPr>
      <w:r>
        <w:rPr>
          <w:rStyle w:val="a4"/>
          <w:rFonts w:ascii="Arial" w:hAnsi="Arial" w:cs="Arial"/>
          <w:color w:val="EEEEEE"/>
          <w:sz w:val="21"/>
          <w:szCs w:val="21"/>
        </w:rPr>
        <w:t>В номинации “Образование”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Оргкомитет принял решение признать победителем и наградить дипломом за первое место </w:t>
      </w:r>
      <w:r>
        <w:rPr>
          <w:rStyle w:val="a5"/>
          <w:rFonts w:ascii="Arial" w:hAnsi="Arial" w:cs="Arial"/>
          <w:b/>
          <w:bCs/>
          <w:color w:val="4D4D4D"/>
          <w:sz w:val="21"/>
          <w:szCs w:val="21"/>
        </w:rPr>
        <w:t>Государственное бюджетное образовательное учреждение дополнительного образования города Севастополя “Севастопольская станция юных техников”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Руководитель учреждения –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М.В.Виноградов</w:t>
      </w:r>
      <w:proofErr w:type="spellEnd"/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lastRenderedPageBreak/>
        <w:t xml:space="preserve">Председатель первичной профсоюзной организации –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И.Л.Шипылов</w:t>
      </w:r>
      <w:proofErr w:type="spellEnd"/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Было также принято решение наградить за второе место в данной номинации </w:t>
      </w:r>
      <w:r>
        <w:rPr>
          <w:rStyle w:val="a4"/>
          <w:rFonts w:ascii="Arial" w:hAnsi="Arial" w:cs="Arial"/>
          <w:i/>
          <w:iCs/>
          <w:color w:val="4D4D4D"/>
          <w:sz w:val="21"/>
          <w:szCs w:val="21"/>
        </w:rPr>
        <w:t>Государственное бюджетное дошкольное образовательное учреждение города Севастополя “Детский сад №63”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Руководитель учреждения –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И.С.Полевик</w:t>
      </w:r>
      <w:proofErr w:type="spellEnd"/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Председатель первичной профсоюзной организации –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В.Г.Тельнова</w:t>
      </w:r>
      <w:proofErr w:type="spellEnd"/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Style w:val="a4"/>
          <w:rFonts w:ascii="Arial" w:hAnsi="Arial" w:cs="Arial"/>
          <w:color w:val="4D4D4D"/>
          <w:sz w:val="21"/>
          <w:szCs w:val="21"/>
        </w:rPr>
        <w:t>Мы поздравляем победителей!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Напомним, что городской конкурс на лучший коллективный договор </w:t>
      </w:r>
      <w:proofErr w:type="gramStart"/>
      <w:r>
        <w:rPr>
          <w:rFonts w:ascii="Arial" w:hAnsi="Arial" w:cs="Arial"/>
          <w:color w:val="4D4D4D"/>
          <w:sz w:val="21"/>
          <w:szCs w:val="21"/>
        </w:rPr>
        <w:t>проводится в Севастополе начиная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 с 2007 года.  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Основными целями его учреждения и проведения были и есть повышение уровня колдоговорной работы, усиление конструктивного взаимодействия профсоюзных организаций и работодателей по обеспечению трудовых и социально-экономических интересов работников, повышение эффективности коллективных договоров и распространение передового опыта колдоговорной работы.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Всё это отражено в действующем положении о проведении конкурса, которое было утверждено 30 ноября 2016 года Севастопольской региональной трёхсторонней комиссией по регулированию социально-трудовых отношений.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Оргкомитет оценивает участников по специальным критериям, отражённым в документах подаваемых соискателями. При этом</w:t>
      </w:r>
      <w:proofErr w:type="gramStart"/>
      <w:r>
        <w:rPr>
          <w:rFonts w:ascii="Arial" w:hAnsi="Arial" w:cs="Arial"/>
          <w:color w:val="4D4D4D"/>
          <w:sz w:val="21"/>
          <w:szCs w:val="21"/>
        </w:rPr>
        <w:t>,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 путём предоставления соответствующих кодов, обеспечивается их анонимность. Поэтому до окончания голосования не </w:t>
      </w:r>
      <w:proofErr w:type="gramStart"/>
      <w:r>
        <w:rPr>
          <w:rFonts w:ascii="Arial" w:hAnsi="Arial" w:cs="Arial"/>
          <w:color w:val="4D4D4D"/>
          <w:sz w:val="21"/>
          <w:szCs w:val="21"/>
        </w:rPr>
        <w:t>понятно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 какое именно предприятие, учреждение или организация участвует в конкурсе.</w:t>
      </w:r>
    </w:p>
    <w:p w:rsidR="00003ED3" w:rsidRDefault="00003ED3" w:rsidP="00003ED3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После воссоединения с Российской Федерацией, по инициативе профсоюзов, норма о проведении конкурса на лучший коллективный договор была включена в Севастопольское региональное трёхстороннее соглашение. В 2017 году конкурс был впервые проведён уже в современной истории Севастополя.</w:t>
      </w:r>
    </w:p>
    <w:p w:rsidR="00E24E71" w:rsidRDefault="00E24E71">
      <w:bookmarkStart w:id="0" w:name="_GoBack"/>
      <w:bookmarkEnd w:id="0"/>
    </w:p>
    <w:sectPr w:rsidR="00E2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54"/>
    <w:rsid w:val="00003ED3"/>
    <w:rsid w:val="00106D54"/>
    <w:rsid w:val="00CD6909"/>
    <w:rsid w:val="00E2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color">
    <w:name w:val="has-text-color"/>
    <w:basedOn w:val="a"/>
    <w:rsid w:val="0000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ED3"/>
    <w:rPr>
      <w:b/>
      <w:bCs/>
    </w:rPr>
  </w:style>
  <w:style w:type="character" w:styleId="a5">
    <w:name w:val="Emphasis"/>
    <w:basedOn w:val="a0"/>
    <w:uiPriority w:val="20"/>
    <w:qFormat/>
    <w:rsid w:val="00003E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color">
    <w:name w:val="has-text-color"/>
    <w:basedOn w:val="a"/>
    <w:rsid w:val="0000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ED3"/>
    <w:rPr>
      <w:b/>
      <w:bCs/>
    </w:rPr>
  </w:style>
  <w:style w:type="character" w:styleId="a5">
    <w:name w:val="Emphasis"/>
    <w:basedOn w:val="a0"/>
    <w:uiPriority w:val="20"/>
    <w:qFormat/>
    <w:rsid w:val="00003E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2021-04-12T06:21:00Z</dcterms:created>
  <dcterms:modified xsi:type="dcterms:W3CDTF">2021-04-12T06:21:00Z</dcterms:modified>
</cp:coreProperties>
</file>