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D4CBB" w14:textId="77777777" w:rsidR="00A020AF" w:rsidRPr="00284278" w:rsidRDefault="00A020AF" w:rsidP="00A020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t>Постановление Правительства РФ от 13 июня 2020 г. N 857</w:t>
      </w:r>
    </w:p>
    <w:p w14:paraId="059B44B6" w14:textId="1FE5AAFB" w:rsidR="00A020AF" w:rsidRPr="00284278" w:rsidRDefault="00A020AF" w:rsidP="00A020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t>"О признании не действующими на территории Российской Федерации актов и отдельных положений актов, изданных центральными органами государственного управления РСФСР и СССР, а также об отмене акта федерального органа исполнительной власти Российской Федерации"</w:t>
      </w:r>
    </w:p>
    <w:p w14:paraId="2A17C4C6" w14:textId="1B4BEBCF" w:rsidR="00A020AF" w:rsidRPr="00284278" w:rsidRDefault="00A020AF" w:rsidP="00A331F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AA230C7" w14:textId="038833CC" w:rsidR="00A020AF" w:rsidRPr="00284278" w:rsidRDefault="00A020AF" w:rsidP="00A331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t>С 25 июня 2020 года:</w:t>
      </w:r>
    </w:p>
    <w:p w14:paraId="5716E220" w14:textId="71C7605A" w:rsidR="00A020AF" w:rsidRPr="00284278" w:rsidRDefault="00A020AF" w:rsidP="00A020AF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222. Приказ Министерства просвещения СССР от 10 июля 1987 г. N 127 "О введении в действие Правил техники безопасности для кабинетов (лабораторий) химии общеобразовательных школ Министерства просвещения СССР".</w:t>
      </w:r>
    </w:p>
    <w:p w14:paraId="08C84DD7" w14:textId="48EDA455" w:rsidR="00A020AF" w:rsidRPr="00284278" w:rsidRDefault="00A020AF" w:rsidP="00A020A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C62360" w14:textId="3D96B9DC" w:rsidR="00A020AF" w:rsidRPr="00284278" w:rsidRDefault="00A020AF" w:rsidP="00A020AF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48. Приказ Министерства просвещения РСФСР от 7 марта 1979 г. N 74 "Об утверждении Положения об учебных мастерских общеобразовательной школы".</w:t>
      </w:r>
    </w:p>
    <w:p w14:paraId="5A64FD3E" w14:textId="6F5428EF" w:rsidR="00A020AF" w:rsidRPr="00284278" w:rsidRDefault="00A020AF" w:rsidP="00A020AF">
      <w:pPr>
        <w:rPr>
          <w:rFonts w:ascii="Times New Roman" w:hAnsi="Times New Roman" w:cs="Times New Roman"/>
          <w:sz w:val="32"/>
          <w:szCs w:val="32"/>
        </w:rPr>
      </w:pPr>
    </w:p>
    <w:p w14:paraId="0AB34ADE" w14:textId="77777777" w:rsidR="00A020AF" w:rsidRPr="00284278" w:rsidRDefault="00A020AF" w:rsidP="00A020AF">
      <w:pPr>
        <w:rPr>
          <w:rFonts w:ascii="Times New Roman" w:hAnsi="Times New Roman" w:cs="Times New Roman"/>
          <w:sz w:val="32"/>
          <w:szCs w:val="32"/>
        </w:rPr>
      </w:pPr>
    </w:p>
    <w:p w14:paraId="71EB5481" w14:textId="7E50BB13" w:rsidR="00A020AF" w:rsidRDefault="00A020AF" w:rsidP="00A331FA">
      <w:pPr>
        <w:rPr>
          <w:rFonts w:ascii="Times New Roman" w:hAnsi="Times New Roman" w:cs="Times New Roman"/>
          <w:sz w:val="32"/>
          <w:szCs w:val="32"/>
        </w:rPr>
      </w:pPr>
    </w:p>
    <w:p w14:paraId="7A25C721" w14:textId="16552750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5BD1F84F" w14:textId="212FDD25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4443A43D" w14:textId="7200A328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1D801E0F" w14:textId="570DE7E9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4B86B3E7" w14:textId="09B09218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55E148C8" w14:textId="3EB204FC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4E7619B4" w14:textId="23C4E649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53C33478" w14:textId="02C0B10B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3554B77B" w14:textId="0E0FC447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0DE99311" w14:textId="77777777" w:rsidR="00284278" w:rsidRP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67AA1BF9" w14:textId="23EDB952" w:rsidR="00A331FA" w:rsidRPr="00284278" w:rsidRDefault="00A331FA" w:rsidP="00A331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Постановление Правительства РФ от 4 августа 2020 г. N 1181</w:t>
      </w:r>
    </w:p>
    <w:p w14:paraId="2586CA01" w14:textId="1302311F" w:rsidR="00A331FA" w:rsidRPr="00284278" w:rsidRDefault="00A331FA" w:rsidP="00A331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t>"О признании утратившими силу некоторых актов и отдельных положений некоторых актов Правительства Российской Федерации и об отмене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федерального государственного контроля (надзора) в сфере социального обслуживания"</w:t>
      </w:r>
    </w:p>
    <w:p w14:paraId="25236FF7" w14:textId="77777777" w:rsidR="00A020AF" w:rsidRPr="00284278" w:rsidRDefault="00A020AF" w:rsidP="00A020AF">
      <w:pPr>
        <w:rPr>
          <w:rFonts w:ascii="Times New Roman" w:hAnsi="Times New Roman" w:cs="Times New Roman"/>
          <w:sz w:val="32"/>
          <w:szCs w:val="32"/>
        </w:rPr>
      </w:pPr>
    </w:p>
    <w:p w14:paraId="56233938" w14:textId="00C87CC8" w:rsidR="00A331FA" w:rsidRPr="00284278" w:rsidRDefault="00A020AF" w:rsidP="00A020AF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48. Постановление Министерства труда и социального развития Российской Федерации от 17 декабря 2002 г. N 80 "Об утверждении Методических рекомендаций по разработке государственных нормативных требований охраны труда".</w:t>
      </w:r>
    </w:p>
    <w:p w14:paraId="0B31C8AC" w14:textId="77777777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</w:p>
    <w:p w14:paraId="7107EA3A" w14:textId="77777777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</w:p>
    <w:p w14:paraId="54407851" w14:textId="54BB9A4A" w:rsidR="00A331FA" w:rsidRDefault="00A331FA" w:rsidP="00A331FA">
      <w:pPr>
        <w:rPr>
          <w:rFonts w:ascii="Times New Roman" w:hAnsi="Times New Roman" w:cs="Times New Roman"/>
          <w:sz w:val="32"/>
          <w:szCs w:val="32"/>
        </w:rPr>
      </w:pPr>
    </w:p>
    <w:p w14:paraId="3C1ADBAE" w14:textId="6D6A7108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277F4368" w14:textId="5849BE3A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2013A1EC" w14:textId="2C378EF6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6A743DFE" w14:textId="087B362F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79DA54AE" w14:textId="47EF8C79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4BECE223" w14:textId="59AC2CEF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3D44ACF5" w14:textId="0EAC0E92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79B7A92A" w14:textId="15E19DF5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0B75707C" w14:textId="33690C88" w:rsid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60127BD2" w14:textId="77777777" w:rsidR="00284278" w:rsidRPr="00284278" w:rsidRDefault="00284278" w:rsidP="00A331FA">
      <w:pPr>
        <w:rPr>
          <w:rFonts w:ascii="Times New Roman" w:hAnsi="Times New Roman" w:cs="Times New Roman"/>
          <w:sz w:val="32"/>
          <w:szCs w:val="32"/>
        </w:rPr>
      </w:pPr>
    </w:p>
    <w:p w14:paraId="7EF052B3" w14:textId="57B19F7E" w:rsidR="00A331FA" w:rsidRPr="00284278" w:rsidRDefault="00A331FA" w:rsidP="00A331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Постановление Правительства РФ от 8 октября 2020 г. N 1631</w:t>
      </w:r>
    </w:p>
    <w:p w14:paraId="021F38DD" w14:textId="64A19B5B" w:rsidR="00D40EF3" w:rsidRPr="00284278" w:rsidRDefault="00A331FA" w:rsidP="00A331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4278">
        <w:rPr>
          <w:rFonts w:ascii="Times New Roman" w:hAnsi="Times New Roman" w:cs="Times New Roman"/>
          <w:b/>
          <w:bCs/>
          <w:sz w:val="32"/>
          <w:szCs w:val="32"/>
        </w:rPr>
        <w:t>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</w:t>
      </w:r>
    </w:p>
    <w:p w14:paraId="4D1AB37C" w14:textId="0181F3F1" w:rsidR="00A331FA" w:rsidRPr="00284278" w:rsidRDefault="00A331FA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 xml:space="preserve">Отменяются 111 </w:t>
      </w:r>
    </w:p>
    <w:p w14:paraId="46096A8A" w14:textId="4DC48015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36. Постановление Главного государственного санитарного врача Российской Федерации от 30 мая 2003 г. N 107 "О введении в действие санитарно-эпидемиологических правил и нормативов СанПиН 2.2.2.1332-03" (Зарегистрировано Министерством юстиции Российской Федерации 16 июня 2003, регистрационный N 4685) (Российская газета, N 119/1, 20 июня 2003 г.).</w:t>
      </w:r>
      <w:r w:rsidR="00A331FA" w:rsidRPr="00284278">
        <w:rPr>
          <w:rFonts w:ascii="Times New Roman" w:hAnsi="Times New Roman" w:cs="Times New Roman"/>
          <w:sz w:val="32"/>
          <w:szCs w:val="32"/>
        </w:rPr>
        <w:t xml:space="preserve"> Гигиенические требования к организации работы на копировально-множительной технике</w:t>
      </w:r>
    </w:p>
    <w:p w14:paraId="6A5A8DB2" w14:textId="509513C1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</w:p>
    <w:p w14:paraId="0223B81F" w14:textId="41F5C9B4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41. Постановление Главного государственного санитарного врача Российской Федерации от 3 июня 2003 г. N 118 "О введении в действие санитарно-эпидемиологических правил и нормативов СанПиН 2.2.2/2.4.1340-03" (зарегистрировано Министерством юстиции Российской Федерации 10 июня 2003 г., регистрационный N 4673) (Российская газета, N 120, 21 июня 2003 г.).  Гигиенические требования к персональным электронно-вычислительным машинам и организации работы</w:t>
      </w:r>
    </w:p>
    <w:p w14:paraId="7E4FAE30" w14:textId="51DA6A69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</w:p>
    <w:p w14:paraId="43312B77" w14:textId="7C37A96D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77. Постановление 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3 марта 2011 г., регистрационный N 19993) (Российская газета, N 54, 16 марта 2011 г.).</w:t>
      </w:r>
    </w:p>
    <w:p w14:paraId="49881F8F" w14:textId="213C6AFE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</w:p>
    <w:p w14:paraId="25E1642C" w14:textId="39A7B75C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80. Постановление Главного государственного санитарного врача Российской Федерации от 18 марта 2011 г.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Министерством юстиции Российской Федерации 24 марта 2011 г., регистрационный N 20277) (Российская газета, N 81, 15 апреля 2011 г.).</w:t>
      </w:r>
    </w:p>
    <w:p w14:paraId="72321784" w14:textId="06BD0DA8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</w:p>
    <w:p w14:paraId="1DC18C52" w14:textId="5709F55F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96. Постановление Главного государственного санитарного врача Российской Федерации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Министерством юстиции Российской Федерации 14 августа 2015 г., регистрационный N 38528) (Бюллетень нормативных актов федеральных органов исполнительной власти, N 44, 2 ноября 2015 г.).</w:t>
      </w:r>
    </w:p>
    <w:p w14:paraId="341710C2" w14:textId="2568EC81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</w:p>
    <w:p w14:paraId="4545E54F" w14:textId="695B980C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 xml:space="preserve">24. Постановление Главного государственного санитарного врача Российской Федерации от 28 января 2003 г. N 2 "О введении в действие санитарно-эпидемиологических правил и нормативов СанПиН 2.4.3.1186-03" (зарегистрировано Министерством юстиции Российской Федерации 11 февраля 2003 г., регистрационный N 4204) (Российская газета, N 38, 27 февраля 2003 г.). </w:t>
      </w:r>
    </w:p>
    <w:p w14:paraId="79E4FAD1" w14:textId="60772ACC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Учреждения начального профессионального образования</w:t>
      </w:r>
    </w:p>
    <w:p w14:paraId="0E24EE2A" w14:textId="6ECC9B21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</w:p>
    <w:p w14:paraId="3A683068" w14:textId="054095FA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 xml:space="preserve">57. Постановление Главного государственного санитарного врача Российской Федерации от 19 апреля 2010 г. N 25 "Об утверждении СанПиН 2.4.4.2599-10" (зарегистрировано Министерством юстиции Российской Федерации 26 мая 2010 г., регистрационный N 17378) </w:t>
      </w:r>
      <w:r w:rsidRPr="00284278">
        <w:rPr>
          <w:rFonts w:ascii="Times New Roman" w:hAnsi="Times New Roman" w:cs="Times New Roman"/>
          <w:sz w:val="32"/>
          <w:szCs w:val="32"/>
        </w:rPr>
        <w:lastRenderedPageBreak/>
        <w:t>(Российская газета, N 124, 9 июня 2010 г.).</w:t>
      </w:r>
      <w:r w:rsidR="00A331FA" w:rsidRPr="00284278">
        <w:rPr>
          <w:rFonts w:ascii="Times New Roman" w:hAnsi="Times New Roman" w:cs="Times New Roman"/>
          <w:sz w:val="32"/>
          <w:szCs w:val="32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</w:p>
    <w:p w14:paraId="19C65843" w14:textId="6934BDE8" w:rsidR="00A331FA" w:rsidRPr="00284278" w:rsidRDefault="00A331FA" w:rsidP="00EF2A25">
      <w:pPr>
        <w:rPr>
          <w:rFonts w:ascii="Times New Roman" w:hAnsi="Times New Roman" w:cs="Times New Roman"/>
          <w:sz w:val="32"/>
          <w:szCs w:val="32"/>
        </w:rPr>
      </w:pPr>
    </w:p>
    <w:p w14:paraId="276656A2" w14:textId="4087CC5C" w:rsidR="00A331FA" w:rsidRPr="00284278" w:rsidRDefault="00A331FA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90. Постановление Главного государственного санитарного врача Российской Федерации от 27 декабря 2013 г.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Министерством юстиции Российской Федерации 18 апреля 2014 г., регистрационный N 32024) (Российская газета, N 100, 6 мая 2014 г.). 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</w:p>
    <w:p w14:paraId="34B7BB97" w14:textId="07A4655A" w:rsidR="00A331FA" w:rsidRPr="00284278" w:rsidRDefault="00A331FA" w:rsidP="00EF2A25">
      <w:pPr>
        <w:rPr>
          <w:rFonts w:ascii="Times New Roman" w:hAnsi="Times New Roman" w:cs="Times New Roman"/>
          <w:sz w:val="32"/>
          <w:szCs w:val="32"/>
        </w:rPr>
      </w:pPr>
    </w:p>
    <w:p w14:paraId="48D0EAD6" w14:textId="4B438E79" w:rsidR="00A331FA" w:rsidRPr="00284278" w:rsidRDefault="00A331FA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92. Постановление Главного государственного санитарного врача Российской Федерации от 4 июля 2014 г.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Министерством юстиции Российской Федерации 20 августа 2014 г., регистрационный N 33660) (Российская газета, N 226, 3 октября 2014 г.).</w:t>
      </w:r>
    </w:p>
    <w:p w14:paraId="79BD87AD" w14:textId="770B023D" w:rsidR="00A331FA" w:rsidRPr="00284278" w:rsidRDefault="00A331FA" w:rsidP="00EF2A25">
      <w:pPr>
        <w:rPr>
          <w:rFonts w:ascii="Times New Roman" w:hAnsi="Times New Roman" w:cs="Times New Roman"/>
          <w:sz w:val="32"/>
          <w:szCs w:val="32"/>
        </w:rPr>
      </w:pPr>
    </w:p>
    <w:p w14:paraId="7C61CAE1" w14:textId="76B55CA0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54. Постановление Главного государственного санитарного врача Российской Федерации от 30 сентября 2009 г. N 58 "Об утверждении СанПиН 2.4.6.2553-09" (зарегистрировано Министерством юстиции Российской Федерации 5 ноября 2009 г., регистрационный N 15172) (Российская газета, N 217, 18 ноября 2009 г.). Санитарно-эпидемиологические требования к безопасности условий труда работников, не достигших 18-летнего возраста</w:t>
      </w:r>
    </w:p>
    <w:p w14:paraId="26AF4B35" w14:textId="2DE4E514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</w:p>
    <w:p w14:paraId="41350C47" w14:textId="31590F75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86. Постановление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29 мая 2013 г., регистрационный N 28564) (Российская газета, N 157, 19 июля 2013 г.).</w:t>
      </w:r>
    </w:p>
    <w:p w14:paraId="40B2C456" w14:textId="2522E000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</w:p>
    <w:p w14:paraId="45F821C9" w14:textId="77777777" w:rsidR="00A331FA" w:rsidRPr="00284278" w:rsidRDefault="00A331FA" w:rsidP="00A331FA">
      <w:pPr>
        <w:rPr>
          <w:rFonts w:ascii="Times New Roman" w:hAnsi="Times New Roman" w:cs="Times New Roman"/>
          <w:sz w:val="32"/>
          <w:szCs w:val="32"/>
        </w:rPr>
      </w:pPr>
    </w:p>
    <w:p w14:paraId="61699557" w14:textId="77777777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</w:p>
    <w:p w14:paraId="27AA58FB" w14:textId="4D2461E9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</w:p>
    <w:p w14:paraId="07CD017D" w14:textId="2DC19AB3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Действуют</w:t>
      </w:r>
    </w:p>
    <w:p w14:paraId="77587E58" w14:textId="18F3F473" w:rsidR="00EF2A25" w:rsidRPr="00284278" w:rsidRDefault="00EF2A25">
      <w:pPr>
        <w:rPr>
          <w:rFonts w:ascii="Times New Roman" w:hAnsi="Times New Roman" w:cs="Times New Roman"/>
          <w:sz w:val="32"/>
          <w:szCs w:val="32"/>
        </w:rPr>
      </w:pPr>
    </w:p>
    <w:p w14:paraId="7E06F82D" w14:textId="77777777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Санитарные правила и нормы СанПиН 2.2.4.548-96</w:t>
      </w:r>
    </w:p>
    <w:p w14:paraId="6C6BDD84" w14:textId="77777777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"Гигиенические требования к микроклимату производственных помещений"</w:t>
      </w:r>
    </w:p>
    <w:p w14:paraId="61F5AAA1" w14:textId="77AD927C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  <w:r w:rsidRPr="00284278">
        <w:rPr>
          <w:rFonts w:ascii="Times New Roman" w:hAnsi="Times New Roman" w:cs="Times New Roman"/>
          <w:sz w:val="32"/>
          <w:szCs w:val="32"/>
        </w:rPr>
        <w:t>(утв. постановлением Госкомсанэпиднадзора РФ от 1 октября 1996 г. N 21</w:t>
      </w:r>
    </w:p>
    <w:p w14:paraId="58D99715" w14:textId="77777777" w:rsidR="00EF2A25" w:rsidRPr="00284278" w:rsidRDefault="00EF2A25" w:rsidP="00EF2A25">
      <w:pPr>
        <w:rPr>
          <w:rFonts w:ascii="Times New Roman" w:hAnsi="Times New Roman" w:cs="Times New Roman"/>
          <w:sz w:val="32"/>
          <w:szCs w:val="32"/>
        </w:rPr>
      </w:pPr>
    </w:p>
    <w:sectPr w:rsidR="00EF2A25" w:rsidRPr="0028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5"/>
    <w:rsid w:val="00284278"/>
    <w:rsid w:val="00A020AF"/>
    <w:rsid w:val="00A331FA"/>
    <w:rsid w:val="00D40EF3"/>
    <w:rsid w:val="00E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4BB5"/>
  <w15:chartTrackingRefBased/>
  <w15:docId w15:val="{A2127A50-CDC0-4F91-9B07-82A0A47B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</dc:creator>
  <cp:keywords/>
  <dc:description/>
  <cp:lastModifiedBy>Dmitrii S</cp:lastModifiedBy>
  <cp:revision>2</cp:revision>
  <cp:lastPrinted>2020-11-25T09:13:00Z</cp:lastPrinted>
  <dcterms:created xsi:type="dcterms:W3CDTF">2020-11-23T05:20:00Z</dcterms:created>
  <dcterms:modified xsi:type="dcterms:W3CDTF">2020-11-25T09:13:00Z</dcterms:modified>
</cp:coreProperties>
</file>