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37FA3" w14:textId="77777777" w:rsidR="003025A0" w:rsidRPr="00EC2CCC" w:rsidRDefault="003025A0" w:rsidP="007E6EBE">
      <w:pPr>
        <w:spacing w:line="252" w:lineRule="auto"/>
        <w:jc w:val="center"/>
        <w:rPr>
          <w:b/>
          <w:bCs/>
          <w:i/>
          <w:iCs/>
          <w:sz w:val="27"/>
          <w:szCs w:val="27"/>
        </w:rPr>
      </w:pPr>
      <w:r w:rsidRPr="00EC2CCC">
        <w:rPr>
          <w:b/>
          <w:bCs/>
          <w:i/>
          <w:iCs/>
          <w:sz w:val="27"/>
          <w:szCs w:val="27"/>
        </w:rPr>
        <w:t xml:space="preserve">Новое в законодательстве </w:t>
      </w:r>
    </w:p>
    <w:p w14:paraId="7A846674" w14:textId="032BB535" w:rsidR="003025A0" w:rsidRPr="00EC2CCC" w:rsidRDefault="003025A0" w:rsidP="007E6EBE">
      <w:pPr>
        <w:spacing w:line="252" w:lineRule="auto"/>
        <w:jc w:val="center"/>
        <w:rPr>
          <w:b/>
          <w:bCs/>
          <w:i/>
          <w:iCs/>
          <w:sz w:val="27"/>
          <w:szCs w:val="27"/>
        </w:rPr>
      </w:pPr>
      <w:r w:rsidRPr="00EC2CCC">
        <w:rPr>
          <w:b/>
          <w:bCs/>
          <w:i/>
          <w:iCs/>
          <w:sz w:val="27"/>
          <w:szCs w:val="27"/>
        </w:rPr>
        <w:t xml:space="preserve">по состоянию на </w:t>
      </w:r>
      <w:r w:rsidR="00AB10D7">
        <w:rPr>
          <w:b/>
          <w:bCs/>
          <w:i/>
          <w:iCs/>
          <w:sz w:val="27"/>
          <w:szCs w:val="27"/>
        </w:rPr>
        <w:t>19</w:t>
      </w:r>
      <w:r w:rsidRPr="00EC2CCC">
        <w:rPr>
          <w:b/>
          <w:bCs/>
          <w:i/>
          <w:iCs/>
          <w:sz w:val="27"/>
          <w:szCs w:val="27"/>
        </w:rPr>
        <w:t xml:space="preserve"> </w:t>
      </w:r>
      <w:r w:rsidR="00C519D5">
        <w:rPr>
          <w:b/>
          <w:bCs/>
          <w:i/>
          <w:iCs/>
          <w:sz w:val="27"/>
          <w:szCs w:val="27"/>
        </w:rPr>
        <w:t>августа</w:t>
      </w:r>
      <w:r w:rsidRPr="00EC2CCC">
        <w:rPr>
          <w:b/>
          <w:bCs/>
          <w:i/>
          <w:iCs/>
          <w:sz w:val="27"/>
          <w:szCs w:val="27"/>
        </w:rPr>
        <w:t xml:space="preserve"> 20</w:t>
      </w:r>
      <w:r w:rsidR="006D7963" w:rsidRPr="00EC2CCC">
        <w:rPr>
          <w:b/>
          <w:bCs/>
          <w:i/>
          <w:iCs/>
          <w:sz w:val="27"/>
          <w:szCs w:val="27"/>
        </w:rPr>
        <w:t>2</w:t>
      </w:r>
      <w:r w:rsidR="003F655B">
        <w:rPr>
          <w:b/>
          <w:bCs/>
          <w:i/>
          <w:iCs/>
          <w:sz w:val="27"/>
          <w:szCs w:val="27"/>
        </w:rPr>
        <w:t>4</w:t>
      </w:r>
      <w:r w:rsidRPr="00EC2CCC">
        <w:rPr>
          <w:b/>
          <w:bCs/>
          <w:i/>
          <w:iCs/>
          <w:sz w:val="27"/>
          <w:szCs w:val="27"/>
        </w:rPr>
        <w:t xml:space="preserve"> года</w:t>
      </w:r>
    </w:p>
    <w:p w14:paraId="445B72F7" w14:textId="77777777" w:rsidR="003025A0" w:rsidRPr="00EC2CCC" w:rsidRDefault="003025A0" w:rsidP="007E6EBE">
      <w:pPr>
        <w:spacing w:line="252" w:lineRule="auto"/>
        <w:jc w:val="center"/>
        <w:rPr>
          <w:bCs/>
          <w:iCs/>
          <w:sz w:val="27"/>
          <w:szCs w:val="27"/>
        </w:rPr>
      </w:pPr>
    </w:p>
    <w:p w14:paraId="03564D45" w14:textId="77777777" w:rsidR="00E16FB3" w:rsidRPr="00EC2CCC" w:rsidRDefault="00E16FB3" w:rsidP="007E6EBE">
      <w:pPr>
        <w:spacing w:line="252" w:lineRule="auto"/>
        <w:jc w:val="center"/>
        <w:rPr>
          <w:b/>
          <w:i/>
          <w:sz w:val="27"/>
          <w:szCs w:val="27"/>
        </w:rPr>
      </w:pPr>
      <w:r w:rsidRPr="00EC2CCC">
        <w:rPr>
          <w:b/>
          <w:bCs/>
          <w:i/>
          <w:iCs/>
          <w:sz w:val="27"/>
          <w:szCs w:val="27"/>
        </w:rPr>
        <w:t>Федеральные законы РФ</w:t>
      </w:r>
    </w:p>
    <w:p w14:paraId="20DEF3E2" w14:textId="77777777" w:rsidR="00E16FB3" w:rsidRPr="00EC2CCC" w:rsidRDefault="00E16FB3" w:rsidP="007E6EBE">
      <w:pPr>
        <w:spacing w:line="252" w:lineRule="auto"/>
        <w:jc w:val="center"/>
        <w:rPr>
          <w:bCs/>
          <w:iCs/>
          <w:sz w:val="27"/>
          <w:szCs w:val="27"/>
        </w:rPr>
      </w:pPr>
    </w:p>
    <w:p w14:paraId="54EBAF7B" w14:textId="3EAACA87" w:rsidR="00C0420B" w:rsidRPr="00C0420B" w:rsidRDefault="00C0420B" w:rsidP="00C0420B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C0420B">
        <w:rPr>
          <w:b/>
          <w:sz w:val="27"/>
          <w:szCs w:val="27"/>
        </w:rPr>
        <w:t>Федеральный закон от 8 августа 2024 г. N 328-ФЗ "О внесении изменений в статьи 29 и 47 Федерального закона "Об образовании в Российской Федерации"</w:t>
      </w:r>
    </w:p>
    <w:p w14:paraId="5AC63A52" w14:textId="25300D72" w:rsidR="00C0420B" w:rsidRPr="00C0420B" w:rsidRDefault="00C202DF" w:rsidP="00C0420B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8" w:anchor="/document/409493701/entry/2" w:history="1">
        <w:r w:rsidR="00C0420B" w:rsidRPr="00C0420B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C0420B" w:rsidRPr="00C0420B">
        <w:rPr>
          <w:i/>
          <w:sz w:val="27"/>
          <w:szCs w:val="27"/>
        </w:rPr>
        <w:t xml:space="preserve"> с 1 марта 2025 г.</w:t>
      </w:r>
    </w:p>
    <w:p w14:paraId="16A59EB7" w14:textId="7A4846CF" w:rsidR="00C0420B" w:rsidRPr="00C0420B" w:rsidRDefault="00C0420B" w:rsidP="00C0420B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C0420B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9" w:tgtFrame="_blank" w:history="1">
        <w:r w:rsidRPr="00C0420B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C0420B">
        <w:rPr>
          <w:i/>
          <w:sz w:val="27"/>
          <w:szCs w:val="27"/>
        </w:rPr>
        <w:t>) 8 августа 2024 г. N 0001202408080133, Российская газета, 16 августа 2024 г. N 182</w:t>
      </w:r>
    </w:p>
    <w:p w14:paraId="36660CDF" w14:textId="41D15EB9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>Образовательная организация может не предоставлять гос</w:t>
      </w:r>
      <w:r>
        <w:rPr>
          <w:sz w:val="27"/>
          <w:szCs w:val="27"/>
        </w:rPr>
        <w:t xml:space="preserve">ударственным </w:t>
      </w:r>
      <w:r w:rsidRPr="00C0420B">
        <w:rPr>
          <w:sz w:val="27"/>
          <w:szCs w:val="27"/>
        </w:rPr>
        <w:t>органам, органам местного самоуправления и организациям информацию и документы при отсутствии оснований, предусмотренных законодательством.</w:t>
      </w:r>
    </w:p>
    <w:p w14:paraId="04088D13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>Перечень документов, которые готовятся педагогами, определяют:</w:t>
      </w:r>
    </w:p>
    <w:p w14:paraId="5718BF02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 xml:space="preserve">- </w:t>
      </w:r>
      <w:proofErr w:type="spellStart"/>
      <w:r w:rsidRPr="00C0420B">
        <w:rPr>
          <w:sz w:val="27"/>
          <w:szCs w:val="27"/>
        </w:rPr>
        <w:t>Минпросвещения</w:t>
      </w:r>
      <w:proofErr w:type="spellEnd"/>
      <w:r w:rsidRPr="00C0420B">
        <w:rPr>
          <w:sz w:val="27"/>
          <w:szCs w:val="27"/>
        </w:rPr>
        <w:t xml:space="preserve"> - в отношении не только основных общеобразовательных программ, но и программ среднего профобразования;</w:t>
      </w:r>
    </w:p>
    <w:p w14:paraId="6B6496E7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 xml:space="preserve">- </w:t>
      </w:r>
      <w:proofErr w:type="spellStart"/>
      <w:r w:rsidRPr="00C0420B">
        <w:rPr>
          <w:sz w:val="27"/>
          <w:szCs w:val="27"/>
        </w:rPr>
        <w:t>Минобрнауки</w:t>
      </w:r>
      <w:proofErr w:type="spellEnd"/>
      <w:r w:rsidRPr="00C0420B">
        <w:rPr>
          <w:sz w:val="27"/>
          <w:szCs w:val="27"/>
        </w:rPr>
        <w:t xml:space="preserve"> - при реализации программ </w:t>
      </w:r>
      <w:proofErr w:type="spellStart"/>
      <w:r w:rsidRPr="00C0420B">
        <w:rPr>
          <w:sz w:val="27"/>
          <w:szCs w:val="27"/>
        </w:rPr>
        <w:t>бакалавриата</w:t>
      </w:r>
      <w:proofErr w:type="spellEnd"/>
      <w:r w:rsidRPr="00C0420B">
        <w:rPr>
          <w:sz w:val="27"/>
          <w:szCs w:val="27"/>
        </w:rPr>
        <w:t xml:space="preserve">, </w:t>
      </w:r>
      <w:proofErr w:type="spellStart"/>
      <w:r w:rsidRPr="00C0420B">
        <w:rPr>
          <w:sz w:val="27"/>
          <w:szCs w:val="27"/>
        </w:rPr>
        <w:t>специалитета</w:t>
      </w:r>
      <w:proofErr w:type="spellEnd"/>
      <w:r w:rsidRPr="00C0420B">
        <w:rPr>
          <w:sz w:val="27"/>
          <w:szCs w:val="27"/>
        </w:rPr>
        <w:t>, магистратуры и аспирантуры (адъюнктуры);</w:t>
      </w:r>
    </w:p>
    <w:p w14:paraId="0CFDFA55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 xml:space="preserve">- Минздрав по согласованию с </w:t>
      </w:r>
      <w:proofErr w:type="spellStart"/>
      <w:r w:rsidRPr="00C0420B">
        <w:rPr>
          <w:sz w:val="27"/>
          <w:szCs w:val="27"/>
        </w:rPr>
        <w:t>Минобрнауки</w:t>
      </w:r>
      <w:proofErr w:type="spellEnd"/>
      <w:r w:rsidRPr="00C0420B">
        <w:rPr>
          <w:sz w:val="27"/>
          <w:szCs w:val="27"/>
        </w:rPr>
        <w:t xml:space="preserve"> - при реализации программ ординатуры;</w:t>
      </w:r>
    </w:p>
    <w:p w14:paraId="06793D43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 xml:space="preserve">- Минкультуры по согласованию с </w:t>
      </w:r>
      <w:proofErr w:type="spellStart"/>
      <w:r w:rsidRPr="00C0420B">
        <w:rPr>
          <w:sz w:val="27"/>
          <w:szCs w:val="27"/>
        </w:rPr>
        <w:t>Минобрнауки</w:t>
      </w:r>
      <w:proofErr w:type="spellEnd"/>
      <w:r w:rsidRPr="00C0420B">
        <w:rPr>
          <w:sz w:val="27"/>
          <w:szCs w:val="27"/>
        </w:rPr>
        <w:t xml:space="preserve"> - в отношении программ </w:t>
      </w:r>
      <w:proofErr w:type="spellStart"/>
      <w:r w:rsidRPr="00C0420B">
        <w:rPr>
          <w:sz w:val="27"/>
          <w:szCs w:val="27"/>
        </w:rPr>
        <w:t>ассистентуры</w:t>
      </w:r>
      <w:proofErr w:type="spellEnd"/>
      <w:r w:rsidRPr="00C0420B">
        <w:rPr>
          <w:sz w:val="27"/>
          <w:szCs w:val="27"/>
        </w:rPr>
        <w:t>-стажировки;</w:t>
      </w:r>
    </w:p>
    <w:p w14:paraId="742FF786" w14:textId="77777777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>- федеральные госорганы - в отношении основных профессиональных образовательных программ в подведомственных организациях, осуществляющих подготовку кадров в интересах обороны и безопасности государства, обеспечения законности и правопорядка.</w:t>
      </w:r>
    </w:p>
    <w:p w14:paraId="6F37B4C1" w14:textId="182BC2CA" w:rsidR="00C0420B" w:rsidRPr="00C0420B" w:rsidRDefault="00C0420B" w:rsidP="00C0420B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0420B">
        <w:rPr>
          <w:sz w:val="27"/>
          <w:szCs w:val="27"/>
        </w:rPr>
        <w:t>Доп</w:t>
      </w:r>
      <w:r>
        <w:rPr>
          <w:sz w:val="27"/>
          <w:szCs w:val="27"/>
        </w:rPr>
        <w:t xml:space="preserve">олнительную </w:t>
      </w:r>
      <w:r w:rsidRPr="00C0420B">
        <w:rPr>
          <w:sz w:val="27"/>
          <w:szCs w:val="27"/>
        </w:rPr>
        <w:t>работу, не предусмотренную законом, нельзя возлагать на всех педагогов. Ранее запрет был установлен только для общеобразовательных организаций.</w:t>
      </w:r>
    </w:p>
    <w:p w14:paraId="3AC7E705" w14:textId="77777777" w:rsidR="00C0420B" w:rsidRDefault="00C0420B" w:rsidP="006C3910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5DABB369" w14:textId="3D1CC187" w:rsidR="006C3910" w:rsidRPr="006C3910" w:rsidRDefault="006C3910" w:rsidP="006C3910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6C3910">
        <w:rPr>
          <w:b/>
          <w:sz w:val="27"/>
          <w:szCs w:val="27"/>
        </w:rPr>
        <w:t>Федеральный закон от 8 августа 2024 г. N 324-ФЗ "О внесении изменений в Федеральный закон "О занятости населения в Российской Федерации", отдельные законодательные акты Российской Федерации и признании утратившим силу пункта 28 части 3 статьи 17 Федерального закона "О полиции"</w:t>
      </w:r>
    </w:p>
    <w:p w14:paraId="136C0A63" w14:textId="5DFDDEC3" w:rsidR="006C3910" w:rsidRPr="006C3910" w:rsidRDefault="00C202DF" w:rsidP="006C3910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10" w:anchor="/document/409493705/entry/71" w:history="1">
        <w:r w:rsidR="006C3910" w:rsidRPr="006C3910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6C3910" w:rsidRPr="006C3910">
        <w:rPr>
          <w:i/>
          <w:sz w:val="27"/>
          <w:szCs w:val="27"/>
        </w:rPr>
        <w:t xml:space="preserve"> с 1 марта 2025 г., за исключением </w:t>
      </w:r>
      <w:hyperlink r:id="rId11" w:anchor="/document/409493705/entry/12" w:history="1">
        <w:r w:rsidR="006C3910" w:rsidRPr="006C3910">
          <w:rPr>
            <w:rStyle w:val="a4"/>
            <w:i/>
            <w:color w:val="auto"/>
            <w:sz w:val="27"/>
            <w:szCs w:val="27"/>
            <w:u w:val="none"/>
          </w:rPr>
          <w:t>пункта 2 статьи 1</w:t>
        </w:r>
      </w:hyperlink>
      <w:r w:rsidR="006C3910" w:rsidRPr="006C3910">
        <w:rPr>
          <w:i/>
          <w:sz w:val="27"/>
          <w:szCs w:val="27"/>
        </w:rPr>
        <w:t xml:space="preserve"> и </w:t>
      </w:r>
      <w:hyperlink r:id="rId12" w:anchor="/document/409493705/entry/2" w:history="1">
        <w:r w:rsidR="006C3910" w:rsidRPr="006C3910">
          <w:rPr>
            <w:rStyle w:val="a4"/>
            <w:i/>
            <w:color w:val="auto"/>
            <w:sz w:val="27"/>
            <w:szCs w:val="27"/>
            <w:u w:val="none"/>
          </w:rPr>
          <w:t>статьи 2</w:t>
        </w:r>
      </w:hyperlink>
      <w:r w:rsidR="006C3910" w:rsidRPr="006C3910">
        <w:rPr>
          <w:i/>
          <w:sz w:val="27"/>
          <w:szCs w:val="27"/>
        </w:rPr>
        <w:t xml:space="preserve">, которые </w:t>
      </w:r>
      <w:hyperlink r:id="rId13" w:anchor="/document/409493705/entry/72" w:history="1">
        <w:r w:rsidR="006C3910" w:rsidRPr="006C3910">
          <w:rPr>
            <w:rStyle w:val="a4"/>
            <w:i/>
            <w:color w:val="auto"/>
            <w:sz w:val="27"/>
            <w:szCs w:val="27"/>
            <w:u w:val="none"/>
          </w:rPr>
          <w:t>вступают в силу</w:t>
        </w:r>
      </w:hyperlink>
      <w:r w:rsidR="006C3910" w:rsidRPr="006C3910">
        <w:rPr>
          <w:i/>
          <w:sz w:val="27"/>
          <w:szCs w:val="27"/>
        </w:rPr>
        <w:t xml:space="preserve"> с 8 августа 2024 г.</w:t>
      </w:r>
    </w:p>
    <w:p w14:paraId="71D32AA1" w14:textId="3D99DB3C" w:rsidR="006C3910" w:rsidRPr="006C3910" w:rsidRDefault="006C3910" w:rsidP="006C3910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6C3910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14" w:tgtFrame="_blank" w:history="1">
        <w:r w:rsidRPr="006C3910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6C3910">
        <w:rPr>
          <w:i/>
          <w:sz w:val="27"/>
          <w:szCs w:val="27"/>
        </w:rPr>
        <w:t>) 8 августа 2024 г. N 0001202408080137, Российская газета, 16 августа 2024 г. N 182</w:t>
      </w:r>
    </w:p>
    <w:p w14:paraId="6BE44B52" w14:textId="1E8326EC" w:rsidR="006C3910" w:rsidRPr="006C3910" w:rsidRDefault="006C3910" w:rsidP="006C391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6C3910">
        <w:rPr>
          <w:sz w:val="27"/>
          <w:szCs w:val="27"/>
        </w:rPr>
        <w:lastRenderedPageBreak/>
        <w:t>С 1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сентября 2024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г. до 1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января 2025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г. решено продлить действие порядка предоставления труда работников (персонала), предусмотренного Законом о занятости 1991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г</w:t>
      </w:r>
      <w:r>
        <w:rPr>
          <w:sz w:val="27"/>
          <w:szCs w:val="27"/>
        </w:rPr>
        <w:t>ода</w:t>
      </w:r>
      <w:r w:rsidRPr="006C3910">
        <w:rPr>
          <w:sz w:val="27"/>
          <w:szCs w:val="27"/>
        </w:rPr>
        <w:t>.</w:t>
      </w:r>
    </w:p>
    <w:p w14:paraId="302A6ADF" w14:textId="75D19EC4" w:rsidR="006C3910" w:rsidRPr="006C3910" w:rsidRDefault="006C3910" w:rsidP="006C391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gramStart"/>
      <w:r w:rsidRPr="006C3910">
        <w:rPr>
          <w:sz w:val="27"/>
          <w:szCs w:val="27"/>
        </w:rPr>
        <w:t xml:space="preserve">С </w:t>
      </w:r>
      <w:r w:rsidRPr="006C3910">
        <w:rPr>
          <w:b/>
          <w:sz w:val="27"/>
          <w:szCs w:val="27"/>
        </w:rPr>
        <w:t>300 рублей до 100% величины регионального прожиточного минимума</w:t>
      </w:r>
      <w:r w:rsidRPr="006C3910">
        <w:rPr>
          <w:sz w:val="27"/>
          <w:szCs w:val="27"/>
        </w:rPr>
        <w:t xml:space="preserve"> </w:t>
      </w:r>
      <w:r w:rsidRPr="006C3910">
        <w:rPr>
          <w:b/>
          <w:sz w:val="27"/>
          <w:szCs w:val="27"/>
        </w:rPr>
        <w:t>трудоспособного населения</w:t>
      </w:r>
      <w:r w:rsidRPr="006C3910">
        <w:rPr>
          <w:sz w:val="27"/>
          <w:szCs w:val="27"/>
        </w:rPr>
        <w:t xml:space="preserve"> увеличивается размер пособия по беременности и родам женщинам, уволенным в связи с ликвидацией организаций, прекращением деятельности ИП, прекращением полномочий нотариусами и статуса адвоката, а также в связи с прекращением деятельности иными физлицами, чья профессиональная деятельность подлежит регистрации и</w:t>
      </w:r>
      <w:r>
        <w:rPr>
          <w:sz w:val="27"/>
          <w:szCs w:val="27"/>
        </w:rPr>
        <w:t xml:space="preserve"> </w:t>
      </w:r>
      <w:r w:rsidRPr="006C3910">
        <w:rPr>
          <w:sz w:val="27"/>
          <w:szCs w:val="27"/>
        </w:rPr>
        <w:t>(или) лицензированию.</w:t>
      </w:r>
      <w:proofErr w:type="gramEnd"/>
    </w:p>
    <w:p w14:paraId="6652BE02" w14:textId="77777777" w:rsidR="006C3910" w:rsidRPr="006C3910" w:rsidRDefault="006C3910" w:rsidP="006C391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6C3910">
        <w:rPr>
          <w:sz w:val="27"/>
          <w:szCs w:val="27"/>
        </w:rPr>
        <w:t>Эти изменения вступают в силу со дня опубликования закона.</w:t>
      </w:r>
    </w:p>
    <w:p w14:paraId="44517289" w14:textId="77777777" w:rsidR="006C3910" w:rsidRDefault="006C3910" w:rsidP="008D50D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035761FB" w14:textId="6D8750A9" w:rsidR="00B11BDE" w:rsidRPr="00B11BDE" w:rsidRDefault="00B11BDE" w:rsidP="00B11BDE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B11BDE">
        <w:rPr>
          <w:b/>
          <w:sz w:val="27"/>
          <w:szCs w:val="27"/>
        </w:rPr>
        <w:t>Федеральный закон от 8 августа 2024 г. N 313-ФЗ "О внесении изменений в отдельные законодательные акты Российской Федерации"</w:t>
      </w:r>
    </w:p>
    <w:p w14:paraId="656EE783" w14:textId="257D0FAB" w:rsidR="00B11BDE" w:rsidRPr="00B11BDE" w:rsidRDefault="00C202DF" w:rsidP="00B11BDE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15" w:anchor="/document/409495199/entry/71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B11BDE" w:rsidRPr="00B11BDE">
        <w:rPr>
          <w:i/>
          <w:sz w:val="27"/>
          <w:szCs w:val="27"/>
        </w:rPr>
        <w:t xml:space="preserve"> с 1 января 2025 года, за исключением </w:t>
      </w:r>
      <w:hyperlink r:id="rId16" w:anchor="/document/409495199/entry/3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статей 3</w:t>
        </w:r>
      </w:hyperlink>
      <w:r w:rsidR="00B11BDE" w:rsidRPr="00B11BDE">
        <w:rPr>
          <w:i/>
          <w:sz w:val="27"/>
          <w:szCs w:val="27"/>
        </w:rPr>
        <w:t xml:space="preserve"> и </w:t>
      </w:r>
      <w:hyperlink r:id="rId17" w:anchor="/document/409495199/entry/5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5</w:t>
        </w:r>
      </w:hyperlink>
      <w:r w:rsidR="00B11BDE" w:rsidRPr="00B11BDE">
        <w:rPr>
          <w:i/>
          <w:sz w:val="27"/>
          <w:szCs w:val="27"/>
        </w:rPr>
        <w:t xml:space="preserve"> настоящего Федерального закона. </w:t>
      </w:r>
      <w:hyperlink r:id="rId18" w:anchor="/document/409495199/entry/3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Статьи 3</w:t>
        </w:r>
      </w:hyperlink>
      <w:r w:rsidR="00B11BDE" w:rsidRPr="00B11BDE">
        <w:rPr>
          <w:i/>
          <w:sz w:val="27"/>
          <w:szCs w:val="27"/>
        </w:rPr>
        <w:t xml:space="preserve"> и </w:t>
      </w:r>
      <w:hyperlink r:id="rId19" w:anchor="/document/409495199/entry/5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5</w:t>
        </w:r>
      </w:hyperlink>
      <w:r w:rsidR="00B11BDE" w:rsidRPr="00B11BDE">
        <w:rPr>
          <w:i/>
          <w:sz w:val="27"/>
          <w:szCs w:val="27"/>
        </w:rPr>
        <w:t xml:space="preserve"> – </w:t>
      </w:r>
      <w:hyperlink r:id="rId20" w:anchor="/document/409495199/entry/72" w:history="1">
        <w:r w:rsidR="00B11BDE" w:rsidRPr="00B11BDE">
          <w:rPr>
            <w:rStyle w:val="a4"/>
            <w:i/>
            <w:color w:val="auto"/>
            <w:sz w:val="27"/>
            <w:szCs w:val="27"/>
            <w:u w:val="none"/>
          </w:rPr>
          <w:t>вступают в силу</w:t>
        </w:r>
      </w:hyperlink>
      <w:r w:rsidR="00B11BDE" w:rsidRPr="00B11BDE">
        <w:rPr>
          <w:i/>
          <w:sz w:val="27"/>
          <w:szCs w:val="27"/>
        </w:rPr>
        <w:t xml:space="preserve"> с 8 августа 2024 г.</w:t>
      </w:r>
    </w:p>
    <w:p w14:paraId="4C658019" w14:textId="64EF2F98" w:rsidR="00B11BDE" w:rsidRPr="00B11BDE" w:rsidRDefault="00B11BDE" w:rsidP="00B11BDE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21" w:tgtFrame="_blank" w:history="1">
        <w:r w:rsidRPr="00B11BDE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B11BDE">
        <w:rPr>
          <w:i/>
          <w:sz w:val="27"/>
          <w:szCs w:val="27"/>
        </w:rPr>
        <w:t>) 8 августа 2024 г. N 0001202408080131, Российская газета, 16 августа 2024 г. N 182</w:t>
      </w:r>
    </w:p>
    <w:p w14:paraId="432C1626" w14:textId="77777777" w:rsidR="00B11BDE" w:rsidRPr="00B11BDE" w:rsidRDefault="00B11BDE" w:rsidP="00B11BD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sz w:val="27"/>
          <w:szCs w:val="27"/>
        </w:rPr>
        <w:t>Внесены изменения в законодательство о социальных выплатах.</w:t>
      </w:r>
    </w:p>
    <w:p w14:paraId="0D5A98A2" w14:textId="244CE6B4" w:rsidR="00B11BDE" w:rsidRPr="00B11BDE" w:rsidRDefault="00B11BDE" w:rsidP="00B11BD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sz w:val="27"/>
          <w:szCs w:val="27"/>
        </w:rPr>
        <w:t>При наличии остатка материнского капитала в размере до 10</w:t>
      </w:r>
      <w:r>
        <w:rPr>
          <w:sz w:val="27"/>
          <w:szCs w:val="27"/>
        </w:rPr>
        <w:t xml:space="preserve"> </w:t>
      </w:r>
      <w:r w:rsidRPr="00B11BDE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B11BDE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B11BDE">
        <w:rPr>
          <w:sz w:val="27"/>
          <w:szCs w:val="27"/>
        </w:rPr>
        <w:t xml:space="preserve"> его можно будет получить на руки.</w:t>
      </w:r>
    </w:p>
    <w:p w14:paraId="679E36BF" w14:textId="77777777" w:rsidR="00B11BDE" w:rsidRPr="00B11BDE" w:rsidRDefault="00B11BDE" w:rsidP="00B11BD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sz w:val="27"/>
          <w:szCs w:val="27"/>
        </w:rPr>
        <w:t>При исчислении стажа для установления и пересмотра военных пенсий будут учитывать периоды прохождения военной службы в соответствии с нормативными актами ДНР, ЛНР и Украины. То же касается пенсий и службы по линии силовых ведомств.</w:t>
      </w:r>
    </w:p>
    <w:p w14:paraId="3BA72A8F" w14:textId="77777777" w:rsidR="00B11BDE" w:rsidRPr="00B11BDE" w:rsidRDefault="00B11BDE" w:rsidP="00B11BD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sz w:val="27"/>
          <w:szCs w:val="27"/>
        </w:rPr>
        <w:t>Указанные поправки вступают в силу со дня опубликования.</w:t>
      </w:r>
    </w:p>
    <w:p w14:paraId="17187C61" w14:textId="7F77A9C7" w:rsidR="00B11BDE" w:rsidRPr="00B11BDE" w:rsidRDefault="00B11BDE" w:rsidP="00B11BD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11BDE">
        <w:rPr>
          <w:sz w:val="27"/>
          <w:szCs w:val="27"/>
        </w:rPr>
        <w:t>С 2025</w:t>
      </w:r>
      <w:r>
        <w:rPr>
          <w:sz w:val="27"/>
          <w:szCs w:val="27"/>
        </w:rPr>
        <w:t xml:space="preserve"> </w:t>
      </w:r>
      <w:r w:rsidRPr="00B11BDE">
        <w:rPr>
          <w:sz w:val="27"/>
          <w:szCs w:val="27"/>
        </w:rPr>
        <w:t>г</w:t>
      </w:r>
      <w:r>
        <w:rPr>
          <w:sz w:val="27"/>
          <w:szCs w:val="27"/>
        </w:rPr>
        <w:t>ода</w:t>
      </w:r>
      <w:r w:rsidRPr="00B11BDE">
        <w:rPr>
          <w:sz w:val="27"/>
          <w:szCs w:val="27"/>
        </w:rPr>
        <w:t xml:space="preserve"> пенсионеры старше 80</w:t>
      </w:r>
      <w:r>
        <w:rPr>
          <w:sz w:val="27"/>
          <w:szCs w:val="27"/>
        </w:rPr>
        <w:t xml:space="preserve"> </w:t>
      </w:r>
      <w:r w:rsidRPr="00B11BDE">
        <w:rPr>
          <w:sz w:val="27"/>
          <w:szCs w:val="27"/>
        </w:rPr>
        <w:t>лет и инвалиды первой группы будут получать надбавку к пенсии в 1200</w:t>
      </w:r>
      <w:r>
        <w:rPr>
          <w:sz w:val="27"/>
          <w:szCs w:val="27"/>
        </w:rPr>
        <w:t xml:space="preserve"> </w:t>
      </w:r>
      <w:r w:rsidRPr="00B11BDE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B11BDE">
        <w:rPr>
          <w:sz w:val="27"/>
          <w:szCs w:val="27"/>
        </w:rPr>
        <w:t xml:space="preserve"> с ежегодной индексацией.</w:t>
      </w:r>
    </w:p>
    <w:p w14:paraId="6AEA30CB" w14:textId="77777777" w:rsidR="00B11BDE" w:rsidRDefault="00B11BDE" w:rsidP="008D50D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39A6110D" w14:textId="40129DAB" w:rsidR="008D50D8" w:rsidRPr="008D50D8" w:rsidRDefault="008D50D8" w:rsidP="008D50D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8D50D8">
        <w:rPr>
          <w:b/>
          <w:sz w:val="27"/>
          <w:szCs w:val="27"/>
        </w:rPr>
        <w:t>Федеральный закон от 8 августа 2024 г. N 268-ФЗ "О внесении изменений в Трудовой кодекс Российской Федерации"</w:t>
      </w:r>
    </w:p>
    <w:p w14:paraId="304D48E1" w14:textId="419591F1" w:rsidR="008D50D8" w:rsidRPr="008D50D8" w:rsidRDefault="00C202DF" w:rsidP="008D50D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22" w:anchor="/document/409493495/entry/21" w:history="1">
        <w:r w:rsidR="008D50D8" w:rsidRPr="008D50D8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8D50D8" w:rsidRPr="008D50D8">
        <w:rPr>
          <w:i/>
          <w:sz w:val="27"/>
          <w:szCs w:val="27"/>
        </w:rPr>
        <w:t xml:space="preserve"> с 1 сентября 2024 г., за исключением </w:t>
      </w:r>
      <w:hyperlink r:id="rId23" w:anchor="/document/409493495/entry/11" w:history="1">
        <w:r w:rsidR="008D50D8" w:rsidRPr="008D50D8">
          <w:rPr>
            <w:rStyle w:val="a4"/>
            <w:i/>
            <w:color w:val="auto"/>
            <w:sz w:val="27"/>
            <w:szCs w:val="27"/>
            <w:u w:val="none"/>
          </w:rPr>
          <w:t>пунктов 1</w:t>
        </w:r>
      </w:hyperlink>
      <w:r w:rsidR="008D50D8" w:rsidRPr="008D50D8">
        <w:rPr>
          <w:i/>
          <w:sz w:val="27"/>
          <w:szCs w:val="27"/>
        </w:rPr>
        <w:t xml:space="preserve"> и </w:t>
      </w:r>
      <w:hyperlink r:id="rId24" w:anchor="/document/409493495/entry/13" w:history="1">
        <w:r w:rsidR="008D50D8" w:rsidRPr="008D50D8">
          <w:rPr>
            <w:rStyle w:val="a4"/>
            <w:i/>
            <w:color w:val="auto"/>
            <w:sz w:val="27"/>
            <w:szCs w:val="27"/>
            <w:u w:val="none"/>
          </w:rPr>
          <w:t>3 статьи 1</w:t>
        </w:r>
      </w:hyperlink>
      <w:r w:rsidR="008D50D8" w:rsidRPr="008D50D8">
        <w:rPr>
          <w:i/>
          <w:sz w:val="27"/>
          <w:szCs w:val="27"/>
        </w:rPr>
        <w:t xml:space="preserve">, </w:t>
      </w:r>
      <w:hyperlink r:id="rId25" w:anchor="/document/409493495/entry/22" w:history="1">
        <w:r w:rsidR="008D50D8" w:rsidRPr="008D50D8">
          <w:rPr>
            <w:rStyle w:val="a4"/>
            <w:i/>
            <w:color w:val="auto"/>
            <w:sz w:val="27"/>
            <w:szCs w:val="27"/>
            <w:u w:val="none"/>
          </w:rPr>
          <w:t>вступающих в силу</w:t>
        </w:r>
      </w:hyperlink>
      <w:r w:rsidR="008D50D8" w:rsidRPr="008D50D8">
        <w:rPr>
          <w:i/>
          <w:sz w:val="27"/>
          <w:szCs w:val="27"/>
        </w:rPr>
        <w:t xml:space="preserve"> с 1 марта 2025 г.</w:t>
      </w:r>
    </w:p>
    <w:p w14:paraId="5E1D5638" w14:textId="7EE3099B" w:rsidR="008D50D8" w:rsidRPr="008D50D8" w:rsidRDefault="008D50D8" w:rsidP="008D50D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8D50D8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26" w:tgtFrame="_blank" w:history="1">
        <w:r w:rsidRPr="008D50D8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8D50D8">
        <w:rPr>
          <w:i/>
          <w:sz w:val="27"/>
          <w:szCs w:val="27"/>
        </w:rPr>
        <w:t>) 8 августа 2024 г. N 0001202408080067, Российская газета, 16 августа 2024 г. N 182</w:t>
      </w:r>
    </w:p>
    <w:p w14:paraId="7347E940" w14:textId="77777777" w:rsidR="008D50D8" w:rsidRPr="008D50D8" w:rsidRDefault="008D50D8" w:rsidP="008D50D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D50D8">
        <w:rPr>
          <w:sz w:val="27"/>
          <w:szCs w:val="27"/>
        </w:rPr>
        <w:t xml:space="preserve">Установлен госконтроль (надзор) за соблюдением работодателем обязательств перед работниками по трудовым соглашениям. </w:t>
      </w:r>
      <w:proofErr w:type="spellStart"/>
      <w:r w:rsidRPr="008D50D8">
        <w:rPr>
          <w:sz w:val="27"/>
          <w:szCs w:val="27"/>
        </w:rPr>
        <w:t>Роструд</w:t>
      </w:r>
      <w:proofErr w:type="spellEnd"/>
      <w:r w:rsidRPr="008D50D8">
        <w:rPr>
          <w:sz w:val="27"/>
          <w:szCs w:val="27"/>
        </w:rPr>
        <w:t xml:space="preserve"> может контролировать исполнение соглашений между профсоюзами и работодателями.</w:t>
      </w:r>
    </w:p>
    <w:p w14:paraId="28CC3A0E" w14:textId="77777777" w:rsidR="008D50D8" w:rsidRPr="008D50D8" w:rsidRDefault="008D50D8" w:rsidP="008D50D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D50D8">
        <w:rPr>
          <w:sz w:val="27"/>
          <w:szCs w:val="27"/>
        </w:rPr>
        <w:t>Указаны основные направления противодействия формированию просроченной задолженности по зарплате. Для этого будут созданы региональные межведомственные комиссии.</w:t>
      </w:r>
    </w:p>
    <w:p w14:paraId="3DDC0407" w14:textId="51F740A7" w:rsidR="008D50D8" w:rsidRPr="008D50D8" w:rsidRDefault="008D50D8" w:rsidP="008D50D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D50D8">
        <w:rPr>
          <w:sz w:val="27"/>
          <w:szCs w:val="27"/>
        </w:rPr>
        <w:lastRenderedPageBreak/>
        <w:t xml:space="preserve">Закреплена минимальная продолжительность ежегодного основного оплачиваемого отпуска для работающих инвалидов </w:t>
      </w:r>
      <w:r>
        <w:rPr>
          <w:sz w:val="27"/>
          <w:szCs w:val="27"/>
        </w:rPr>
        <w:t>–</w:t>
      </w:r>
      <w:r w:rsidRPr="008D50D8">
        <w:rPr>
          <w:sz w:val="27"/>
          <w:szCs w:val="27"/>
        </w:rPr>
        <w:t xml:space="preserve"> 30</w:t>
      </w:r>
      <w:r>
        <w:rPr>
          <w:sz w:val="27"/>
          <w:szCs w:val="27"/>
        </w:rPr>
        <w:t xml:space="preserve"> </w:t>
      </w:r>
      <w:r w:rsidRPr="008D50D8">
        <w:rPr>
          <w:sz w:val="27"/>
          <w:szCs w:val="27"/>
        </w:rPr>
        <w:t>календарных дней.</w:t>
      </w:r>
    </w:p>
    <w:p w14:paraId="453CBD9B" w14:textId="77777777" w:rsidR="009E66B6" w:rsidRDefault="009E66B6" w:rsidP="00C55CAA">
      <w:pPr>
        <w:pStyle w:val="s16"/>
        <w:shd w:val="clear" w:color="auto" w:fill="FFFFFF"/>
        <w:spacing w:before="0" w:beforeAutospacing="0" w:after="0" w:afterAutospacing="0" w:line="252" w:lineRule="auto"/>
        <w:jc w:val="both"/>
        <w:rPr>
          <w:b/>
          <w:sz w:val="27"/>
          <w:szCs w:val="27"/>
        </w:rPr>
      </w:pPr>
    </w:p>
    <w:p w14:paraId="7EAE84A2" w14:textId="07F3E14D" w:rsidR="002802EA" w:rsidRPr="002802EA" w:rsidRDefault="002802EA" w:rsidP="002802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2802EA">
        <w:rPr>
          <w:b/>
          <w:sz w:val="27"/>
          <w:szCs w:val="27"/>
        </w:rPr>
        <w:t>Федеральный закон от 8 августа 2024 г.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</w:t>
      </w:r>
    </w:p>
    <w:p w14:paraId="4852F437" w14:textId="4CE2CC34" w:rsidR="002802EA" w:rsidRPr="002802EA" w:rsidRDefault="00C202DF" w:rsidP="002802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27" w:anchor="/document/409493587/entry/1901" w:history="1">
        <w:r w:rsidR="002802EA" w:rsidRPr="002802EA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2802EA" w:rsidRPr="002802EA">
        <w:rPr>
          <w:i/>
          <w:sz w:val="27"/>
          <w:szCs w:val="27"/>
        </w:rPr>
        <w:t xml:space="preserve"> с 8 августа 2024 г., за исключением положений, для которых</w:t>
      </w:r>
      <w:r w:rsidR="002802EA">
        <w:rPr>
          <w:i/>
          <w:sz w:val="27"/>
          <w:szCs w:val="27"/>
        </w:rPr>
        <w:t xml:space="preserve"> </w:t>
      </w:r>
      <w:hyperlink r:id="rId28" w:anchor="/document/409493587/entry/1902" w:history="1">
        <w:r w:rsidR="002802EA" w:rsidRPr="002802EA">
          <w:rPr>
            <w:rStyle w:val="a4"/>
            <w:i/>
            <w:color w:val="auto"/>
            <w:sz w:val="27"/>
            <w:szCs w:val="27"/>
            <w:u w:val="none"/>
          </w:rPr>
          <w:t>пунктами 2 - 6 статьи 19</w:t>
        </w:r>
      </w:hyperlink>
      <w:r w:rsidR="002802EA" w:rsidRPr="002802EA">
        <w:rPr>
          <w:i/>
          <w:sz w:val="27"/>
          <w:szCs w:val="27"/>
        </w:rPr>
        <w:t xml:space="preserve"> установлены иные сроки вступления их в силу</w:t>
      </w:r>
      <w:r w:rsidR="002802EA">
        <w:rPr>
          <w:i/>
          <w:sz w:val="27"/>
          <w:szCs w:val="27"/>
        </w:rPr>
        <w:t>.</w:t>
      </w:r>
    </w:p>
    <w:p w14:paraId="4BFF6F6C" w14:textId="7322FC92" w:rsidR="002802EA" w:rsidRPr="002802EA" w:rsidRDefault="002802EA" w:rsidP="002802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2802EA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29" w:tgtFrame="_blank" w:history="1">
        <w:r w:rsidRPr="002802EA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2802EA">
        <w:rPr>
          <w:i/>
          <w:sz w:val="27"/>
          <w:szCs w:val="27"/>
        </w:rPr>
        <w:t>) 8 августа 2024 г. N 0001202408080089, Российская газета, 14 августа 2024 г. N 179</w:t>
      </w:r>
    </w:p>
    <w:p w14:paraId="02B9D843" w14:textId="77777777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Приняты масштабные поправки к НК, в частности:</w:t>
      </w:r>
    </w:p>
    <w:p w14:paraId="2EAA246F" w14:textId="50A9A6E2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- до 2028</w:t>
      </w:r>
      <w:r>
        <w:rPr>
          <w:sz w:val="27"/>
          <w:szCs w:val="27"/>
        </w:rPr>
        <w:t xml:space="preserve"> </w:t>
      </w:r>
      <w:r w:rsidRPr="002802EA">
        <w:rPr>
          <w:sz w:val="27"/>
          <w:szCs w:val="27"/>
        </w:rPr>
        <w:t>г</w:t>
      </w:r>
      <w:r>
        <w:rPr>
          <w:sz w:val="27"/>
          <w:szCs w:val="27"/>
        </w:rPr>
        <w:t>ода</w:t>
      </w:r>
      <w:r w:rsidRPr="002802EA">
        <w:rPr>
          <w:sz w:val="27"/>
          <w:szCs w:val="27"/>
        </w:rPr>
        <w:t xml:space="preserve"> продлено право Правительства </w:t>
      </w:r>
      <w:r>
        <w:rPr>
          <w:sz w:val="27"/>
          <w:szCs w:val="27"/>
        </w:rPr>
        <w:t xml:space="preserve">по </w:t>
      </w:r>
      <w:r w:rsidRPr="002802EA">
        <w:rPr>
          <w:sz w:val="27"/>
          <w:szCs w:val="27"/>
        </w:rPr>
        <w:t>определ</w:t>
      </w:r>
      <w:r>
        <w:rPr>
          <w:sz w:val="27"/>
          <w:szCs w:val="27"/>
        </w:rPr>
        <w:t>ению</w:t>
      </w:r>
      <w:r w:rsidRPr="002802EA">
        <w:rPr>
          <w:sz w:val="27"/>
          <w:szCs w:val="27"/>
        </w:rPr>
        <w:t xml:space="preserve"> основания для отсрочки по налогам;</w:t>
      </w:r>
    </w:p>
    <w:p w14:paraId="5044829A" w14:textId="5A0ED4F8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 xml:space="preserve">- </w:t>
      </w:r>
      <w:r w:rsidRPr="002802EA">
        <w:rPr>
          <w:b/>
          <w:sz w:val="27"/>
          <w:szCs w:val="27"/>
        </w:rPr>
        <w:t>СФР обязали представлять в ФНС сведения о многодетных семьях</w:t>
      </w:r>
      <w:r w:rsidRPr="002802EA">
        <w:rPr>
          <w:sz w:val="27"/>
          <w:szCs w:val="27"/>
        </w:rPr>
        <w:t>;</w:t>
      </w:r>
    </w:p>
    <w:p w14:paraId="65BBECDE" w14:textId="77777777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- уточнен порядок обложения НДФЛ материальной выгоды;</w:t>
      </w:r>
    </w:p>
    <w:p w14:paraId="757AFA8E" w14:textId="77777777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- освобождаются от НДФЛ доходы в виде жилья (участка), полученного из государственной или муниципальной собственности с частичной оплатой;</w:t>
      </w:r>
    </w:p>
    <w:p w14:paraId="09EB07BC" w14:textId="77777777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- в целях НДФЛ установлен единый срок владения для взрослых членов семьи и детей при продаже жилья, приобретенного с использованием бюджетных средств;</w:t>
      </w:r>
    </w:p>
    <w:p w14:paraId="10E7FE92" w14:textId="40A7E2F3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>- установлены особенности налогообложения банковских вкладов со сроком действия больше 15</w:t>
      </w:r>
      <w:r>
        <w:rPr>
          <w:sz w:val="27"/>
          <w:szCs w:val="27"/>
        </w:rPr>
        <w:t xml:space="preserve"> </w:t>
      </w:r>
      <w:r w:rsidRPr="002802EA">
        <w:rPr>
          <w:sz w:val="27"/>
          <w:szCs w:val="27"/>
        </w:rPr>
        <w:t>месяцев;</w:t>
      </w:r>
    </w:p>
    <w:p w14:paraId="38F24D90" w14:textId="77777777" w:rsidR="002802EA" w:rsidRPr="002802EA" w:rsidRDefault="002802EA" w:rsidP="002802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802EA">
        <w:rPr>
          <w:sz w:val="27"/>
          <w:szCs w:val="27"/>
        </w:rPr>
        <w:t xml:space="preserve">- </w:t>
      </w:r>
      <w:r w:rsidRPr="002802EA">
        <w:rPr>
          <w:b/>
          <w:sz w:val="27"/>
          <w:szCs w:val="27"/>
        </w:rPr>
        <w:t>увеличиваются размеры судебных пошлин</w:t>
      </w:r>
      <w:r w:rsidRPr="002802EA">
        <w:rPr>
          <w:sz w:val="27"/>
          <w:szCs w:val="27"/>
        </w:rPr>
        <w:t>.</w:t>
      </w:r>
    </w:p>
    <w:p w14:paraId="76C0A35F" w14:textId="77777777" w:rsidR="002802EA" w:rsidRDefault="002802EA" w:rsidP="002802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59C8DEE9" w14:textId="3A65CED1" w:rsidR="001B2705" w:rsidRPr="001B2705" w:rsidRDefault="001B2705" w:rsidP="001B270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1B2705">
        <w:rPr>
          <w:b/>
          <w:sz w:val="27"/>
          <w:szCs w:val="27"/>
        </w:rPr>
        <w:t>Федеральный закон от 8 августа 2024 г. N 252-ФЗ "О внесении изменений в отдельные законодательные акты Российской Федерации"</w:t>
      </w:r>
    </w:p>
    <w:p w14:paraId="026123DD" w14:textId="47E771D2" w:rsidR="001B2705" w:rsidRPr="001B2705" w:rsidRDefault="00C202DF" w:rsidP="001B270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30" w:anchor="/document/10103060/entry/6" w:history="1">
        <w:r w:rsidR="001B2705" w:rsidRPr="001B2705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1B2705" w:rsidRPr="001B2705">
        <w:rPr>
          <w:i/>
          <w:sz w:val="27"/>
          <w:szCs w:val="27"/>
        </w:rPr>
        <w:t xml:space="preserve"> с 19 августа 2024 г.</w:t>
      </w:r>
    </w:p>
    <w:p w14:paraId="11708E83" w14:textId="1580799B" w:rsidR="001B2705" w:rsidRPr="001B2705" w:rsidRDefault="001B2705" w:rsidP="001B270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1B2705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31" w:tgtFrame="_blank" w:history="1">
        <w:r w:rsidRPr="001B2705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1B2705">
        <w:rPr>
          <w:i/>
          <w:sz w:val="27"/>
          <w:szCs w:val="27"/>
        </w:rPr>
        <w:t>) 8 августа 2024 г. N 0001202408080048, Российская газета, 16 августа 2024 г. N 182</w:t>
      </w:r>
    </w:p>
    <w:p w14:paraId="395B8FDB" w14:textId="5F568F86" w:rsidR="001B2705" w:rsidRPr="001B2705" w:rsidRDefault="001B2705" w:rsidP="001B2705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1B2705">
        <w:rPr>
          <w:sz w:val="27"/>
          <w:szCs w:val="27"/>
        </w:rPr>
        <w:t>Скорректированы законы об образовании и о Р</w:t>
      </w:r>
      <w:r>
        <w:rPr>
          <w:sz w:val="27"/>
          <w:szCs w:val="27"/>
        </w:rPr>
        <w:t>оссийской академии наук</w:t>
      </w:r>
      <w:r w:rsidRPr="001B2705">
        <w:rPr>
          <w:sz w:val="27"/>
          <w:szCs w:val="27"/>
        </w:rPr>
        <w:t>.</w:t>
      </w:r>
    </w:p>
    <w:p w14:paraId="08AA8ED1" w14:textId="754A8268" w:rsidR="001B2705" w:rsidRPr="001B2705" w:rsidRDefault="001B2705" w:rsidP="001B2705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1B2705">
        <w:rPr>
          <w:sz w:val="27"/>
          <w:szCs w:val="27"/>
        </w:rPr>
        <w:t>Р</w:t>
      </w:r>
      <w:r>
        <w:rPr>
          <w:sz w:val="27"/>
          <w:szCs w:val="27"/>
        </w:rPr>
        <w:t>оссийская академия наук</w:t>
      </w:r>
      <w:r w:rsidRPr="001B2705">
        <w:rPr>
          <w:sz w:val="27"/>
          <w:szCs w:val="27"/>
        </w:rPr>
        <w:t xml:space="preserve"> будет участвовать в экспертизе учебников, которые включаются в федеральный перечень.</w:t>
      </w:r>
    </w:p>
    <w:p w14:paraId="5748755D" w14:textId="77777777" w:rsidR="002802EA" w:rsidRDefault="002802EA" w:rsidP="00C55CAA">
      <w:pPr>
        <w:pStyle w:val="s16"/>
        <w:shd w:val="clear" w:color="auto" w:fill="FFFFFF"/>
        <w:spacing w:before="0" w:beforeAutospacing="0" w:after="0" w:afterAutospacing="0" w:line="252" w:lineRule="auto"/>
        <w:jc w:val="both"/>
        <w:rPr>
          <w:b/>
          <w:sz w:val="27"/>
          <w:szCs w:val="27"/>
        </w:rPr>
      </w:pPr>
    </w:p>
    <w:p w14:paraId="21E493DA" w14:textId="10A5E4E0" w:rsidR="00460AEA" w:rsidRPr="00460AEA" w:rsidRDefault="00460AEA" w:rsidP="00460A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460AEA">
        <w:rPr>
          <w:b/>
          <w:sz w:val="27"/>
          <w:szCs w:val="27"/>
        </w:rPr>
        <w:t>Федеральный закон от 8 июля 2024 г. N 173-ФЗ "О внесении изменений в статью 17 Федерального закона "Об обязательном пенсионном страховании в Российской Федерации" и статью 26.1 Федерального закона "О страховых пенсиях"</w:t>
      </w:r>
    </w:p>
    <w:p w14:paraId="45A48ED5" w14:textId="24F74D93" w:rsidR="00460AEA" w:rsidRPr="00460AEA" w:rsidRDefault="00C202DF" w:rsidP="00460A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32" w:anchor="/document/409323606/entry/3" w:history="1">
        <w:r w:rsidR="00460AEA" w:rsidRPr="00460AEA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460AEA" w:rsidRPr="00460AEA">
        <w:rPr>
          <w:i/>
          <w:sz w:val="27"/>
          <w:szCs w:val="27"/>
        </w:rPr>
        <w:t xml:space="preserve"> с 1 января 2025 г.</w:t>
      </w:r>
    </w:p>
    <w:p w14:paraId="16349BB5" w14:textId="4234639E" w:rsidR="00460AEA" w:rsidRPr="00460AEA" w:rsidRDefault="00460AEA" w:rsidP="00460AEA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460AEA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33" w:tgtFrame="_blank" w:history="1">
        <w:r w:rsidRPr="00460AEA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460AEA">
        <w:rPr>
          <w:i/>
          <w:sz w:val="27"/>
          <w:szCs w:val="27"/>
        </w:rPr>
        <w:t xml:space="preserve">) 8 июля 2024 г. N 0001202407080017, Российская газета, 12 июля </w:t>
      </w:r>
      <w:r w:rsidRPr="00460AEA">
        <w:rPr>
          <w:i/>
          <w:sz w:val="27"/>
          <w:szCs w:val="27"/>
        </w:rPr>
        <w:lastRenderedPageBreak/>
        <w:t>2024 г. N 152, Собрание законодательства Российской Федерации, 15 июля 2024 г. N 29 (часть II) ст. 4102</w:t>
      </w:r>
    </w:p>
    <w:p w14:paraId="6D8EF39F" w14:textId="665ED5B2" w:rsidR="00460AEA" w:rsidRPr="00460AEA" w:rsidRDefault="00460AEA" w:rsidP="00460A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460AEA">
        <w:rPr>
          <w:sz w:val="27"/>
          <w:szCs w:val="27"/>
        </w:rPr>
        <w:t xml:space="preserve">Скорректированы Законы об </w:t>
      </w:r>
      <w:r>
        <w:rPr>
          <w:sz w:val="27"/>
          <w:szCs w:val="27"/>
        </w:rPr>
        <w:t xml:space="preserve">обязательном пенсионном страховании </w:t>
      </w:r>
      <w:r w:rsidRPr="00460AEA">
        <w:rPr>
          <w:sz w:val="27"/>
          <w:szCs w:val="27"/>
        </w:rPr>
        <w:t xml:space="preserve"> и страховых пенсиях.</w:t>
      </w:r>
    </w:p>
    <w:p w14:paraId="20251499" w14:textId="2735FA99" w:rsidR="00460AEA" w:rsidRPr="00460AEA" w:rsidRDefault="00460AEA" w:rsidP="00460AEA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460AEA">
        <w:rPr>
          <w:sz w:val="27"/>
          <w:szCs w:val="27"/>
        </w:rPr>
        <w:t>С 2025</w:t>
      </w:r>
      <w:r>
        <w:rPr>
          <w:sz w:val="27"/>
          <w:szCs w:val="27"/>
        </w:rPr>
        <w:t xml:space="preserve"> </w:t>
      </w:r>
      <w:r w:rsidRPr="00460AEA">
        <w:rPr>
          <w:sz w:val="27"/>
          <w:szCs w:val="27"/>
        </w:rPr>
        <w:t>г</w:t>
      </w:r>
      <w:r>
        <w:rPr>
          <w:sz w:val="27"/>
          <w:szCs w:val="27"/>
        </w:rPr>
        <w:t>ода</w:t>
      </w:r>
      <w:r w:rsidRPr="00460AEA">
        <w:rPr>
          <w:sz w:val="27"/>
          <w:szCs w:val="27"/>
        </w:rPr>
        <w:t xml:space="preserve"> возобновляется индексация пенсий работающих пенсионеров. При этом в качестве базы будут использовать размер пенсии с учетом всех ранее прошедших индексаций.</w:t>
      </w:r>
    </w:p>
    <w:p w14:paraId="0FA89E0D" w14:textId="77777777" w:rsidR="00460AEA" w:rsidRPr="00C55CAA" w:rsidRDefault="00460AEA" w:rsidP="00C55CAA">
      <w:pPr>
        <w:pStyle w:val="s16"/>
        <w:shd w:val="clear" w:color="auto" w:fill="FFFFFF"/>
        <w:spacing w:before="0" w:beforeAutospacing="0" w:after="0" w:afterAutospacing="0" w:line="252" w:lineRule="auto"/>
        <w:jc w:val="both"/>
        <w:rPr>
          <w:b/>
          <w:sz w:val="27"/>
          <w:szCs w:val="27"/>
        </w:rPr>
      </w:pPr>
    </w:p>
    <w:p w14:paraId="64990873" w14:textId="77777777" w:rsidR="00AA799A" w:rsidRPr="00EC2CCC" w:rsidRDefault="00AA799A" w:rsidP="007E6EBE">
      <w:pPr>
        <w:spacing w:line="252" w:lineRule="auto"/>
        <w:jc w:val="center"/>
        <w:rPr>
          <w:b/>
          <w:i/>
          <w:sz w:val="27"/>
          <w:szCs w:val="27"/>
        </w:rPr>
      </w:pPr>
      <w:r w:rsidRPr="00EC2CCC">
        <w:rPr>
          <w:b/>
          <w:bCs/>
          <w:i/>
          <w:iCs/>
          <w:sz w:val="27"/>
          <w:szCs w:val="27"/>
        </w:rPr>
        <w:t xml:space="preserve">Акты </w:t>
      </w:r>
      <w:r w:rsidR="00BD7AC8" w:rsidRPr="00EC2CCC">
        <w:rPr>
          <w:b/>
          <w:bCs/>
          <w:i/>
          <w:iCs/>
          <w:sz w:val="27"/>
          <w:szCs w:val="27"/>
        </w:rPr>
        <w:t xml:space="preserve">Президента, </w:t>
      </w:r>
      <w:r w:rsidRPr="00EC2CCC">
        <w:rPr>
          <w:b/>
          <w:bCs/>
          <w:i/>
          <w:iCs/>
          <w:sz w:val="27"/>
          <w:szCs w:val="27"/>
        </w:rPr>
        <w:t>Правительства РФ</w:t>
      </w:r>
    </w:p>
    <w:p w14:paraId="5DE60508" w14:textId="77777777" w:rsidR="000A32A6" w:rsidRPr="00EC2CCC" w:rsidRDefault="000A32A6" w:rsidP="007E6EBE">
      <w:pPr>
        <w:spacing w:line="252" w:lineRule="auto"/>
        <w:jc w:val="center"/>
        <w:rPr>
          <w:bCs/>
          <w:iCs/>
          <w:sz w:val="27"/>
          <w:szCs w:val="27"/>
        </w:rPr>
      </w:pPr>
    </w:p>
    <w:p w14:paraId="34AA6BD9" w14:textId="24191DDE" w:rsidR="00064216" w:rsidRPr="00064216" w:rsidRDefault="00064216" w:rsidP="0006421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064216">
        <w:rPr>
          <w:b/>
          <w:sz w:val="27"/>
          <w:szCs w:val="27"/>
        </w:rPr>
        <w:t>Распоряжение Правительства Российской Федерации от 15 августа 2024 г. N 2189-р</w:t>
      </w:r>
    </w:p>
    <w:p w14:paraId="27829466" w14:textId="2AC20940" w:rsidR="00064216" w:rsidRPr="00064216" w:rsidRDefault="00064216" w:rsidP="0006421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064216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34" w:tgtFrame="_blank" w:history="1">
        <w:r w:rsidRPr="00064216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064216">
        <w:rPr>
          <w:i/>
          <w:sz w:val="27"/>
          <w:szCs w:val="27"/>
        </w:rPr>
        <w:t>) 16 августа 2024 г. N 0001202408160001</w:t>
      </w:r>
    </w:p>
    <w:p w14:paraId="2DF1E234" w14:textId="4E043492" w:rsidR="00064216" w:rsidRPr="00064216" w:rsidRDefault="00064216" w:rsidP="0006421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064216">
        <w:rPr>
          <w:sz w:val="27"/>
          <w:szCs w:val="27"/>
          <w:shd w:val="clear" w:color="auto" w:fill="FFFFFF"/>
        </w:rPr>
        <w:t>С 1</w:t>
      </w:r>
      <w:r>
        <w:rPr>
          <w:sz w:val="27"/>
          <w:szCs w:val="27"/>
          <w:shd w:val="clear" w:color="auto" w:fill="FFFFFF"/>
        </w:rPr>
        <w:t xml:space="preserve"> </w:t>
      </w:r>
      <w:r w:rsidRPr="00064216">
        <w:rPr>
          <w:sz w:val="27"/>
          <w:szCs w:val="27"/>
          <w:shd w:val="clear" w:color="auto" w:fill="FFFFFF"/>
        </w:rPr>
        <w:t>октября 2024</w:t>
      </w:r>
      <w:r>
        <w:rPr>
          <w:sz w:val="27"/>
          <w:szCs w:val="27"/>
          <w:shd w:val="clear" w:color="auto" w:fill="FFFFFF"/>
        </w:rPr>
        <w:t xml:space="preserve"> </w:t>
      </w:r>
      <w:r w:rsidRPr="00064216">
        <w:rPr>
          <w:sz w:val="27"/>
          <w:szCs w:val="27"/>
          <w:shd w:val="clear" w:color="auto" w:fill="FFFFFF"/>
        </w:rPr>
        <w:t>г</w:t>
      </w:r>
      <w:r>
        <w:rPr>
          <w:sz w:val="27"/>
          <w:szCs w:val="27"/>
          <w:shd w:val="clear" w:color="auto" w:fill="FFFFFF"/>
        </w:rPr>
        <w:t>ода</w:t>
      </w:r>
      <w:r w:rsidRPr="00064216">
        <w:rPr>
          <w:sz w:val="27"/>
          <w:szCs w:val="27"/>
          <w:shd w:val="clear" w:color="auto" w:fill="FFFFFF"/>
        </w:rPr>
        <w:t xml:space="preserve"> на 5,1% будет увеличена оплата труда работников федеральных учреждений, госорганов, а также гражданского персонала воинских частей, учреждений и подразделений федеральных госорганов, где предусмотрена военная и приравненная к ней служба.</w:t>
      </w:r>
    </w:p>
    <w:p w14:paraId="337FA4E1" w14:textId="77777777" w:rsidR="00064216" w:rsidRPr="00064216" w:rsidRDefault="00064216" w:rsidP="0006421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51944CB2" w14:textId="697A8F73" w:rsidR="00AA4FC6" w:rsidRPr="00AA4FC6" w:rsidRDefault="00AA4FC6" w:rsidP="00AA4FC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AA4FC6">
        <w:rPr>
          <w:b/>
          <w:sz w:val="27"/>
          <w:szCs w:val="27"/>
        </w:rPr>
        <w:t>Постановление Правительства Российской Федерации от 25 июля 2024 г. N 1004 "О внесении изменений в постановление Правительства Российской Федерации от 28 декабря 2019 г. N 1928"</w:t>
      </w:r>
    </w:p>
    <w:p w14:paraId="131C89DA" w14:textId="256577A5" w:rsidR="00AA4FC6" w:rsidRPr="00AA4FC6" w:rsidRDefault="00C202DF" w:rsidP="00AA4FC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35" w:anchor="/document/409436091/entry/6" w:history="1">
        <w:r w:rsidR="00AA4FC6" w:rsidRPr="00AA4FC6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AA4FC6" w:rsidRPr="00AA4FC6">
        <w:rPr>
          <w:i/>
          <w:sz w:val="27"/>
          <w:szCs w:val="27"/>
        </w:rPr>
        <w:t xml:space="preserve"> с 26 июля 2024 г.</w:t>
      </w:r>
    </w:p>
    <w:p w14:paraId="48E0D13E" w14:textId="12C044DD" w:rsidR="00AA4FC6" w:rsidRPr="00AA4FC6" w:rsidRDefault="00AA4FC6" w:rsidP="00AA4FC6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AA4FC6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36" w:tgtFrame="_blank" w:history="1">
        <w:r w:rsidRPr="00AA4FC6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AA4FC6">
        <w:rPr>
          <w:i/>
          <w:sz w:val="27"/>
          <w:szCs w:val="27"/>
        </w:rPr>
        <w:t>) 26 июля 2024 г. N 0001202407260012, Собрание законодательства Российской Федерации, 29 июля 2024 г. N 31 ст. 4652</w:t>
      </w:r>
    </w:p>
    <w:p w14:paraId="1719B230" w14:textId="3FFE9D9C" w:rsidR="00AA4FC6" w:rsidRPr="00AA4FC6" w:rsidRDefault="00AA4FC6" w:rsidP="00AA4FC6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AA4FC6">
        <w:rPr>
          <w:b/>
          <w:sz w:val="27"/>
          <w:szCs w:val="27"/>
        </w:rPr>
        <w:t>Принято решение о повышении и ежегодной индексации размеров финансовой помощи гражданам, пострадавшим от ЧС и терактов</w:t>
      </w:r>
      <w:r w:rsidRPr="00AA4FC6">
        <w:rPr>
          <w:sz w:val="27"/>
          <w:szCs w:val="27"/>
        </w:rPr>
        <w:t>. Единовременная материальная помощь увеличена с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15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AA4FC6">
        <w:rPr>
          <w:sz w:val="27"/>
          <w:szCs w:val="27"/>
        </w:rPr>
        <w:t xml:space="preserve"> на человека. Финансовая помощь при частичной утрате имущества первой необходимости выросла с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50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75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AA4FC6">
        <w:rPr>
          <w:sz w:val="27"/>
          <w:szCs w:val="27"/>
        </w:rPr>
        <w:t xml:space="preserve">, а при полной утрате </w:t>
      </w:r>
      <w:r>
        <w:rPr>
          <w:sz w:val="27"/>
          <w:szCs w:val="27"/>
        </w:rPr>
        <w:t>–</w:t>
      </w:r>
      <w:r w:rsidRPr="00AA4FC6">
        <w:rPr>
          <w:sz w:val="27"/>
          <w:szCs w:val="27"/>
        </w:rPr>
        <w:t xml:space="preserve"> со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100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150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лей.</w:t>
      </w:r>
      <w:r w:rsidRPr="00AA4FC6">
        <w:rPr>
          <w:sz w:val="27"/>
          <w:szCs w:val="27"/>
        </w:rPr>
        <w:t xml:space="preserve"> Выплаты родственникам погибших увеличены с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1,5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млн</w:t>
      </w:r>
      <w:r>
        <w:rPr>
          <w:sz w:val="27"/>
          <w:szCs w:val="27"/>
        </w:rPr>
        <w:t xml:space="preserve">.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AA4FC6">
        <w:rPr>
          <w:sz w:val="27"/>
          <w:szCs w:val="27"/>
        </w:rPr>
        <w:t xml:space="preserve"> на каждого погибшего. Для тех, кто получил средний или тяжкий вред здоровью, - с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400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600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AA4FC6">
        <w:rPr>
          <w:sz w:val="27"/>
          <w:szCs w:val="27"/>
        </w:rPr>
        <w:t xml:space="preserve">. При причинении легкого вреда здоровью </w:t>
      </w:r>
      <w:r>
        <w:rPr>
          <w:sz w:val="27"/>
          <w:szCs w:val="27"/>
        </w:rPr>
        <w:t>–</w:t>
      </w:r>
      <w:r w:rsidRPr="00AA4FC6">
        <w:rPr>
          <w:sz w:val="27"/>
          <w:szCs w:val="27"/>
        </w:rPr>
        <w:t xml:space="preserve"> с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200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до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300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AA4FC6">
        <w:rPr>
          <w:sz w:val="27"/>
          <w:szCs w:val="27"/>
        </w:rPr>
        <w:t>.</w:t>
      </w:r>
    </w:p>
    <w:p w14:paraId="4FD59D37" w14:textId="552CD0A1" w:rsidR="00AA4FC6" w:rsidRPr="00AA4FC6" w:rsidRDefault="00AA4FC6" w:rsidP="00AA4FC6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AA4FC6">
        <w:rPr>
          <w:sz w:val="27"/>
          <w:szCs w:val="27"/>
        </w:rPr>
        <w:t>Постановление вступает в силу со дня официального опубликования и распространяется на правоотношения, возникшие с 1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апреля 2024</w:t>
      </w:r>
      <w:r>
        <w:rPr>
          <w:sz w:val="27"/>
          <w:szCs w:val="27"/>
        </w:rPr>
        <w:t xml:space="preserve"> </w:t>
      </w:r>
      <w:r w:rsidRPr="00AA4FC6">
        <w:rPr>
          <w:sz w:val="27"/>
          <w:szCs w:val="27"/>
        </w:rPr>
        <w:t>г</w:t>
      </w:r>
      <w:r>
        <w:rPr>
          <w:sz w:val="27"/>
          <w:szCs w:val="27"/>
        </w:rPr>
        <w:t>ода</w:t>
      </w:r>
      <w:r w:rsidRPr="00AA4FC6">
        <w:rPr>
          <w:sz w:val="27"/>
          <w:szCs w:val="27"/>
        </w:rPr>
        <w:t>.</w:t>
      </w:r>
    </w:p>
    <w:p w14:paraId="7538904E" w14:textId="77777777" w:rsidR="00AA4FC6" w:rsidRDefault="00AA4FC6" w:rsidP="00DE1AE3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5973050E" w14:textId="478D068C" w:rsidR="00175F75" w:rsidRPr="00175F75" w:rsidRDefault="00175F75" w:rsidP="00175F7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175F75">
        <w:rPr>
          <w:b/>
          <w:sz w:val="27"/>
          <w:szCs w:val="27"/>
        </w:rPr>
        <w:t>Постановление Правительства Российской Федерации от 11 июля 2024 г. N 940 "О внесении изменения в постановление Правительства Российской Федерации от 21 февраля 2022 г. N 225"</w:t>
      </w:r>
    </w:p>
    <w:p w14:paraId="0ABD936D" w14:textId="38F79354" w:rsidR="00175F75" w:rsidRPr="00175F75" w:rsidRDefault="00C202DF" w:rsidP="00175F7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37" w:anchor="/document/409361182/entry/2" w:history="1">
        <w:r w:rsidR="00175F75" w:rsidRPr="00175F75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175F75" w:rsidRPr="00175F75">
        <w:rPr>
          <w:i/>
          <w:sz w:val="27"/>
          <w:szCs w:val="27"/>
        </w:rPr>
        <w:t xml:space="preserve"> с 1 сентября 2024 г.</w:t>
      </w:r>
    </w:p>
    <w:p w14:paraId="66459D13" w14:textId="063A7BB5" w:rsidR="00175F75" w:rsidRPr="00175F75" w:rsidRDefault="00175F75" w:rsidP="00175F7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175F75">
        <w:rPr>
          <w:i/>
          <w:sz w:val="27"/>
          <w:szCs w:val="27"/>
        </w:rPr>
        <w:lastRenderedPageBreak/>
        <w:t>Опубликование: официальный интернет-портал правовой информации (</w:t>
      </w:r>
      <w:hyperlink r:id="rId38" w:tgtFrame="_blank" w:history="1">
        <w:r w:rsidRPr="00175F75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175F75">
        <w:rPr>
          <w:i/>
          <w:sz w:val="27"/>
          <w:szCs w:val="27"/>
        </w:rPr>
        <w:t>) 12 июля 2024 г. N 0001202407120039, Собрание законодательства Российской Федерации, 15 июля 2024 г. N 29 (часть III) ст. 4250</w:t>
      </w:r>
    </w:p>
    <w:p w14:paraId="53E61160" w14:textId="4D37F30A" w:rsidR="00175F75" w:rsidRPr="00175F75" w:rsidRDefault="00175F75" w:rsidP="00175F7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175F75">
        <w:rPr>
          <w:sz w:val="27"/>
          <w:szCs w:val="27"/>
          <w:shd w:val="clear" w:color="auto" w:fill="FFFFFF"/>
        </w:rPr>
        <w:t xml:space="preserve">Вместо </w:t>
      </w:r>
      <w:r w:rsidR="00500542">
        <w:rPr>
          <w:sz w:val="27"/>
          <w:szCs w:val="27"/>
          <w:shd w:val="clear" w:color="auto" w:fill="FFFFFF"/>
        </w:rPr>
        <w:t>основ безопасности жизнедеятельности</w:t>
      </w:r>
      <w:r w:rsidRPr="00175F75">
        <w:rPr>
          <w:sz w:val="27"/>
          <w:szCs w:val="27"/>
          <w:shd w:val="clear" w:color="auto" w:fill="FFFFFF"/>
        </w:rPr>
        <w:t xml:space="preserve"> в школах появится новый предмет - основы безопасности и защиты Родины. В связи с этим скорректирована номенклатура должностей педагогических работников.</w:t>
      </w:r>
    </w:p>
    <w:p w14:paraId="3C356465" w14:textId="77777777" w:rsidR="00175F75" w:rsidRPr="00175F75" w:rsidRDefault="00175F75" w:rsidP="00175F7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6C40A087" w14:textId="145BFAAD" w:rsidR="00DE1AE3" w:rsidRPr="00DE1AE3" w:rsidRDefault="00DE1AE3" w:rsidP="00DE1AE3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DE1AE3">
        <w:rPr>
          <w:b/>
          <w:sz w:val="27"/>
          <w:szCs w:val="27"/>
        </w:rPr>
        <w:t>Распоряжение Правительства Российской Федерации от 29 июня 2024</w:t>
      </w:r>
      <w:r w:rsidR="00AA4FC6">
        <w:rPr>
          <w:b/>
          <w:sz w:val="27"/>
          <w:szCs w:val="27"/>
        </w:rPr>
        <w:t xml:space="preserve"> </w:t>
      </w:r>
      <w:r w:rsidRPr="00DE1AE3">
        <w:rPr>
          <w:b/>
          <w:sz w:val="27"/>
          <w:szCs w:val="27"/>
        </w:rPr>
        <w:t>г. N</w:t>
      </w:r>
      <w:r w:rsidR="00AA4FC6">
        <w:rPr>
          <w:b/>
          <w:sz w:val="27"/>
          <w:szCs w:val="27"/>
        </w:rPr>
        <w:t xml:space="preserve"> </w:t>
      </w:r>
      <w:r w:rsidRPr="00DE1AE3">
        <w:rPr>
          <w:b/>
          <w:sz w:val="27"/>
          <w:szCs w:val="27"/>
        </w:rPr>
        <w:t>1725-р</w:t>
      </w:r>
    </w:p>
    <w:p w14:paraId="436ED03D" w14:textId="61995535" w:rsidR="00DE1AE3" w:rsidRPr="00DE1AE3" w:rsidRDefault="00DE1AE3" w:rsidP="00DE1AE3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DE1AE3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39" w:tgtFrame="_blank" w:history="1">
        <w:r w:rsidRPr="00DE1AE3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DE1AE3">
        <w:rPr>
          <w:i/>
          <w:sz w:val="27"/>
          <w:szCs w:val="27"/>
        </w:rPr>
        <w:t>) 2 июля 2024 г. N 0001202407020027, Собрание законодательства Российской Федерации, 8 июля 2024 г. N 28 ст. 4051</w:t>
      </w:r>
    </w:p>
    <w:p w14:paraId="34DA5DDD" w14:textId="77777777" w:rsidR="00DE1AE3" w:rsidRDefault="00DE1AE3" w:rsidP="00DE1AE3">
      <w:pPr>
        <w:pStyle w:val="empty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  <w:shd w:val="clear" w:color="auto" w:fill="FFFFFF"/>
        </w:rPr>
      </w:pPr>
      <w:r w:rsidRPr="00DE1AE3">
        <w:rPr>
          <w:b/>
          <w:sz w:val="27"/>
          <w:szCs w:val="27"/>
          <w:shd w:val="clear" w:color="auto" w:fill="FFFFFF"/>
        </w:rPr>
        <w:t>Правительство утвердило единый образец удостоверения, подтверждающего статус многодетной семьи</w:t>
      </w:r>
      <w:r w:rsidRPr="00DE1AE3">
        <w:rPr>
          <w:sz w:val="27"/>
          <w:szCs w:val="27"/>
          <w:shd w:val="clear" w:color="auto" w:fill="FFFFFF"/>
        </w:rPr>
        <w:t>. Регионы установят правила его выдачи и порядок переоформления действующих на 23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>января 2024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 xml:space="preserve">г. удостоверений. </w:t>
      </w:r>
    </w:p>
    <w:p w14:paraId="0D3790A0" w14:textId="54221F68" w:rsidR="00DE1AE3" w:rsidRPr="00DE1AE3" w:rsidRDefault="00DE1AE3" w:rsidP="00DE1AE3">
      <w:pPr>
        <w:pStyle w:val="empty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spellStart"/>
      <w:r w:rsidRPr="00DE1AE3">
        <w:rPr>
          <w:sz w:val="27"/>
          <w:szCs w:val="27"/>
          <w:shd w:val="clear" w:color="auto" w:fill="FFFFFF"/>
        </w:rPr>
        <w:t>Минцифры</w:t>
      </w:r>
      <w:proofErr w:type="spellEnd"/>
      <w:r w:rsidRPr="00DE1AE3">
        <w:rPr>
          <w:sz w:val="27"/>
          <w:szCs w:val="27"/>
          <w:shd w:val="clear" w:color="auto" w:fill="FFFFFF"/>
        </w:rPr>
        <w:t xml:space="preserve"> совместно с Минтрудом и СФР до 1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>октября 2024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>г</w:t>
      </w:r>
      <w:r>
        <w:rPr>
          <w:sz w:val="27"/>
          <w:szCs w:val="27"/>
          <w:shd w:val="clear" w:color="auto" w:fill="FFFFFF"/>
        </w:rPr>
        <w:t>ода</w:t>
      </w:r>
      <w:r w:rsidRPr="00DE1AE3">
        <w:rPr>
          <w:sz w:val="27"/>
          <w:szCs w:val="27"/>
          <w:shd w:val="clear" w:color="auto" w:fill="FFFFFF"/>
        </w:rPr>
        <w:t xml:space="preserve"> должны обеспечить предоставление через </w:t>
      </w:r>
      <w:proofErr w:type="spellStart"/>
      <w:r w:rsidRPr="00DE1AE3">
        <w:rPr>
          <w:sz w:val="27"/>
          <w:szCs w:val="27"/>
          <w:shd w:val="clear" w:color="auto" w:fill="FFFFFF"/>
        </w:rPr>
        <w:t>Госуслуги</w:t>
      </w:r>
      <w:proofErr w:type="spellEnd"/>
      <w:r w:rsidRPr="00DE1AE3">
        <w:rPr>
          <w:sz w:val="27"/>
          <w:szCs w:val="27"/>
          <w:shd w:val="clear" w:color="auto" w:fill="FFFFFF"/>
        </w:rPr>
        <w:t xml:space="preserve"> сведений, подтверждающих статус многодетной семьи в соответствии с региональным законодательством, полученных на Единой централизованной цифровой платформе в социальной сфере. До 1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>октября 2024</w:t>
      </w:r>
      <w:r>
        <w:rPr>
          <w:sz w:val="27"/>
          <w:szCs w:val="27"/>
          <w:shd w:val="clear" w:color="auto" w:fill="FFFFFF"/>
        </w:rPr>
        <w:t xml:space="preserve"> </w:t>
      </w:r>
      <w:r w:rsidRPr="00DE1AE3">
        <w:rPr>
          <w:sz w:val="27"/>
          <w:szCs w:val="27"/>
          <w:shd w:val="clear" w:color="auto" w:fill="FFFFFF"/>
        </w:rPr>
        <w:t>г</w:t>
      </w:r>
      <w:r>
        <w:rPr>
          <w:sz w:val="27"/>
          <w:szCs w:val="27"/>
          <w:shd w:val="clear" w:color="auto" w:fill="FFFFFF"/>
        </w:rPr>
        <w:t>ода</w:t>
      </w:r>
      <w:r w:rsidRPr="00DE1AE3">
        <w:rPr>
          <w:sz w:val="27"/>
          <w:szCs w:val="27"/>
          <w:shd w:val="clear" w:color="auto" w:fill="FFFFFF"/>
        </w:rPr>
        <w:t xml:space="preserve"> Минтруд по согласованию с </w:t>
      </w:r>
      <w:proofErr w:type="spellStart"/>
      <w:r w:rsidRPr="00DE1AE3">
        <w:rPr>
          <w:sz w:val="27"/>
          <w:szCs w:val="27"/>
          <w:shd w:val="clear" w:color="auto" w:fill="FFFFFF"/>
        </w:rPr>
        <w:t>Минцифры</w:t>
      </w:r>
      <w:proofErr w:type="spellEnd"/>
      <w:r w:rsidRPr="00DE1AE3">
        <w:rPr>
          <w:sz w:val="27"/>
          <w:szCs w:val="27"/>
          <w:shd w:val="clear" w:color="auto" w:fill="FFFFFF"/>
        </w:rPr>
        <w:t xml:space="preserve"> должен установить порядок подтверждения статуса многодетной семьи по месту требования с использованием этих сведений.</w:t>
      </w:r>
      <w:r w:rsidRPr="00DE1AE3">
        <w:rPr>
          <w:sz w:val="27"/>
          <w:szCs w:val="27"/>
        </w:rPr>
        <w:t> </w:t>
      </w:r>
    </w:p>
    <w:p w14:paraId="2B4D6BA9" w14:textId="77777777" w:rsidR="00DE1AE3" w:rsidRPr="00DE1AE3" w:rsidRDefault="00DE1AE3" w:rsidP="00DE1AE3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3BC91B37" w14:textId="25AB3FB5" w:rsidR="003A4615" w:rsidRPr="003A4615" w:rsidRDefault="003A4615" w:rsidP="003A46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3A4615">
        <w:rPr>
          <w:b/>
          <w:sz w:val="27"/>
          <w:szCs w:val="27"/>
        </w:rPr>
        <w:t>Распоряжение Правительства Российской Федерации от 27 апреля 2024 г. N</w:t>
      </w:r>
      <w:r w:rsidR="00722D15">
        <w:rPr>
          <w:b/>
          <w:sz w:val="27"/>
          <w:szCs w:val="27"/>
        </w:rPr>
        <w:t xml:space="preserve"> </w:t>
      </w:r>
      <w:r w:rsidRPr="003A4615">
        <w:rPr>
          <w:b/>
          <w:sz w:val="27"/>
          <w:szCs w:val="27"/>
        </w:rPr>
        <w:t>1059-р</w:t>
      </w:r>
    </w:p>
    <w:p w14:paraId="1F9F5449" w14:textId="5FEAA5FC" w:rsidR="003A4615" w:rsidRPr="003A4615" w:rsidRDefault="00C202DF" w:rsidP="003A46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40" w:anchor="/document/408960095/entry/2" w:history="1">
        <w:r w:rsidR="003A4615" w:rsidRPr="003A4615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722D15">
        <w:rPr>
          <w:i/>
          <w:sz w:val="27"/>
          <w:szCs w:val="27"/>
        </w:rPr>
        <w:t xml:space="preserve"> </w:t>
      </w:r>
      <w:r w:rsidR="003A4615" w:rsidRPr="003A4615">
        <w:rPr>
          <w:i/>
          <w:sz w:val="27"/>
          <w:szCs w:val="27"/>
        </w:rPr>
        <w:t>с 1 июля 2024</w:t>
      </w:r>
      <w:r w:rsidR="00722D15">
        <w:rPr>
          <w:i/>
          <w:sz w:val="27"/>
          <w:szCs w:val="27"/>
        </w:rPr>
        <w:t xml:space="preserve"> </w:t>
      </w:r>
      <w:r w:rsidR="003A4615" w:rsidRPr="003A4615">
        <w:rPr>
          <w:i/>
          <w:sz w:val="27"/>
          <w:szCs w:val="27"/>
        </w:rPr>
        <w:t>г.</w:t>
      </w:r>
    </w:p>
    <w:p w14:paraId="4435A0E9" w14:textId="2FD51462" w:rsidR="003A4615" w:rsidRPr="003A4615" w:rsidRDefault="003A4615" w:rsidP="003A46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3A4615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41" w:tgtFrame="_blank" w:history="1">
        <w:r w:rsidRPr="003A4615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3A4615">
        <w:rPr>
          <w:i/>
          <w:sz w:val="27"/>
          <w:szCs w:val="27"/>
        </w:rPr>
        <w:t>) 30 апреля 2024 г. N 0001202404300001</w:t>
      </w:r>
      <w:r>
        <w:rPr>
          <w:i/>
          <w:sz w:val="27"/>
          <w:szCs w:val="27"/>
        </w:rPr>
        <w:t xml:space="preserve">, </w:t>
      </w:r>
      <w:r w:rsidRPr="003A4615">
        <w:rPr>
          <w:i/>
          <w:sz w:val="27"/>
          <w:szCs w:val="27"/>
        </w:rPr>
        <w:t>Собрание законодательства Российской Федерации, 6 мая 2024 г. N 19 ст. 2541</w:t>
      </w:r>
    </w:p>
    <w:p w14:paraId="12B68E97" w14:textId="2639C505" w:rsidR="00737201" w:rsidRPr="003A4615" w:rsidRDefault="003A4615" w:rsidP="003A4615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DE1AE3">
        <w:rPr>
          <w:b/>
          <w:sz w:val="27"/>
          <w:szCs w:val="27"/>
          <w:shd w:val="clear" w:color="auto" w:fill="FFFFFF"/>
        </w:rPr>
        <w:t>Определены категории граждан, которые смогут оплачивать жилищно-коммунальные услуги без банковской комиссии</w:t>
      </w:r>
      <w:r w:rsidRPr="003A4615">
        <w:rPr>
          <w:sz w:val="27"/>
          <w:szCs w:val="27"/>
          <w:shd w:val="clear" w:color="auto" w:fill="FFFFFF"/>
        </w:rPr>
        <w:t>. Это пенсионеры, инвалиды, ветераны боевых действий, многодетные родители, а также члены семей погибших или умерших инвалидов и</w:t>
      </w:r>
      <w:r w:rsidR="00DE1AE3">
        <w:rPr>
          <w:sz w:val="27"/>
          <w:szCs w:val="27"/>
          <w:shd w:val="clear" w:color="auto" w:fill="FFFFFF"/>
        </w:rPr>
        <w:t xml:space="preserve"> </w:t>
      </w:r>
      <w:r w:rsidRPr="003A4615">
        <w:rPr>
          <w:sz w:val="27"/>
          <w:szCs w:val="27"/>
          <w:shd w:val="clear" w:color="auto" w:fill="FFFFFF"/>
        </w:rPr>
        <w:t>участников Великой Отечественной войны и</w:t>
      </w:r>
      <w:r w:rsidR="00DE1AE3">
        <w:rPr>
          <w:sz w:val="27"/>
          <w:szCs w:val="27"/>
          <w:shd w:val="clear" w:color="auto" w:fill="FFFFFF"/>
        </w:rPr>
        <w:t xml:space="preserve"> </w:t>
      </w:r>
      <w:r w:rsidRPr="003A4615">
        <w:rPr>
          <w:sz w:val="27"/>
          <w:szCs w:val="27"/>
          <w:shd w:val="clear" w:color="auto" w:fill="FFFFFF"/>
        </w:rPr>
        <w:t>ветеранов боевых действий.</w:t>
      </w:r>
    </w:p>
    <w:p w14:paraId="228A13E5" w14:textId="77777777" w:rsidR="00737201" w:rsidRPr="00525710" w:rsidRDefault="00737201" w:rsidP="00525710">
      <w:pPr>
        <w:pStyle w:val="s1"/>
        <w:shd w:val="clear" w:color="auto" w:fill="FFFFFF"/>
        <w:spacing w:before="0" w:beforeAutospacing="0" w:after="0" w:afterAutospacing="0" w:line="252" w:lineRule="auto"/>
        <w:jc w:val="both"/>
        <w:rPr>
          <w:sz w:val="27"/>
          <w:szCs w:val="27"/>
        </w:rPr>
      </w:pPr>
    </w:p>
    <w:p w14:paraId="7EBE7DD4" w14:textId="080B7F12" w:rsidR="005C5000" w:rsidRPr="00EC2CCC" w:rsidRDefault="005C5000" w:rsidP="007E6EBE">
      <w:pPr>
        <w:spacing w:line="252" w:lineRule="auto"/>
        <w:jc w:val="center"/>
        <w:rPr>
          <w:b/>
          <w:i/>
          <w:sz w:val="27"/>
          <w:szCs w:val="27"/>
        </w:rPr>
      </w:pPr>
      <w:r w:rsidRPr="00EC2CCC">
        <w:rPr>
          <w:b/>
          <w:bCs/>
          <w:i/>
          <w:iCs/>
          <w:sz w:val="27"/>
          <w:szCs w:val="27"/>
        </w:rPr>
        <w:t>Акты федеральных органов РФ</w:t>
      </w:r>
      <w:r w:rsidR="00DF2522" w:rsidRPr="00EC2CCC">
        <w:rPr>
          <w:b/>
          <w:bCs/>
          <w:i/>
          <w:iCs/>
          <w:sz w:val="27"/>
          <w:szCs w:val="27"/>
        </w:rPr>
        <w:t xml:space="preserve"> (</w:t>
      </w:r>
      <w:r w:rsidR="008A486C" w:rsidRPr="00EC2CCC">
        <w:rPr>
          <w:b/>
          <w:bCs/>
          <w:i/>
          <w:iCs/>
          <w:sz w:val="27"/>
          <w:szCs w:val="27"/>
        </w:rPr>
        <w:t xml:space="preserve">постановления, </w:t>
      </w:r>
      <w:r w:rsidR="00DF2522" w:rsidRPr="00EC2CCC">
        <w:rPr>
          <w:b/>
          <w:bCs/>
          <w:i/>
          <w:iCs/>
          <w:sz w:val="27"/>
          <w:szCs w:val="27"/>
        </w:rPr>
        <w:t>приказы, письма)</w:t>
      </w:r>
    </w:p>
    <w:p w14:paraId="6CEE31AA" w14:textId="77777777" w:rsidR="005C5000" w:rsidRPr="00A94371" w:rsidRDefault="005C5000" w:rsidP="00A94371">
      <w:pPr>
        <w:pStyle w:val="s1"/>
        <w:shd w:val="clear" w:color="auto" w:fill="FFFFFF"/>
        <w:spacing w:before="0" w:beforeAutospacing="0" w:after="0" w:afterAutospacing="0" w:line="252" w:lineRule="auto"/>
        <w:jc w:val="both"/>
        <w:rPr>
          <w:i/>
          <w:sz w:val="27"/>
          <w:szCs w:val="27"/>
        </w:rPr>
      </w:pPr>
    </w:p>
    <w:p w14:paraId="60C21C9E" w14:textId="0113659D" w:rsidR="006B5B72" w:rsidRPr="006B5B72" w:rsidRDefault="00C202DF" w:rsidP="006B5B72">
      <w:pPr>
        <w:spacing w:line="264" w:lineRule="auto"/>
        <w:jc w:val="both"/>
        <w:rPr>
          <w:b/>
          <w:sz w:val="27"/>
          <w:szCs w:val="27"/>
        </w:rPr>
      </w:pPr>
      <w:hyperlink r:id="rId42" w:tgtFrame="_blank" w:history="1">
        <w:r w:rsidR="006B5B72" w:rsidRPr="006B5B72">
          <w:rPr>
            <w:rStyle w:val="a4"/>
            <w:b/>
            <w:color w:val="auto"/>
            <w:sz w:val="27"/>
            <w:szCs w:val="27"/>
            <w:u w:val="none"/>
          </w:rPr>
          <w:t>Письмо Министерства труда и социальной защиты Российской Федерации от 15 июля 2024 г. № 14-6/ООГ-4291 «О возможности привлечения работника к дисциплинарной ответственности при отказе от использования ежегодного отпуска в сроки, установленные графиком отпусков</w:t>
        </w:r>
      </w:hyperlink>
      <w:r w:rsidR="006B5B72" w:rsidRPr="006B5B72">
        <w:rPr>
          <w:b/>
          <w:sz w:val="27"/>
          <w:szCs w:val="27"/>
        </w:rPr>
        <w:t>»</w:t>
      </w:r>
    </w:p>
    <w:p w14:paraId="7340B39A" w14:textId="77777777" w:rsidR="006B5B72" w:rsidRPr="006B5B72" w:rsidRDefault="006B5B72" w:rsidP="006B5B72">
      <w:pPr>
        <w:spacing w:line="264" w:lineRule="auto"/>
        <w:jc w:val="both"/>
        <w:rPr>
          <w:sz w:val="27"/>
          <w:szCs w:val="27"/>
        </w:rPr>
      </w:pPr>
      <w:r w:rsidRPr="006B5B72">
        <w:rPr>
          <w:sz w:val="27"/>
          <w:szCs w:val="27"/>
        </w:rPr>
        <w:t xml:space="preserve">Дисциплинарным проступком, за совершение которого работником работодатель имеет право применить дисциплинарное взыскание, является неисполнение или </w:t>
      </w:r>
      <w:r w:rsidRPr="006B5B72">
        <w:rPr>
          <w:sz w:val="27"/>
          <w:szCs w:val="27"/>
        </w:rPr>
        <w:lastRenderedPageBreak/>
        <w:t>ненадлежащее исполнение работником по его вине возложенных на него трудовых обязанностей.</w:t>
      </w:r>
    </w:p>
    <w:p w14:paraId="14371408" w14:textId="5CF8AF07" w:rsidR="006B5B72" w:rsidRPr="006B5B72" w:rsidRDefault="006B5B72" w:rsidP="006B5B72">
      <w:pPr>
        <w:spacing w:line="264" w:lineRule="auto"/>
        <w:jc w:val="both"/>
        <w:rPr>
          <w:sz w:val="27"/>
          <w:szCs w:val="27"/>
        </w:rPr>
      </w:pPr>
      <w:r w:rsidRPr="006B5B72">
        <w:rPr>
          <w:sz w:val="27"/>
          <w:szCs w:val="27"/>
        </w:rPr>
        <w:t>Очередность предоставления оплачиваемых отпусков определяется ежегодно в соответствии с графиком. Он обязателен как для работодателя, так и для работника. При этом не запрещено менять график. В установленных Т</w:t>
      </w:r>
      <w:r>
        <w:rPr>
          <w:sz w:val="27"/>
          <w:szCs w:val="27"/>
        </w:rPr>
        <w:t xml:space="preserve">рудовым кодексом </w:t>
      </w:r>
      <w:r w:rsidRPr="006B5B72">
        <w:rPr>
          <w:sz w:val="27"/>
          <w:szCs w:val="27"/>
        </w:rPr>
        <w:t>РФ случаях отпуск можно перенести.</w:t>
      </w:r>
    </w:p>
    <w:p w14:paraId="11D0C30D" w14:textId="77777777" w:rsidR="006B5B72" w:rsidRPr="006B5B72" w:rsidRDefault="006B5B72" w:rsidP="006B5B72">
      <w:pPr>
        <w:spacing w:line="264" w:lineRule="auto"/>
        <w:jc w:val="both"/>
        <w:rPr>
          <w:sz w:val="27"/>
          <w:szCs w:val="27"/>
        </w:rPr>
      </w:pPr>
    </w:p>
    <w:p w14:paraId="623B9BFF" w14:textId="165825E5" w:rsidR="00141D6D" w:rsidRPr="00141D6D" w:rsidRDefault="00141D6D" w:rsidP="00141D6D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141D6D">
        <w:rPr>
          <w:b/>
          <w:sz w:val="27"/>
          <w:szCs w:val="27"/>
        </w:rPr>
        <w:t>Информация Минфина России от 10 июля 2024 г. "Семейная ипотека продлена до 2030 года"</w:t>
      </w:r>
    </w:p>
    <w:p w14:paraId="0DB3FC25" w14:textId="34B62E44" w:rsidR="00141D6D" w:rsidRPr="00141D6D" w:rsidRDefault="00141D6D" w:rsidP="00141D6D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141D6D">
        <w:rPr>
          <w:sz w:val="27"/>
          <w:szCs w:val="27"/>
          <w:shd w:val="clear" w:color="auto" w:fill="FFFFFF"/>
        </w:rPr>
        <w:t>Программа семейной ипотеки по ставке 6% на покупку квартиры в новостройке или на строительство индивидуального жилого дома действует до 2030</w:t>
      </w:r>
      <w:r>
        <w:rPr>
          <w:sz w:val="27"/>
          <w:szCs w:val="27"/>
          <w:shd w:val="clear" w:color="auto" w:fill="FFFFFF"/>
        </w:rPr>
        <w:t xml:space="preserve"> </w:t>
      </w:r>
      <w:r w:rsidRPr="00141D6D">
        <w:rPr>
          <w:sz w:val="27"/>
          <w:szCs w:val="27"/>
          <w:shd w:val="clear" w:color="auto" w:fill="FFFFFF"/>
        </w:rPr>
        <w:t>г. Минфин напомнил о ее условиях</w:t>
      </w:r>
      <w:r w:rsidR="00FD303F">
        <w:rPr>
          <w:sz w:val="27"/>
          <w:szCs w:val="27"/>
          <w:shd w:val="clear" w:color="auto" w:fill="FFFFFF"/>
        </w:rPr>
        <w:t>, в которых есть определенные нюансы</w:t>
      </w:r>
      <w:r w:rsidRPr="00141D6D">
        <w:rPr>
          <w:sz w:val="27"/>
          <w:szCs w:val="27"/>
          <w:shd w:val="clear" w:color="auto" w:fill="FFFFFF"/>
        </w:rPr>
        <w:t>.</w:t>
      </w:r>
    </w:p>
    <w:p w14:paraId="4CDCE105" w14:textId="77777777" w:rsidR="00141D6D" w:rsidRDefault="00141D6D" w:rsidP="00141D6D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35B7D15B" w14:textId="09B6C2BE" w:rsidR="00722D15" w:rsidRPr="00722D15" w:rsidRDefault="00722D15" w:rsidP="00722D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722D15">
        <w:rPr>
          <w:b/>
          <w:sz w:val="27"/>
          <w:szCs w:val="27"/>
          <w:shd w:val="clear" w:color="auto" w:fill="FFFFFF"/>
        </w:rPr>
        <w:t>Письмо Министерства труда и социальной защиты Российской Федерации от 2 июля 2024 г. N 15-2/ООГ-2246 «О прохождении проверки знаний по охране труда в сети "Интернет"»</w:t>
      </w:r>
    </w:p>
    <w:p w14:paraId="5A674B6A" w14:textId="0FFD7DC3" w:rsidR="00722D15" w:rsidRPr="00722D15" w:rsidRDefault="00722D15" w:rsidP="00722D15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22D15">
        <w:rPr>
          <w:sz w:val="27"/>
          <w:szCs w:val="27"/>
        </w:rPr>
        <w:t xml:space="preserve">Минтруд разъяснил, что количество возможных </w:t>
      </w:r>
      <w:proofErr w:type="gramStart"/>
      <w:r w:rsidRPr="00722D15">
        <w:rPr>
          <w:sz w:val="27"/>
          <w:szCs w:val="27"/>
        </w:rPr>
        <w:t>попыток прохождения проверки знания требований охраны труда</w:t>
      </w:r>
      <w:proofErr w:type="gramEnd"/>
      <w:r w:rsidRPr="00722D15">
        <w:rPr>
          <w:sz w:val="27"/>
          <w:szCs w:val="27"/>
        </w:rPr>
        <w:t xml:space="preserve"> с использованием Единой общероссийской справочно-информационной системы по охране труда</w:t>
      </w:r>
      <w:r>
        <w:rPr>
          <w:sz w:val="27"/>
          <w:szCs w:val="27"/>
        </w:rPr>
        <w:t xml:space="preserve"> </w:t>
      </w:r>
      <w:r w:rsidRPr="00722D15">
        <w:rPr>
          <w:sz w:val="27"/>
          <w:szCs w:val="27"/>
        </w:rPr>
        <w:t>не установлено. Возможность прохождения повторной проверки в системе может быть предоставлена через сутки.</w:t>
      </w:r>
    </w:p>
    <w:p w14:paraId="47C50889" w14:textId="77777777" w:rsidR="00722D15" w:rsidRPr="00722D15" w:rsidRDefault="00722D15" w:rsidP="00722D15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22D15">
        <w:rPr>
          <w:sz w:val="27"/>
          <w:szCs w:val="27"/>
        </w:rPr>
        <w:t>Все попытки прохождения проверки сохраняются в ЕИСОТ автоматически. При этом в реестр обученных по охране труда лиц вносятся сведения об успешном прохождении проверки.</w:t>
      </w:r>
    </w:p>
    <w:p w14:paraId="2B361A7F" w14:textId="77777777" w:rsidR="00722D15" w:rsidRDefault="00722D15" w:rsidP="00722D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50B0F8BB" w14:textId="4B558550" w:rsidR="00CC0382" w:rsidRPr="00CC0382" w:rsidRDefault="00CC0382" w:rsidP="00CC0382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CC0382">
        <w:rPr>
          <w:b/>
          <w:sz w:val="27"/>
          <w:szCs w:val="27"/>
          <w:shd w:val="clear" w:color="auto" w:fill="FFFFFF"/>
        </w:rPr>
        <w:t>Письмо Министерства труда и социальной защиты Российской Федерации от 2 июля 2024 г. N 14-1/ООГ-4023 «Об оплате работы в ночное время»</w:t>
      </w:r>
    </w:p>
    <w:p w14:paraId="2DA38BB5" w14:textId="28245105" w:rsidR="00CC0382" w:rsidRPr="00CC0382" w:rsidRDefault="00CC0382" w:rsidP="00CC0382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CC0382">
        <w:rPr>
          <w:i/>
          <w:sz w:val="27"/>
          <w:szCs w:val="27"/>
        </w:rPr>
        <w:t>Опубликование: приложение к газете "Учет. Налоги. Право" - "Официальные документы", 6-12 августа 2024 г. N 28</w:t>
      </w:r>
    </w:p>
    <w:p w14:paraId="0E355EC7" w14:textId="12C91499" w:rsidR="00CC0382" w:rsidRPr="00CC0382" w:rsidRDefault="00CC0382" w:rsidP="00CC038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CC0382">
        <w:rPr>
          <w:sz w:val="27"/>
          <w:szCs w:val="27"/>
        </w:rPr>
        <w:t>Зар</w:t>
      </w:r>
      <w:r>
        <w:rPr>
          <w:sz w:val="27"/>
          <w:szCs w:val="27"/>
        </w:rPr>
        <w:t xml:space="preserve">аботная </w:t>
      </w:r>
      <w:r w:rsidRPr="00CC0382">
        <w:rPr>
          <w:sz w:val="27"/>
          <w:szCs w:val="27"/>
        </w:rPr>
        <w:t>плата выплачивается не реже чем каждые полмесяца. Конкретная дата ее выплаты устанавливается правилами внутреннего трудового распорядка, коллективным или трудовым договором не позднее 15</w:t>
      </w:r>
      <w:r>
        <w:rPr>
          <w:sz w:val="27"/>
          <w:szCs w:val="27"/>
        </w:rPr>
        <w:t xml:space="preserve"> </w:t>
      </w:r>
      <w:r w:rsidRPr="00CC0382">
        <w:rPr>
          <w:sz w:val="27"/>
          <w:szCs w:val="27"/>
        </w:rPr>
        <w:t>дней после окончания периода, за который она начислена. Работник имеет право на получение зарплаты за первую половину месяца пропорционально отработанному времени.</w:t>
      </w:r>
    </w:p>
    <w:p w14:paraId="3081A819" w14:textId="4727E0F0" w:rsidR="00CC0382" w:rsidRPr="00CC0382" w:rsidRDefault="00CC0382" w:rsidP="00CC038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gramStart"/>
      <w:r w:rsidRPr="00CC0382">
        <w:rPr>
          <w:sz w:val="27"/>
          <w:szCs w:val="27"/>
        </w:rPr>
        <w:t>При определении размера зарплаты за первую половину месяца нужно учитывать оклад (тарифную ставку) за отработанное время, а также надбавки за отработанное время, расчет которых не зависит от оценки итогов работы за месяц в целом и от выполнения месячной нормы рабочего времени и норм труда (трудовых обязанностей) (например, компенсационная выплата за работу в ночное время, надбавки за совмещение должностей, за профессиональное</w:t>
      </w:r>
      <w:proofErr w:type="gramEnd"/>
      <w:r w:rsidRPr="00CC0382">
        <w:rPr>
          <w:sz w:val="27"/>
          <w:szCs w:val="27"/>
        </w:rPr>
        <w:t xml:space="preserve"> мастерство, за стаж работы).</w:t>
      </w:r>
    </w:p>
    <w:p w14:paraId="791A9C92" w14:textId="77777777" w:rsidR="00CC0382" w:rsidRPr="00CC0382" w:rsidRDefault="00CC0382" w:rsidP="00CC038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gramStart"/>
      <w:r w:rsidRPr="00CC0382">
        <w:rPr>
          <w:sz w:val="27"/>
          <w:szCs w:val="27"/>
        </w:rPr>
        <w:t xml:space="preserve">Стимулирующие выплаты, начисляемые по результатам выполнения показателей эффективности (которые оцениваются по итогам работы за месяц), а также </w:t>
      </w:r>
      <w:r w:rsidRPr="00CC0382">
        <w:rPr>
          <w:sz w:val="27"/>
          <w:szCs w:val="27"/>
        </w:rPr>
        <w:lastRenderedPageBreak/>
        <w:t>компенсационные выплаты, расчет которых зависит от выполнения месячной нормы рабочего времени и возможен только по окончании месяца (например, за сверхурочную работу, за работу в выходные и нерабочие праздничные дни), осуществляются при окончательном расчете и выплате зарплаты за месяц.</w:t>
      </w:r>
      <w:proofErr w:type="gramEnd"/>
    </w:p>
    <w:p w14:paraId="304300D5" w14:textId="77777777" w:rsidR="00CC0382" w:rsidRPr="00722D15" w:rsidRDefault="00CC0382" w:rsidP="00722D15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</w:p>
    <w:p w14:paraId="13B4CAB8" w14:textId="51FB95E4" w:rsidR="00F853DC" w:rsidRPr="00F853DC" w:rsidRDefault="00F853DC" w:rsidP="00F853DC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F853DC">
        <w:rPr>
          <w:b/>
          <w:sz w:val="27"/>
          <w:szCs w:val="27"/>
        </w:rPr>
        <w:t>Информация Банка России от 28 июня 2024 г. "Финансовые организации будут обязаны отвечать на</w:t>
      </w:r>
      <w:r w:rsidR="00AA4FC6">
        <w:rPr>
          <w:b/>
          <w:sz w:val="27"/>
          <w:szCs w:val="27"/>
        </w:rPr>
        <w:t xml:space="preserve"> </w:t>
      </w:r>
      <w:r w:rsidRPr="00F853DC">
        <w:rPr>
          <w:b/>
          <w:sz w:val="27"/>
          <w:szCs w:val="27"/>
        </w:rPr>
        <w:t>обращения граждан"</w:t>
      </w:r>
    </w:p>
    <w:p w14:paraId="1DA4EDCB" w14:textId="1490E9C2" w:rsidR="00F853DC" w:rsidRPr="00F853DC" w:rsidRDefault="00F853DC" w:rsidP="00F853DC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F853DC">
        <w:rPr>
          <w:i/>
          <w:sz w:val="27"/>
          <w:szCs w:val="27"/>
        </w:rPr>
        <w:t>Опубликование: сайт Банка России (</w:t>
      </w:r>
      <w:hyperlink r:id="rId43" w:tgtFrame="_blank" w:history="1">
        <w:r w:rsidRPr="00F853DC">
          <w:rPr>
            <w:rStyle w:val="a4"/>
            <w:i/>
            <w:color w:val="auto"/>
            <w:sz w:val="27"/>
            <w:szCs w:val="27"/>
            <w:u w:val="none"/>
          </w:rPr>
          <w:t>cbr.ru</w:t>
        </w:r>
      </w:hyperlink>
      <w:r w:rsidRPr="00F853DC">
        <w:rPr>
          <w:i/>
          <w:sz w:val="27"/>
          <w:szCs w:val="27"/>
        </w:rPr>
        <w:t>) 28 июня 2024 г.</w:t>
      </w:r>
    </w:p>
    <w:p w14:paraId="0162247D" w14:textId="3E35DEEF" w:rsidR="00F853DC" w:rsidRPr="00F853DC" w:rsidRDefault="00F853DC" w:rsidP="00F853DC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F853DC">
        <w:rPr>
          <w:sz w:val="27"/>
          <w:szCs w:val="27"/>
        </w:rPr>
        <w:t>С 1</w:t>
      </w:r>
      <w:r w:rsidR="00AA4FC6">
        <w:rPr>
          <w:sz w:val="27"/>
          <w:szCs w:val="27"/>
        </w:rPr>
        <w:t xml:space="preserve"> </w:t>
      </w:r>
      <w:r w:rsidRPr="00F853DC">
        <w:rPr>
          <w:sz w:val="27"/>
          <w:szCs w:val="27"/>
        </w:rPr>
        <w:t>июля 2024</w:t>
      </w:r>
      <w:r w:rsidR="00AA4FC6">
        <w:rPr>
          <w:sz w:val="27"/>
          <w:szCs w:val="27"/>
        </w:rPr>
        <w:t xml:space="preserve"> </w:t>
      </w:r>
      <w:r w:rsidRPr="00F853DC">
        <w:rPr>
          <w:sz w:val="27"/>
          <w:szCs w:val="27"/>
        </w:rPr>
        <w:t>г</w:t>
      </w:r>
      <w:r w:rsidR="00AA4FC6">
        <w:rPr>
          <w:sz w:val="27"/>
          <w:szCs w:val="27"/>
        </w:rPr>
        <w:t>ода</w:t>
      </w:r>
      <w:r w:rsidRPr="00F853DC">
        <w:rPr>
          <w:sz w:val="27"/>
          <w:szCs w:val="27"/>
        </w:rPr>
        <w:t xml:space="preserve"> фин</w:t>
      </w:r>
      <w:r>
        <w:rPr>
          <w:sz w:val="27"/>
          <w:szCs w:val="27"/>
        </w:rPr>
        <w:t xml:space="preserve">ансовые </w:t>
      </w:r>
      <w:r w:rsidRPr="00F853DC">
        <w:rPr>
          <w:sz w:val="27"/>
          <w:szCs w:val="27"/>
        </w:rPr>
        <w:t>компании обязаны отвечать на обращения граждан в течение 15</w:t>
      </w:r>
      <w:r w:rsidR="00AA4FC6">
        <w:rPr>
          <w:sz w:val="27"/>
          <w:szCs w:val="27"/>
        </w:rPr>
        <w:t xml:space="preserve"> </w:t>
      </w:r>
      <w:r w:rsidRPr="00F853DC">
        <w:rPr>
          <w:sz w:val="27"/>
          <w:szCs w:val="27"/>
        </w:rPr>
        <w:t>рабочих дней. В некоторых случаях этот срок могут продлить еще на 10</w:t>
      </w:r>
      <w:r w:rsidR="00AA4FC6">
        <w:rPr>
          <w:sz w:val="27"/>
          <w:szCs w:val="27"/>
        </w:rPr>
        <w:t xml:space="preserve"> </w:t>
      </w:r>
      <w:r w:rsidRPr="00F853DC">
        <w:rPr>
          <w:sz w:val="27"/>
          <w:szCs w:val="27"/>
        </w:rPr>
        <w:t>рабочих дней.</w:t>
      </w:r>
    </w:p>
    <w:p w14:paraId="2D1E8CC7" w14:textId="682490CD" w:rsidR="00F853DC" w:rsidRPr="00F853DC" w:rsidRDefault="00F853DC" w:rsidP="00F853DC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F853DC">
        <w:rPr>
          <w:sz w:val="27"/>
          <w:szCs w:val="27"/>
        </w:rPr>
        <w:t>При подаче обращения в Банк</w:t>
      </w:r>
      <w:r>
        <w:rPr>
          <w:sz w:val="27"/>
          <w:szCs w:val="27"/>
        </w:rPr>
        <w:t xml:space="preserve"> </w:t>
      </w:r>
      <w:r w:rsidRPr="00F853DC">
        <w:rPr>
          <w:sz w:val="27"/>
          <w:szCs w:val="27"/>
        </w:rPr>
        <w:t>России оно будет направлено для рассмотрения в соответствующую финансовую организацию. Это произойдет в течение 7 рабочих дней с момента регистрации обращения. В таком случае компания должна будет разобраться в проблеме, устранить возможные нарушения и ответить заявителю. Копия ответа должна быть направлена регулятору. Если, например, заявитель не согласится с ответом и сочтет, что нарушение не устранено, то Банк России рассмотрит обращение самостоятельно.</w:t>
      </w:r>
    </w:p>
    <w:p w14:paraId="613A67FC" w14:textId="77777777" w:rsidR="00F853DC" w:rsidRDefault="00F853DC" w:rsidP="00F853DC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</w:p>
    <w:p w14:paraId="17AF04B4" w14:textId="752E3142" w:rsidR="0050262F" w:rsidRPr="0050262F" w:rsidRDefault="0050262F" w:rsidP="0050262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50262F">
        <w:rPr>
          <w:b/>
          <w:sz w:val="27"/>
          <w:szCs w:val="27"/>
          <w:shd w:val="clear" w:color="auto" w:fill="FFFFFF"/>
        </w:rPr>
        <w:t>Письмо Министерства труда и социальной защиты Российской Федерации от 27 июня 2024 г. N 15-2/ООГ-2223 «Об основаниях для проведения внепланового инструктажа по охране труда для работников и внепланового обучения работников требованиям охраны труда»</w:t>
      </w:r>
    </w:p>
    <w:p w14:paraId="07CBBCA2" w14:textId="77777777" w:rsidR="0050262F" w:rsidRPr="0050262F" w:rsidRDefault="0050262F" w:rsidP="0050262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0262F">
        <w:rPr>
          <w:sz w:val="27"/>
          <w:szCs w:val="27"/>
        </w:rPr>
        <w:t xml:space="preserve">Внеплановый инструктаж по охране труда проводится в случаях, </w:t>
      </w:r>
      <w:proofErr w:type="gramStart"/>
      <w:r w:rsidRPr="0050262F">
        <w:rPr>
          <w:sz w:val="27"/>
          <w:szCs w:val="27"/>
        </w:rPr>
        <w:t>обусловленных</w:t>
      </w:r>
      <w:proofErr w:type="gramEnd"/>
      <w:r w:rsidRPr="0050262F">
        <w:rPr>
          <w:sz w:val="27"/>
          <w:szCs w:val="27"/>
        </w:rPr>
        <w:t xml:space="preserve"> в том числе изменениями в эксплуатации оборудования, технологических процессах, использовании сырья и материалов, влияющими на безопасность труда; 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 </w:t>
      </w:r>
      <w:proofErr w:type="gramStart"/>
      <w:r w:rsidRPr="0050262F">
        <w:rPr>
          <w:sz w:val="27"/>
          <w:szCs w:val="27"/>
        </w:rPr>
        <w:t>изменениями НПА,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 выявлением дополнительных к имеющимся на рабочем месте производственных факторов и источников опасности в рамках СОУТ и оценки профессиональных рисков, представляющих угрозу жизни и здоровью работников;</w:t>
      </w:r>
      <w:proofErr w:type="gramEnd"/>
      <w:r w:rsidRPr="0050262F">
        <w:rPr>
          <w:sz w:val="27"/>
          <w:szCs w:val="27"/>
        </w:rPr>
        <w:t xml:space="preserve"> решением работодателя.</w:t>
      </w:r>
    </w:p>
    <w:p w14:paraId="2E1048A7" w14:textId="037CFA26" w:rsidR="0050262F" w:rsidRPr="0050262F" w:rsidRDefault="0050262F" w:rsidP="0050262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gramStart"/>
      <w:r w:rsidRPr="0050262F">
        <w:rPr>
          <w:sz w:val="27"/>
          <w:szCs w:val="27"/>
        </w:rPr>
        <w:t xml:space="preserve">При вступлении в силу НПА, содержащих государственные нормативные требования охраны труда, при вводе в эксплуатацию нового вида оборудования, инструментов и приспособлений, при введении новых технологических процессов и при использовании нового вида сырья и материалов, требующих дополнительных знаний по охране труда, а также при изменениях в эксплуатации оборудования, технологических процессов, использовании сырья и материалов, должностных (функциональных) обязанностей работников, непосредственно </w:t>
      </w:r>
      <w:r w:rsidRPr="0050262F">
        <w:rPr>
          <w:sz w:val="27"/>
          <w:szCs w:val="27"/>
        </w:rPr>
        <w:lastRenderedPageBreak/>
        <w:t>связанных с</w:t>
      </w:r>
      <w:proofErr w:type="gramEnd"/>
      <w:r w:rsidRPr="0050262F">
        <w:rPr>
          <w:sz w:val="27"/>
          <w:szCs w:val="27"/>
        </w:rPr>
        <w:t xml:space="preserve"> производственной деятельностью, влияющих на безопасность труда, внеплановое обучение требованиям охраны труда должно быть организовано в течение 60</w:t>
      </w:r>
      <w:r>
        <w:rPr>
          <w:sz w:val="27"/>
          <w:szCs w:val="27"/>
        </w:rPr>
        <w:t xml:space="preserve"> </w:t>
      </w:r>
      <w:r w:rsidRPr="0050262F">
        <w:rPr>
          <w:sz w:val="27"/>
          <w:szCs w:val="27"/>
        </w:rPr>
        <w:t>дней,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труда, установленным в НПА.</w:t>
      </w:r>
    </w:p>
    <w:p w14:paraId="3054388C" w14:textId="77777777" w:rsidR="0050262F" w:rsidRPr="00F853DC" w:rsidRDefault="0050262F" w:rsidP="00F853DC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</w:p>
    <w:p w14:paraId="18B4228A" w14:textId="304ED4DA" w:rsidR="00F853DC" w:rsidRPr="00D338D0" w:rsidRDefault="00D338D0" w:rsidP="00D338D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D338D0">
        <w:rPr>
          <w:b/>
          <w:sz w:val="27"/>
          <w:szCs w:val="27"/>
          <w:shd w:val="clear" w:color="auto" w:fill="FFFFFF"/>
        </w:rPr>
        <w:t>Приказ Министерства труда и социальной защиты Российской Федерации от 28 мая 2024 г. N 277 "О проведении Всероссийских конкурсов в области охраны труда"</w:t>
      </w:r>
    </w:p>
    <w:p w14:paraId="27C625FA" w14:textId="77777777" w:rsidR="00D338D0" w:rsidRPr="00D338D0" w:rsidRDefault="00D338D0" w:rsidP="00D338D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D338D0">
        <w:rPr>
          <w:sz w:val="27"/>
          <w:szCs w:val="27"/>
        </w:rPr>
        <w:t>Минтруд обновил порядок проведения всероссийских конкурсов "Лучший специалист по охране труда" и "Лучшие цифровые решения по охране труда". Прежний порядок признан утратившим силу.</w:t>
      </w:r>
    </w:p>
    <w:p w14:paraId="77AB9E4A" w14:textId="77777777" w:rsidR="00D338D0" w:rsidRPr="00D338D0" w:rsidRDefault="00D338D0" w:rsidP="00D338D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D338D0">
        <w:rPr>
          <w:sz w:val="27"/>
          <w:szCs w:val="27"/>
        </w:rPr>
        <w:t>Также решено проводить конкурсы "Лучший орган исполнительной власти субъекта Российской Федерации в области охраны труда", "Лучшая бюджетная организация в области охраны труда", "Лучшая организация крупного бизнеса в области охраны труда", "Лучшая организация малого и среднего бизнеса в области охраны труда". Прописаны правила.</w:t>
      </w:r>
    </w:p>
    <w:p w14:paraId="40407650" w14:textId="77777777" w:rsidR="00D338D0" w:rsidRDefault="00D338D0" w:rsidP="00EB513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</w:p>
    <w:p w14:paraId="5BB6DE17" w14:textId="40A33833" w:rsidR="00EB5130" w:rsidRPr="00EB5130" w:rsidRDefault="00EB5130" w:rsidP="00EB513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EB5130">
        <w:rPr>
          <w:b/>
          <w:sz w:val="27"/>
          <w:szCs w:val="27"/>
          <w:shd w:val="clear" w:color="auto" w:fill="FFFFFF"/>
        </w:rPr>
        <w:t>Письмо Министерства труда и социальной защиты Российской Федерации от 17 мая 2024 г. N 14-6/ООГ-3039 «О порядке оформления на основное место работы внешнего совместителя»</w:t>
      </w:r>
    </w:p>
    <w:p w14:paraId="1E9E272C" w14:textId="77777777" w:rsidR="00EB5130" w:rsidRPr="00EB5130" w:rsidRDefault="00EB5130" w:rsidP="00EB5130">
      <w:pPr>
        <w:pStyle w:val="s16"/>
        <w:shd w:val="clear" w:color="auto" w:fill="FFFFFF"/>
        <w:spacing w:before="0" w:beforeAutospacing="0" w:after="0" w:afterAutospacing="0" w:line="264" w:lineRule="auto"/>
        <w:rPr>
          <w:i/>
          <w:sz w:val="27"/>
          <w:szCs w:val="27"/>
        </w:rPr>
      </w:pPr>
      <w:r w:rsidRPr="00EB5130">
        <w:rPr>
          <w:i/>
          <w:sz w:val="27"/>
          <w:szCs w:val="27"/>
        </w:rPr>
        <w:t>Опубликование:</w:t>
      </w:r>
    </w:p>
    <w:p w14:paraId="34519748" w14:textId="77777777" w:rsidR="00EB5130" w:rsidRPr="00EB5130" w:rsidRDefault="00EB5130" w:rsidP="00EB5130">
      <w:pPr>
        <w:pStyle w:val="s16"/>
        <w:shd w:val="clear" w:color="auto" w:fill="FFFFFF"/>
        <w:spacing w:before="0" w:beforeAutospacing="0" w:after="0" w:afterAutospacing="0" w:line="264" w:lineRule="auto"/>
        <w:rPr>
          <w:sz w:val="27"/>
          <w:szCs w:val="27"/>
        </w:rPr>
      </w:pPr>
      <w:r w:rsidRPr="00EB5130">
        <w:rPr>
          <w:i/>
          <w:sz w:val="27"/>
          <w:szCs w:val="27"/>
        </w:rPr>
        <w:t>журнал "Нормативные акты для бухгалтера", 17 июня 2024 г. N 12</w:t>
      </w:r>
    </w:p>
    <w:p w14:paraId="55FF2B7B" w14:textId="77777777" w:rsidR="00EB5130" w:rsidRPr="00EB5130" w:rsidRDefault="00EB5130" w:rsidP="00EB513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EB5130">
        <w:rPr>
          <w:sz w:val="27"/>
          <w:szCs w:val="27"/>
        </w:rPr>
        <w:t>При увольнении работника с основного места работы трудовой договор по совместительству автоматически не трансформируется в трудовой договор по основному месту работы. Для этого требуется отсутствие в трудовом договоре условия о совместительстве, установление условий о режиме работы, оплате труда, других условий применительно к основному месту работы.</w:t>
      </w:r>
    </w:p>
    <w:p w14:paraId="3933DFF5" w14:textId="77777777" w:rsidR="00EB5130" w:rsidRPr="00EB5130" w:rsidRDefault="00EB5130" w:rsidP="00EB5130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EB5130">
        <w:rPr>
          <w:sz w:val="27"/>
          <w:szCs w:val="27"/>
        </w:rPr>
        <w:t>Также рассматриваемый трудовой договор не может быть изменен в одностороннем порядке.</w:t>
      </w:r>
    </w:p>
    <w:p w14:paraId="11730BAC" w14:textId="77777777" w:rsidR="00EB5130" w:rsidRDefault="00EB5130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</w:p>
    <w:p w14:paraId="077B18BA" w14:textId="2A35A034" w:rsidR="00F32C7D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746ABF">
        <w:rPr>
          <w:b/>
          <w:sz w:val="27"/>
          <w:szCs w:val="27"/>
          <w:shd w:val="clear" w:color="auto" w:fill="FFFFFF"/>
        </w:rPr>
        <w:t>Письмо Министерства науки и высшего образования Российской Федерации от 3 мая 2024 г. N МН-5/1353-ОП "О направлении информации"</w:t>
      </w:r>
    </w:p>
    <w:p w14:paraId="5184ACCF" w14:textId="6284EE50" w:rsidR="00746ABF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46ABF">
        <w:rPr>
          <w:sz w:val="27"/>
          <w:szCs w:val="27"/>
        </w:rPr>
        <w:t>Мин</w:t>
      </w:r>
      <w:r>
        <w:rPr>
          <w:sz w:val="27"/>
          <w:szCs w:val="27"/>
        </w:rPr>
        <w:t>истерство</w:t>
      </w:r>
      <w:r w:rsidRPr="00746ABF">
        <w:rPr>
          <w:sz w:val="27"/>
          <w:szCs w:val="27"/>
        </w:rPr>
        <w:t xml:space="preserve"> разъяснило:</w:t>
      </w:r>
    </w:p>
    <w:p w14:paraId="69E669FC" w14:textId="77777777" w:rsidR="00746ABF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46ABF">
        <w:rPr>
          <w:sz w:val="27"/>
          <w:szCs w:val="27"/>
        </w:rPr>
        <w:t>- что понимать под целевым обучением;</w:t>
      </w:r>
    </w:p>
    <w:p w14:paraId="477CD68B" w14:textId="77777777" w:rsidR="00746ABF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46ABF">
        <w:rPr>
          <w:sz w:val="27"/>
          <w:szCs w:val="27"/>
        </w:rPr>
        <w:t>- в каких форматах оно возможно;</w:t>
      </w:r>
    </w:p>
    <w:p w14:paraId="1B3F5EDA" w14:textId="77777777" w:rsidR="00746ABF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46ABF">
        <w:rPr>
          <w:sz w:val="27"/>
          <w:szCs w:val="27"/>
        </w:rPr>
        <w:t>- какова ответственность за неисполнение договора о целевом обучении;</w:t>
      </w:r>
    </w:p>
    <w:p w14:paraId="69268831" w14:textId="77777777" w:rsidR="00746ABF" w:rsidRPr="00746ABF" w:rsidRDefault="00746ABF" w:rsidP="00746ABF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746ABF">
        <w:rPr>
          <w:sz w:val="27"/>
          <w:szCs w:val="27"/>
        </w:rPr>
        <w:t>- каким образом привлекаются "</w:t>
      </w:r>
      <w:proofErr w:type="spellStart"/>
      <w:r w:rsidRPr="00746ABF">
        <w:rPr>
          <w:sz w:val="27"/>
          <w:szCs w:val="27"/>
        </w:rPr>
        <w:t>целевики</w:t>
      </w:r>
      <w:proofErr w:type="spellEnd"/>
      <w:r w:rsidRPr="00746ABF">
        <w:rPr>
          <w:sz w:val="27"/>
          <w:szCs w:val="27"/>
        </w:rPr>
        <w:t>".</w:t>
      </w:r>
    </w:p>
    <w:p w14:paraId="22DDF7C0" w14:textId="77777777" w:rsidR="00746ABF" w:rsidRDefault="00746ABF" w:rsidP="006711A3">
      <w:pPr>
        <w:pStyle w:val="s1"/>
        <w:shd w:val="clear" w:color="auto" w:fill="FFFFFF"/>
        <w:spacing w:before="0" w:beforeAutospacing="0" w:after="0" w:afterAutospacing="0" w:line="252" w:lineRule="auto"/>
        <w:jc w:val="both"/>
        <w:rPr>
          <w:sz w:val="27"/>
          <w:szCs w:val="27"/>
        </w:rPr>
      </w:pPr>
    </w:p>
    <w:p w14:paraId="5424CF92" w14:textId="4B5EA505" w:rsidR="00547279" w:rsidRPr="00547279" w:rsidRDefault="00547279" w:rsidP="00547279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547279">
        <w:rPr>
          <w:b/>
          <w:sz w:val="27"/>
          <w:szCs w:val="27"/>
        </w:rPr>
        <w:t xml:space="preserve">Приказ Министерства просвещения Российской Федерации от 19 марта 2024 г. N 171 "О внесении изменений в некоторые приказы Министерства просвещения Российской Федерации, касающиеся федеральных </w:t>
      </w:r>
      <w:r w:rsidRPr="00547279">
        <w:rPr>
          <w:b/>
          <w:sz w:val="27"/>
          <w:szCs w:val="27"/>
        </w:rPr>
        <w:lastRenderedPageBreak/>
        <w:t>образовательных программ начального общего образования, основного общего образования и среднего общего образования"</w:t>
      </w:r>
    </w:p>
    <w:p w14:paraId="7ACE2635" w14:textId="6318328A" w:rsidR="00547279" w:rsidRPr="00547279" w:rsidRDefault="00547279" w:rsidP="00547279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547279">
        <w:rPr>
          <w:i/>
          <w:sz w:val="27"/>
          <w:szCs w:val="27"/>
        </w:rPr>
        <w:t xml:space="preserve">Зарегистрировано в Минюсте России 11 апреля 2024 г., </w:t>
      </w:r>
      <w:proofErr w:type="gramStart"/>
      <w:r w:rsidRPr="00547279">
        <w:rPr>
          <w:i/>
          <w:sz w:val="27"/>
          <w:szCs w:val="27"/>
        </w:rPr>
        <w:t>Регистрационный</w:t>
      </w:r>
      <w:proofErr w:type="gramEnd"/>
      <w:r w:rsidRPr="00547279">
        <w:rPr>
          <w:i/>
          <w:sz w:val="27"/>
          <w:szCs w:val="27"/>
        </w:rPr>
        <w:t xml:space="preserve"> N 77830</w:t>
      </w:r>
    </w:p>
    <w:p w14:paraId="01AF6831" w14:textId="55EFE7C6" w:rsidR="00547279" w:rsidRPr="00547279" w:rsidRDefault="00C202DF" w:rsidP="00547279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44" w:anchor="/document/408874003/entry/2" w:history="1">
        <w:proofErr w:type="gramStart"/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Вступает в силу</w:t>
        </w:r>
      </w:hyperlink>
      <w:r w:rsidR="00547279" w:rsidRPr="00547279">
        <w:rPr>
          <w:i/>
          <w:sz w:val="27"/>
          <w:szCs w:val="27"/>
        </w:rPr>
        <w:t xml:space="preserve"> с 1 сентября 2024 года, за исключением </w:t>
      </w:r>
      <w:hyperlink r:id="rId45" w:anchor="/document/408874003/entry/1018" w:history="1"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подпунктов 8</w:t>
        </w:r>
      </w:hyperlink>
      <w:r w:rsidR="00547279" w:rsidRPr="00547279">
        <w:rPr>
          <w:i/>
          <w:sz w:val="27"/>
          <w:szCs w:val="27"/>
        </w:rPr>
        <w:t xml:space="preserve">, </w:t>
      </w:r>
      <w:hyperlink r:id="rId46" w:anchor="/document/408874003/entry/1113" w:history="1"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13</w:t>
        </w:r>
      </w:hyperlink>
      <w:r w:rsidR="00547279" w:rsidRPr="00547279">
        <w:rPr>
          <w:i/>
          <w:sz w:val="27"/>
          <w:szCs w:val="27"/>
        </w:rPr>
        <w:t xml:space="preserve"> и </w:t>
      </w:r>
      <w:hyperlink r:id="rId47" w:anchor="/document/408874003/entry/1117" w:history="1"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17 пункта 1</w:t>
        </w:r>
      </w:hyperlink>
      <w:r w:rsidR="00547279" w:rsidRPr="00547279">
        <w:rPr>
          <w:i/>
          <w:sz w:val="27"/>
          <w:szCs w:val="27"/>
        </w:rPr>
        <w:t xml:space="preserve"> (в части, касающейся учебных предметов "История", "Обществознание" и "Основы духовно-нравственной культуры народов России") и </w:t>
      </w:r>
      <w:hyperlink r:id="rId48" w:anchor="/document/408874003/entry/10211" w:history="1"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подпунктов 11</w:t>
        </w:r>
      </w:hyperlink>
      <w:r w:rsidR="00547279" w:rsidRPr="00547279">
        <w:rPr>
          <w:i/>
          <w:sz w:val="27"/>
          <w:szCs w:val="27"/>
        </w:rPr>
        <w:t xml:space="preserve"> и </w:t>
      </w:r>
      <w:hyperlink r:id="rId49" w:anchor="/document/408874003/entry/10212" w:history="1">
        <w:r w:rsidR="00547279" w:rsidRPr="00547279">
          <w:rPr>
            <w:rStyle w:val="a4"/>
            <w:i/>
            <w:color w:val="auto"/>
            <w:sz w:val="27"/>
            <w:szCs w:val="27"/>
            <w:u w:val="none"/>
          </w:rPr>
          <w:t>12 пункта 2</w:t>
        </w:r>
      </w:hyperlink>
      <w:r w:rsidR="00547279" w:rsidRPr="00547279">
        <w:rPr>
          <w:i/>
          <w:sz w:val="27"/>
          <w:szCs w:val="27"/>
        </w:rPr>
        <w:t xml:space="preserve"> (в части, касающейся учебных предметов "История" и "Обществознание") Изменений, которые вступают в силу с 1 сентября 2025 года и применяются при приеме на</w:t>
      </w:r>
      <w:proofErr w:type="gramEnd"/>
      <w:r w:rsidR="00547279" w:rsidRPr="00547279">
        <w:rPr>
          <w:i/>
          <w:sz w:val="27"/>
          <w:szCs w:val="27"/>
        </w:rPr>
        <w:t xml:space="preserve"> </w:t>
      </w:r>
      <w:proofErr w:type="gramStart"/>
      <w:r w:rsidR="00547279" w:rsidRPr="00547279">
        <w:rPr>
          <w:i/>
          <w:sz w:val="27"/>
          <w:szCs w:val="27"/>
        </w:rPr>
        <w:t>обучение по</w:t>
      </w:r>
      <w:proofErr w:type="gramEnd"/>
      <w:r w:rsidR="00547279" w:rsidRPr="00547279">
        <w:rPr>
          <w:i/>
          <w:sz w:val="27"/>
          <w:szCs w:val="27"/>
        </w:rPr>
        <w:t xml:space="preserve"> образовательным программам основного общего образования и среднего общего образования соответственно, начиная с 2025/26 учебного года.</w:t>
      </w:r>
    </w:p>
    <w:p w14:paraId="5E29C8EA" w14:textId="53E820F7" w:rsidR="00547279" w:rsidRPr="00547279" w:rsidRDefault="00547279" w:rsidP="00547279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i/>
          <w:sz w:val="27"/>
          <w:szCs w:val="27"/>
        </w:rPr>
        <w:t>Опубликование: официальный интернет-портал правовой информации (</w:t>
      </w:r>
      <w:hyperlink r:id="rId50" w:tgtFrame="_blank" w:history="1">
        <w:r w:rsidRPr="00547279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547279">
        <w:rPr>
          <w:i/>
          <w:sz w:val="27"/>
          <w:szCs w:val="27"/>
        </w:rPr>
        <w:t>) 12 апреля 2024 г. N 0001202404120003</w:t>
      </w:r>
    </w:p>
    <w:p w14:paraId="294E8DFB" w14:textId="07619403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Мин</w:t>
      </w:r>
      <w:r>
        <w:rPr>
          <w:sz w:val="27"/>
          <w:szCs w:val="27"/>
        </w:rPr>
        <w:t>истерство</w:t>
      </w:r>
      <w:r w:rsidRPr="00547279">
        <w:rPr>
          <w:sz w:val="27"/>
          <w:szCs w:val="27"/>
        </w:rPr>
        <w:t xml:space="preserve"> утвердило поправки к школьным программам:</w:t>
      </w:r>
    </w:p>
    <w:p w14:paraId="45A99E1E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- актуализированы федеральные рабочие программы по предметам "Литература" и "География" (в связи с изменившейся геополитической обстановкой);</w:t>
      </w:r>
    </w:p>
    <w:p w14:paraId="1723BDC4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- название учебного предмета "Технология" меняется на "Труд (технология)";</w:t>
      </w:r>
    </w:p>
    <w:p w14:paraId="5133CC03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- вводится учебный курс "История нашего края" и исключается предметная область "Основы духовно-нравственной культуры народов России" и соответствующий учебный предмет, курс "Введение в новейшую историю России";</w:t>
      </w:r>
    </w:p>
    <w:p w14:paraId="4B2677B0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- уточняются рабочие программы по учебному предмету "Обществознание" на уровнях основного общего и среднего общего образования;</w:t>
      </w:r>
    </w:p>
    <w:p w14:paraId="1DCA8AA8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547279">
        <w:rPr>
          <w:sz w:val="27"/>
          <w:szCs w:val="27"/>
        </w:rPr>
        <w:t>- в программе учебного предмета "Физическая культура" расширено количество модулей по отдельным видам спорта.</w:t>
      </w:r>
    </w:p>
    <w:p w14:paraId="56EAA1EC" w14:textId="77777777" w:rsidR="00547279" w:rsidRPr="00547279" w:rsidRDefault="00547279" w:rsidP="00547279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</w:p>
    <w:p w14:paraId="1ECC5DE7" w14:textId="77777777" w:rsidR="00AE01DE" w:rsidRPr="00EC2CCC" w:rsidRDefault="00A34698" w:rsidP="007E6EBE">
      <w:pPr>
        <w:pStyle w:val="s1"/>
        <w:shd w:val="clear" w:color="auto" w:fill="FFFFFF"/>
        <w:spacing w:before="0" w:beforeAutospacing="0" w:after="0" w:afterAutospacing="0" w:line="252" w:lineRule="auto"/>
        <w:jc w:val="center"/>
        <w:rPr>
          <w:b/>
          <w:i/>
          <w:sz w:val="27"/>
          <w:szCs w:val="27"/>
        </w:rPr>
      </w:pPr>
      <w:r w:rsidRPr="00EC2CCC">
        <w:rPr>
          <w:b/>
          <w:i/>
          <w:sz w:val="27"/>
          <w:szCs w:val="27"/>
        </w:rPr>
        <w:t>А</w:t>
      </w:r>
      <w:r w:rsidR="005766DE" w:rsidRPr="00EC2CCC">
        <w:rPr>
          <w:b/>
          <w:i/>
          <w:sz w:val="27"/>
          <w:szCs w:val="27"/>
        </w:rPr>
        <w:t>кты</w:t>
      </w:r>
      <w:r w:rsidRPr="00EC2CCC">
        <w:rPr>
          <w:b/>
          <w:i/>
          <w:sz w:val="27"/>
          <w:szCs w:val="27"/>
        </w:rPr>
        <w:t xml:space="preserve"> </w:t>
      </w:r>
      <w:r w:rsidR="00AE01DE" w:rsidRPr="00EC2CCC">
        <w:rPr>
          <w:b/>
          <w:i/>
          <w:sz w:val="27"/>
          <w:szCs w:val="27"/>
        </w:rPr>
        <w:t xml:space="preserve">судебных органов РФ </w:t>
      </w:r>
    </w:p>
    <w:p w14:paraId="213B3B5D" w14:textId="77777777" w:rsidR="005766DE" w:rsidRPr="00EC2CCC" w:rsidRDefault="00AE01DE" w:rsidP="007E6EBE">
      <w:pPr>
        <w:pStyle w:val="s1"/>
        <w:shd w:val="clear" w:color="auto" w:fill="FFFFFF"/>
        <w:spacing w:before="0" w:beforeAutospacing="0" w:after="0" w:afterAutospacing="0" w:line="252" w:lineRule="auto"/>
        <w:jc w:val="center"/>
        <w:rPr>
          <w:b/>
          <w:i/>
          <w:sz w:val="27"/>
          <w:szCs w:val="27"/>
        </w:rPr>
      </w:pPr>
      <w:r w:rsidRPr="00EC2CCC">
        <w:rPr>
          <w:b/>
          <w:i/>
          <w:sz w:val="27"/>
          <w:szCs w:val="27"/>
        </w:rPr>
        <w:t>(</w:t>
      </w:r>
      <w:r w:rsidR="00A34698" w:rsidRPr="00EC2CCC">
        <w:rPr>
          <w:b/>
          <w:i/>
          <w:sz w:val="27"/>
          <w:szCs w:val="27"/>
        </w:rPr>
        <w:t>Конституционного</w:t>
      </w:r>
      <w:r w:rsidR="00A6164A" w:rsidRPr="00EC2CCC">
        <w:rPr>
          <w:b/>
          <w:i/>
          <w:sz w:val="27"/>
          <w:szCs w:val="27"/>
        </w:rPr>
        <w:t>, Верховного</w:t>
      </w:r>
      <w:r w:rsidR="00A34698" w:rsidRPr="00EC2CCC">
        <w:rPr>
          <w:b/>
          <w:i/>
          <w:sz w:val="27"/>
          <w:szCs w:val="27"/>
        </w:rPr>
        <w:t xml:space="preserve"> </w:t>
      </w:r>
      <w:r w:rsidRPr="00EC2CCC">
        <w:rPr>
          <w:b/>
          <w:i/>
          <w:sz w:val="27"/>
          <w:szCs w:val="27"/>
        </w:rPr>
        <w:t xml:space="preserve">и т.д. </w:t>
      </w:r>
      <w:r w:rsidR="00A34698" w:rsidRPr="00EC2CCC">
        <w:rPr>
          <w:b/>
          <w:i/>
          <w:sz w:val="27"/>
          <w:szCs w:val="27"/>
        </w:rPr>
        <w:t>суд</w:t>
      </w:r>
      <w:r w:rsidR="00A6164A" w:rsidRPr="00EC2CCC">
        <w:rPr>
          <w:b/>
          <w:i/>
          <w:sz w:val="27"/>
          <w:szCs w:val="27"/>
        </w:rPr>
        <w:t>ов</w:t>
      </w:r>
      <w:r w:rsidRPr="00EC2CCC">
        <w:rPr>
          <w:b/>
          <w:i/>
          <w:sz w:val="27"/>
          <w:szCs w:val="27"/>
        </w:rPr>
        <w:t>)</w:t>
      </w:r>
    </w:p>
    <w:p w14:paraId="723549D4" w14:textId="77777777" w:rsidR="00A86717" w:rsidRDefault="00A86717" w:rsidP="00FF0D47">
      <w:pPr>
        <w:pStyle w:val="s16"/>
        <w:shd w:val="clear" w:color="auto" w:fill="FFFFFF"/>
        <w:spacing w:before="0" w:beforeAutospacing="0" w:after="0" w:afterAutospacing="0" w:line="252" w:lineRule="auto"/>
        <w:jc w:val="both"/>
        <w:rPr>
          <w:b/>
          <w:sz w:val="27"/>
          <w:szCs w:val="27"/>
        </w:rPr>
      </w:pPr>
    </w:p>
    <w:p w14:paraId="36BE6B8F" w14:textId="5796F729" w:rsidR="00FF0D47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8B0F93">
        <w:rPr>
          <w:b/>
          <w:sz w:val="27"/>
          <w:szCs w:val="27"/>
          <w:shd w:val="clear" w:color="auto" w:fill="FFFFFF"/>
        </w:rPr>
        <w:t>Обзор практики рассмотрения судами дел по пенсионным спорам (утв. Президиумом Верховного Суда Российской Федерации 26 июня 2024</w:t>
      </w:r>
      <w:r w:rsidR="003977C8">
        <w:rPr>
          <w:b/>
          <w:sz w:val="27"/>
          <w:szCs w:val="27"/>
          <w:shd w:val="clear" w:color="auto" w:fill="FFFFFF"/>
        </w:rPr>
        <w:t xml:space="preserve"> </w:t>
      </w:r>
      <w:r w:rsidRPr="008B0F93">
        <w:rPr>
          <w:b/>
          <w:sz w:val="27"/>
          <w:szCs w:val="27"/>
          <w:shd w:val="clear" w:color="auto" w:fill="FFFFFF"/>
        </w:rPr>
        <w:t>г.)</w:t>
      </w:r>
    </w:p>
    <w:p w14:paraId="07BFAFF6" w14:textId="529E870E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B0F93">
        <w:rPr>
          <w:sz w:val="27"/>
          <w:szCs w:val="27"/>
        </w:rPr>
        <w:t>При обобщении практики рассмотрения судами пенсионных споров В</w:t>
      </w:r>
      <w:r>
        <w:rPr>
          <w:sz w:val="27"/>
          <w:szCs w:val="27"/>
        </w:rPr>
        <w:t xml:space="preserve">ерховный </w:t>
      </w:r>
      <w:r w:rsidRPr="008B0F93">
        <w:rPr>
          <w:sz w:val="27"/>
          <w:szCs w:val="27"/>
        </w:rPr>
        <w:t>С</w:t>
      </w:r>
      <w:r>
        <w:rPr>
          <w:sz w:val="27"/>
          <w:szCs w:val="27"/>
        </w:rPr>
        <w:t>уд</w:t>
      </w:r>
      <w:r w:rsidRPr="008B0F93">
        <w:rPr>
          <w:sz w:val="27"/>
          <w:szCs w:val="27"/>
        </w:rPr>
        <w:t xml:space="preserve"> представил следующие правовые позиции.</w:t>
      </w:r>
    </w:p>
    <w:p w14:paraId="5FCE1887" w14:textId="77777777" w:rsidR="008B0F93" w:rsidRPr="00B23B88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B23B88">
        <w:rPr>
          <w:b/>
          <w:sz w:val="27"/>
          <w:szCs w:val="27"/>
        </w:rPr>
        <w:t>Пенсионный орган должен зарегистрировать обращение гражданина за страховой пенсией независимо от формы такого обращения (устное или письменное). Если невыполнение такой обязанности привело к несвоевременному назначению пенсии, гражданин имеет право на недополученные суммы за прошедшее время.</w:t>
      </w:r>
    </w:p>
    <w:p w14:paraId="008FDAAC" w14:textId="77777777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B0F93">
        <w:rPr>
          <w:sz w:val="27"/>
          <w:szCs w:val="27"/>
        </w:rPr>
        <w:t>Пенсионеру из числа военнообязанных, привлеченных к ликвидации последствий чернобыльской катастрофы, не может быть отказано в установлении второй пенсии по инвалидности.</w:t>
      </w:r>
    </w:p>
    <w:p w14:paraId="29C4B3FB" w14:textId="77777777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proofErr w:type="gramStart"/>
      <w:r w:rsidRPr="008B0F93">
        <w:rPr>
          <w:sz w:val="27"/>
          <w:szCs w:val="27"/>
        </w:rPr>
        <w:t xml:space="preserve">Право на повышенную фиксированную выплату к страховой пенсии имеют пенсионеры, у которых на иждивении находятся нетрудоспособные члены семьи, </w:t>
      </w:r>
      <w:r w:rsidRPr="008B0F93">
        <w:rPr>
          <w:sz w:val="27"/>
          <w:szCs w:val="27"/>
        </w:rPr>
        <w:lastRenderedPageBreak/>
        <w:t>даже если у последних есть собственный доход, но помощь пенсионера при этом является существенной.</w:t>
      </w:r>
      <w:proofErr w:type="gramEnd"/>
    </w:p>
    <w:p w14:paraId="7A396033" w14:textId="77777777" w:rsidR="008B0F93" w:rsidRPr="00B23B88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B23B88">
        <w:rPr>
          <w:b/>
          <w:sz w:val="27"/>
          <w:szCs w:val="27"/>
        </w:rPr>
        <w:t>Специальный стаж для досрочной пенсии подтверждается документами работодателя или госорганов, но не свидетельскими показаниями.</w:t>
      </w:r>
    </w:p>
    <w:p w14:paraId="062C7CD4" w14:textId="77777777" w:rsidR="008B0F93" w:rsidRPr="00B23B88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B23B88">
        <w:rPr>
          <w:b/>
          <w:sz w:val="27"/>
          <w:szCs w:val="27"/>
        </w:rPr>
        <w:t>Служба в армии на территории любой бывшей союзной республики засчитывается в страховой стаж.</w:t>
      </w:r>
    </w:p>
    <w:p w14:paraId="73BD8949" w14:textId="77777777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B23B88">
        <w:rPr>
          <w:b/>
          <w:sz w:val="27"/>
          <w:szCs w:val="27"/>
        </w:rPr>
        <w:t>Педагоги имеют право на досрочную пенсию независимо от формы собственности учреждений (государственная, муниципальная, частная).</w:t>
      </w:r>
    </w:p>
    <w:p w14:paraId="49489F2B" w14:textId="77777777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B0F93">
        <w:rPr>
          <w:sz w:val="27"/>
          <w:szCs w:val="27"/>
        </w:rPr>
        <w:t>Работа в санаторной школе-интернате не включается в стаж для досрочной пенсии в сфере здравоохранения.</w:t>
      </w:r>
    </w:p>
    <w:p w14:paraId="020F12F6" w14:textId="77777777" w:rsidR="008B0F93" w:rsidRP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8B0F93">
        <w:rPr>
          <w:sz w:val="27"/>
          <w:szCs w:val="27"/>
        </w:rPr>
        <w:t xml:space="preserve">В стаж работы в районах Крайнего Севера включается период </w:t>
      </w:r>
      <w:proofErr w:type="spellStart"/>
      <w:r w:rsidRPr="008B0F93">
        <w:rPr>
          <w:sz w:val="27"/>
          <w:szCs w:val="27"/>
        </w:rPr>
        <w:t>междувахтового</w:t>
      </w:r>
      <w:proofErr w:type="spellEnd"/>
      <w:r w:rsidRPr="008B0F93">
        <w:rPr>
          <w:sz w:val="27"/>
          <w:szCs w:val="27"/>
        </w:rPr>
        <w:t xml:space="preserve"> отдыха.</w:t>
      </w:r>
    </w:p>
    <w:p w14:paraId="51D08462" w14:textId="77777777" w:rsidR="008B0F93" w:rsidRDefault="008B0F93" w:rsidP="008B0F93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</w:p>
    <w:p w14:paraId="17779A44" w14:textId="01250CFA" w:rsidR="003977C8" w:rsidRPr="003977C8" w:rsidRDefault="003977C8" w:rsidP="003977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</w:rPr>
      </w:pPr>
      <w:r w:rsidRPr="003977C8">
        <w:rPr>
          <w:b/>
          <w:sz w:val="27"/>
          <w:szCs w:val="27"/>
        </w:rPr>
        <w:t xml:space="preserve">Постановление Конституционного Суда Российской Федерации от 27 апреля 2024 г. N 22-П "По делу о проверке конституционности частей первой - четвертой статьи 74 и пункта 7 части первой статьи 77 Трудового кодекса Российской Федерации в связи с жалобой гражданина М.Х. </w:t>
      </w:r>
      <w:proofErr w:type="spellStart"/>
      <w:r w:rsidRPr="003977C8">
        <w:rPr>
          <w:b/>
          <w:sz w:val="27"/>
          <w:szCs w:val="27"/>
        </w:rPr>
        <w:t>Абдуллоева</w:t>
      </w:r>
      <w:proofErr w:type="spellEnd"/>
      <w:r w:rsidRPr="003977C8">
        <w:rPr>
          <w:b/>
          <w:sz w:val="27"/>
          <w:szCs w:val="27"/>
        </w:rPr>
        <w:t>"</w:t>
      </w:r>
    </w:p>
    <w:p w14:paraId="7AB93325" w14:textId="67C1BDE6" w:rsidR="003977C8" w:rsidRPr="003977C8" w:rsidRDefault="00C202DF" w:rsidP="003977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hyperlink r:id="rId51" w:anchor="/document/408955795/entry/104" w:history="1">
        <w:r w:rsidR="003977C8" w:rsidRPr="003977C8">
          <w:rPr>
            <w:rStyle w:val="a4"/>
            <w:i/>
            <w:color w:val="auto"/>
            <w:sz w:val="27"/>
            <w:szCs w:val="27"/>
            <w:u w:val="none"/>
          </w:rPr>
          <w:t>Вступ</w:t>
        </w:r>
        <w:r w:rsidR="003977C8">
          <w:rPr>
            <w:rStyle w:val="a4"/>
            <w:i/>
            <w:color w:val="auto"/>
            <w:sz w:val="27"/>
            <w:szCs w:val="27"/>
            <w:u w:val="none"/>
          </w:rPr>
          <w:t>ил</w:t>
        </w:r>
        <w:r w:rsidR="003977C8" w:rsidRPr="003977C8">
          <w:rPr>
            <w:rStyle w:val="a4"/>
            <w:i/>
            <w:color w:val="auto"/>
            <w:sz w:val="27"/>
            <w:szCs w:val="27"/>
            <w:u w:val="none"/>
          </w:rPr>
          <w:t xml:space="preserve"> в силу</w:t>
        </w:r>
      </w:hyperlink>
      <w:r w:rsidR="003977C8">
        <w:rPr>
          <w:i/>
          <w:sz w:val="27"/>
          <w:szCs w:val="27"/>
        </w:rPr>
        <w:t xml:space="preserve"> </w:t>
      </w:r>
      <w:r w:rsidR="003977C8" w:rsidRPr="003977C8">
        <w:rPr>
          <w:i/>
          <w:sz w:val="27"/>
          <w:szCs w:val="27"/>
        </w:rPr>
        <w:t>c 27 апреля 2024 г.</w:t>
      </w:r>
    </w:p>
    <w:p w14:paraId="42E2A1D3" w14:textId="52952809" w:rsidR="003977C8" w:rsidRPr="003977C8" w:rsidRDefault="003977C8" w:rsidP="003977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3977C8">
        <w:rPr>
          <w:i/>
          <w:sz w:val="27"/>
          <w:szCs w:val="27"/>
        </w:rPr>
        <w:t>Опубликование: сайт Конституционного Суда Российской Федерации (</w:t>
      </w:r>
      <w:hyperlink r:id="rId52" w:tgtFrame="_blank" w:history="1">
        <w:r w:rsidRPr="003977C8">
          <w:rPr>
            <w:rStyle w:val="a4"/>
            <w:i/>
            <w:color w:val="auto"/>
            <w:sz w:val="27"/>
            <w:szCs w:val="27"/>
            <w:u w:val="none"/>
          </w:rPr>
          <w:t>ksrf.ru</w:t>
        </w:r>
      </w:hyperlink>
      <w:r w:rsidRPr="003977C8">
        <w:rPr>
          <w:i/>
          <w:sz w:val="27"/>
          <w:szCs w:val="27"/>
        </w:rPr>
        <w:t>)</w:t>
      </w:r>
    </w:p>
    <w:p w14:paraId="36613928" w14:textId="1800B270" w:rsidR="003977C8" w:rsidRPr="003977C8" w:rsidRDefault="003977C8" w:rsidP="003977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7"/>
          <w:szCs w:val="27"/>
        </w:rPr>
      </w:pPr>
      <w:r w:rsidRPr="003977C8">
        <w:rPr>
          <w:i/>
          <w:sz w:val="27"/>
          <w:szCs w:val="27"/>
        </w:rPr>
        <w:t>официальный интернет-портал правовой информации (</w:t>
      </w:r>
      <w:hyperlink r:id="rId53" w:tgtFrame="_blank" w:history="1">
        <w:r w:rsidRPr="003977C8">
          <w:rPr>
            <w:rStyle w:val="a4"/>
            <w:i/>
            <w:color w:val="auto"/>
            <w:sz w:val="27"/>
            <w:szCs w:val="27"/>
            <w:u w:val="none"/>
          </w:rPr>
          <w:t>pravo.gov.ru</w:t>
        </w:r>
      </w:hyperlink>
      <w:r w:rsidRPr="003977C8">
        <w:rPr>
          <w:i/>
          <w:sz w:val="27"/>
          <w:szCs w:val="27"/>
        </w:rPr>
        <w:t>) 27 апреля 2024 г. N 0001202404270001, Российская газета, 15 мая 2024 г. N 103, Собрание законодательства Российской Федерации, 13 мая 2024 г. N 20 ст. 2649</w:t>
      </w:r>
    </w:p>
    <w:p w14:paraId="13372D62" w14:textId="77777777" w:rsidR="003977C8" w:rsidRPr="003977C8" w:rsidRDefault="003977C8" w:rsidP="003977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3977C8">
        <w:rPr>
          <w:sz w:val="27"/>
          <w:szCs w:val="27"/>
        </w:rPr>
        <w:t>Заявителя уволили в связи с отказом от продолжения работы по причине изменения условий трудового договора. Изначально место работы (отдел) находилось в одном городе, а после структурной реорганизации его решено было расположить в другой местности, где непосредственно находится организация. Других вакантных должностей у работодателя в этом городе нет. От переезда заявитель отказался. В увольнении по сокращению штата ему отказали, поскольку должность не ликвидируется. Суды согласились с работодателем. Конституционный Суд указал следующее.</w:t>
      </w:r>
    </w:p>
    <w:p w14:paraId="46D4CE5C" w14:textId="77777777" w:rsidR="003977C8" w:rsidRPr="003977C8" w:rsidRDefault="003977C8" w:rsidP="003977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3977C8">
        <w:rPr>
          <w:sz w:val="27"/>
          <w:szCs w:val="27"/>
        </w:rPr>
        <w:t xml:space="preserve">Если в трудовом договоре указано рабочее место, то изменить его без согласия работника возможно только в связи с реформированием организационных или технологических условий труда и с соблюдением соответствующих норм ТК РФ. Однако, принимая решение об изменении рабочего места, работодатель должен учитывать и интересы работника, его социальную и семейную жизнь. </w:t>
      </w:r>
      <w:r w:rsidRPr="003977C8">
        <w:rPr>
          <w:b/>
          <w:sz w:val="27"/>
          <w:szCs w:val="27"/>
        </w:rPr>
        <w:t>Несмотря на то, что должность не ликвидируется, гражданин оказывается в положении, схожем с положением работника филиала, представительства или иного обособленного структурного подразделения организации, расположенного в другой местности, деятельность которого прекращается</w:t>
      </w:r>
      <w:r w:rsidRPr="003977C8">
        <w:rPr>
          <w:sz w:val="27"/>
          <w:szCs w:val="27"/>
        </w:rPr>
        <w:t>. Утрачивается возможность продолжения работы на прежнем рабочем месте в той же местности не по личным причинам, а вследствие организационных изменений.</w:t>
      </w:r>
    </w:p>
    <w:p w14:paraId="6CFD7D61" w14:textId="77777777" w:rsidR="003977C8" w:rsidRPr="003977C8" w:rsidRDefault="003977C8" w:rsidP="003977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3977C8">
        <w:rPr>
          <w:b/>
          <w:sz w:val="27"/>
          <w:szCs w:val="27"/>
        </w:rPr>
        <w:lastRenderedPageBreak/>
        <w:t>Увольнение работника, отказавшегося от переезда в другую местность для продолжения исполнения обязанностей на ином рабочем месте (при отсутствии у работодателя возможности предоставить ему другую работу в той же местности), допускается по правилам, предусмотренным для случаев ликвидации организации, с предоставлением ему соответствующих гарантий</w:t>
      </w:r>
      <w:r w:rsidRPr="003977C8">
        <w:rPr>
          <w:sz w:val="27"/>
          <w:szCs w:val="27"/>
        </w:rPr>
        <w:t>.</w:t>
      </w:r>
    </w:p>
    <w:p w14:paraId="53BFE9E6" w14:textId="77777777" w:rsidR="003977C8" w:rsidRPr="003977C8" w:rsidRDefault="003977C8" w:rsidP="003977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3977C8">
        <w:rPr>
          <w:sz w:val="27"/>
          <w:szCs w:val="27"/>
        </w:rPr>
        <w:t>Дело заявителя подлежит пересмотру.</w:t>
      </w:r>
    </w:p>
    <w:p w14:paraId="7A520607" w14:textId="77777777" w:rsidR="00C51301" w:rsidRPr="00FB7A57" w:rsidRDefault="00C51301" w:rsidP="00FB7A57">
      <w:pPr>
        <w:pStyle w:val="s1"/>
        <w:shd w:val="clear" w:color="auto" w:fill="FFFFFF"/>
        <w:spacing w:before="0" w:beforeAutospacing="0" w:after="0" w:afterAutospacing="0" w:line="252" w:lineRule="auto"/>
        <w:jc w:val="both"/>
        <w:rPr>
          <w:sz w:val="27"/>
          <w:szCs w:val="27"/>
        </w:rPr>
      </w:pPr>
    </w:p>
    <w:p w14:paraId="1407B5E5" w14:textId="77777777" w:rsidR="00765E01" w:rsidRPr="00153678" w:rsidRDefault="00E16FB3" w:rsidP="007E6EBE">
      <w:pPr>
        <w:pStyle w:val="s3"/>
        <w:shd w:val="clear" w:color="auto" w:fill="FFFFFF"/>
        <w:spacing w:before="0" w:beforeAutospacing="0" w:after="0" w:afterAutospacing="0" w:line="252" w:lineRule="auto"/>
        <w:jc w:val="center"/>
        <w:rPr>
          <w:b/>
          <w:i/>
          <w:sz w:val="27"/>
          <w:szCs w:val="27"/>
        </w:rPr>
      </w:pPr>
      <w:r w:rsidRPr="00153678">
        <w:rPr>
          <w:b/>
          <w:i/>
          <w:sz w:val="27"/>
          <w:szCs w:val="27"/>
        </w:rPr>
        <w:t>Различная и</w:t>
      </w:r>
      <w:r w:rsidR="00765E01" w:rsidRPr="00153678">
        <w:rPr>
          <w:b/>
          <w:i/>
          <w:sz w:val="27"/>
          <w:szCs w:val="27"/>
        </w:rPr>
        <w:t xml:space="preserve">нформация </w:t>
      </w:r>
    </w:p>
    <w:p w14:paraId="06D9BE67" w14:textId="77777777" w:rsidR="00631335" w:rsidRDefault="00631335" w:rsidP="00631335">
      <w:pPr>
        <w:pStyle w:val="s16"/>
        <w:shd w:val="clear" w:color="auto" w:fill="FFFFFF"/>
        <w:spacing w:before="0" w:beforeAutospacing="0" w:after="0" w:afterAutospacing="0"/>
        <w:rPr>
          <w:rFonts w:ascii="PT Serif" w:hAnsi="PT Serif"/>
          <w:color w:val="22272F"/>
          <w:sz w:val="26"/>
          <w:szCs w:val="26"/>
        </w:rPr>
      </w:pPr>
    </w:p>
    <w:p w14:paraId="18D08E77" w14:textId="0C61FAFC" w:rsidR="00EA3E78" w:rsidRPr="002D0242" w:rsidRDefault="002D0242" w:rsidP="002D024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b/>
          <w:sz w:val="27"/>
          <w:szCs w:val="27"/>
          <w:shd w:val="clear" w:color="auto" w:fill="FFFFFF"/>
        </w:rPr>
      </w:pPr>
      <w:r w:rsidRPr="002D0242">
        <w:rPr>
          <w:b/>
          <w:sz w:val="27"/>
          <w:szCs w:val="27"/>
          <w:shd w:val="clear" w:color="auto" w:fill="FFFFFF"/>
        </w:rPr>
        <w:t>Постановление Федерации Независимых Профсоюзов России от 26 июня 2024 г. N 2-4 "О Плане практических действий по реализации решений XII съезда ФНПР"</w:t>
      </w:r>
    </w:p>
    <w:p w14:paraId="38992DDB" w14:textId="5A6160DE" w:rsidR="002D0242" w:rsidRPr="002D0242" w:rsidRDefault="002D0242" w:rsidP="002D024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>В плане отражены</w:t>
      </w:r>
      <w:r w:rsidRPr="002D0242">
        <w:rPr>
          <w:sz w:val="27"/>
          <w:szCs w:val="27"/>
        </w:rPr>
        <w:t xml:space="preserve"> предложения по индексации зарплаты бюджетников не ниже роста потребительских цен (базовой инфляции), по установлению в программах </w:t>
      </w:r>
      <w:proofErr w:type="gramStart"/>
      <w:r w:rsidRPr="002D0242">
        <w:rPr>
          <w:sz w:val="27"/>
          <w:szCs w:val="27"/>
        </w:rPr>
        <w:t>развития отраслей экономики целевых показателей величины оплаты</w:t>
      </w:r>
      <w:proofErr w:type="gramEnd"/>
      <w:r w:rsidRPr="002D0242">
        <w:rPr>
          <w:sz w:val="27"/>
          <w:szCs w:val="27"/>
        </w:rPr>
        <w:t xml:space="preserve"> труда, по установлению МРОТ выше прожиточного минимума трудоспособного населения, а также по повышению МРОТ темпами, опережающими рост индекса потребительских цен. Предлагается ежегодно рассчитывать величину минимального потребительского бюджета.</w:t>
      </w:r>
    </w:p>
    <w:p w14:paraId="67810B24" w14:textId="0B848F16" w:rsidR="002D0242" w:rsidRPr="002D0242" w:rsidRDefault="002D0242" w:rsidP="002D024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D0242">
        <w:rPr>
          <w:sz w:val="27"/>
          <w:szCs w:val="27"/>
        </w:rPr>
        <w:t xml:space="preserve">Для </w:t>
      </w:r>
      <w:proofErr w:type="spellStart"/>
      <w:r w:rsidRPr="002D0242">
        <w:rPr>
          <w:sz w:val="27"/>
          <w:szCs w:val="27"/>
        </w:rPr>
        <w:t>самозанятых</w:t>
      </w:r>
      <w:proofErr w:type="spellEnd"/>
      <w:r w:rsidRPr="002D0242">
        <w:rPr>
          <w:sz w:val="27"/>
          <w:szCs w:val="27"/>
        </w:rPr>
        <w:t xml:space="preserve"> и </w:t>
      </w:r>
      <w:proofErr w:type="gramStart"/>
      <w:r w:rsidRPr="002D0242">
        <w:rPr>
          <w:sz w:val="27"/>
          <w:szCs w:val="27"/>
        </w:rPr>
        <w:t>платформенных</w:t>
      </w:r>
      <w:proofErr w:type="gramEnd"/>
      <w:r w:rsidRPr="002D0242">
        <w:rPr>
          <w:sz w:val="27"/>
          <w:szCs w:val="27"/>
        </w:rPr>
        <w:t xml:space="preserve"> занятых </w:t>
      </w:r>
      <w:r>
        <w:rPr>
          <w:sz w:val="27"/>
          <w:szCs w:val="27"/>
        </w:rPr>
        <w:t xml:space="preserve">планируется </w:t>
      </w:r>
      <w:r w:rsidRPr="002D0242">
        <w:rPr>
          <w:sz w:val="27"/>
          <w:szCs w:val="27"/>
        </w:rPr>
        <w:t>установ</w:t>
      </w:r>
      <w:r>
        <w:rPr>
          <w:sz w:val="27"/>
          <w:szCs w:val="27"/>
        </w:rPr>
        <w:t>ить</w:t>
      </w:r>
      <w:r w:rsidRPr="002D0242">
        <w:rPr>
          <w:sz w:val="27"/>
          <w:szCs w:val="27"/>
        </w:rPr>
        <w:t xml:space="preserve"> социально-трудовые гарантии. Они смогут вступать в профсоюзы, вести коллективные переговоры и заключать соглашения в сфере труда.</w:t>
      </w:r>
    </w:p>
    <w:p w14:paraId="5C954316" w14:textId="59CCA273" w:rsidR="002D0242" w:rsidRPr="002D0242" w:rsidRDefault="002D0242" w:rsidP="002D024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r w:rsidRPr="002D0242">
        <w:rPr>
          <w:sz w:val="27"/>
          <w:szCs w:val="27"/>
        </w:rPr>
        <w:t xml:space="preserve">Российская трехсторонняя комиссия по регулированию социально-трудовых отношений будет участвовать в рассмотрении основных документов стратегического планирования. Соглашения в сфере труда </w:t>
      </w:r>
      <w:r>
        <w:rPr>
          <w:sz w:val="27"/>
          <w:szCs w:val="27"/>
        </w:rPr>
        <w:t xml:space="preserve">предлагается </w:t>
      </w:r>
      <w:r w:rsidRPr="002D0242">
        <w:rPr>
          <w:sz w:val="27"/>
          <w:szCs w:val="27"/>
        </w:rPr>
        <w:t>распростран</w:t>
      </w:r>
      <w:r>
        <w:rPr>
          <w:sz w:val="27"/>
          <w:szCs w:val="27"/>
        </w:rPr>
        <w:t>ить</w:t>
      </w:r>
      <w:r w:rsidRPr="002D0242">
        <w:rPr>
          <w:sz w:val="27"/>
          <w:szCs w:val="27"/>
        </w:rPr>
        <w:t xml:space="preserve"> на всех работодателей.</w:t>
      </w:r>
    </w:p>
    <w:p w14:paraId="380833D8" w14:textId="771F1BA8" w:rsidR="002D0242" w:rsidRPr="002D0242" w:rsidRDefault="002D0242" w:rsidP="002D0242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7"/>
          <w:szCs w:val="27"/>
        </w:rPr>
      </w:pPr>
      <w:bookmarkStart w:id="0" w:name="_GoBack"/>
      <w:bookmarkEnd w:id="0"/>
      <w:r w:rsidRPr="002D0242">
        <w:rPr>
          <w:sz w:val="27"/>
          <w:szCs w:val="27"/>
        </w:rPr>
        <w:t xml:space="preserve">Права и полномочия госинспекторов труда </w:t>
      </w:r>
      <w:r>
        <w:rPr>
          <w:sz w:val="27"/>
          <w:szCs w:val="27"/>
        </w:rPr>
        <w:t xml:space="preserve">(в сфере охраны труда) </w:t>
      </w:r>
      <w:r w:rsidRPr="002D0242">
        <w:rPr>
          <w:sz w:val="27"/>
          <w:szCs w:val="27"/>
        </w:rPr>
        <w:t>должны быть восстановлены и расширены. Предлагается ужесточить административную ответственность за сокрытие несчастного случая и профзаболевания, а также установить ответственность за качество медосмотров работников.</w:t>
      </w:r>
    </w:p>
    <w:sectPr w:rsidR="002D0242" w:rsidRPr="002D0242" w:rsidSect="00B24A4B">
      <w:footerReference w:type="default" r:id="rId54"/>
      <w:pgSz w:w="11906" w:h="16838"/>
      <w:pgMar w:top="851" w:right="851" w:bottom="851" w:left="158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782E7" w14:textId="77777777" w:rsidR="00C202DF" w:rsidRDefault="00C202DF" w:rsidP="008E343F">
      <w:r>
        <w:separator/>
      </w:r>
    </w:p>
  </w:endnote>
  <w:endnote w:type="continuationSeparator" w:id="0">
    <w:p w14:paraId="0AB440DC" w14:textId="77777777" w:rsidR="00C202DF" w:rsidRDefault="00C202DF" w:rsidP="008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643000"/>
      <w:docPartObj>
        <w:docPartGallery w:val="Page Numbers (Bottom of Page)"/>
        <w:docPartUnique/>
      </w:docPartObj>
    </w:sdtPr>
    <w:sdtEndPr/>
    <w:sdtContent>
      <w:p w14:paraId="530729B6" w14:textId="77777777" w:rsidR="008E343F" w:rsidRDefault="008E343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2A1">
          <w:rPr>
            <w:noProof/>
          </w:rPr>
          <w:t>11</w:t>
        </w:r>
        <w:r>
          <w:fldChar w:fldCharType="end"/>
        </w:r>
      </w:p>
    </w:sdtContent>
  </w:sdt>
  <w:p w14:paraId="54D814C4" w14:textId="77777777" w:rsidR="008E343F" w:rsidRDefault="008E343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CA282" w14:textId="77777777" w:rsidR="00C202DF" w:rsidRDefault="00C202DF" w:rsidP="008E343F">
      <w:r>
        <w:separator/>
      </w:r>
    </w:p>
  </w:footnote>
  <w:footnote w:type="continuationSeparator" w:id="0">
    <w:p w14:paraId="5BE20EA1" w14:textId="77777777" w:rsidR="00C202DF" w:rsidRDefault="00C202DF" w:rsidP="008E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9542C"/>
    <w:rsid w:val="000063EF"/>
    <w:rsid w:val="000111CF"/>
    <w:rsid w:val="000126A4"/>
    <w:rsid w:val="0001495A"/>
    <w:rsid w:val="000203EE"/>
    <w:rsid w:val="00021E6A"/>
    <w:rsid w:val="00023787"/>
    <w:rsid w:val="00024F36"/>
    <w:rsid w:val="0003407F"/>
    <w:rsid w:val="000413EB"/>
    <w:rsid w:val="00045E48"/>
    <w:rsid w:val="00053C76"/>
    <w:rsid w:val="00054179"/>
    <w:rsid w:val="0005554E"/>
    <w:rsid w:val="00056D46"/>
    <w:rsid w:val="000570DE"/>
    <w:rsid w:val="000602CE"/>
    <w:rsid w:val="00060946"/>
    <w:rsid w:val="0006140C"/>
    <w:rsid w:val="00064216"/>
    <w:rsid w:val="000648D9"/>
    <w:rsid w:val="00066CC9"/>
    <w:rsid w:val="00067DF5"/>
    <w:rsid w:val="0007088B"/>
    <w:rsid w:val="00073F0D"/>
    <w:rsid w:val="00077815"/>
    <w:rsid w:val="0008062E"/>
    <w:rsid w:val="00084EF7"/>
    <w:rsid w:val="00086D85"/>
    <w:rsid w:val="00086F34"/>
    <w:rsid w:val="000911CC"/>
    <w:rsid w:val="0009585F"/>
    <w:rsid w:val="000961F8"/>
    <w:rsid w:val="000A32A6"/>
    <w:rsid w:val="000A4227"/>
    <w:rsid w:val="000A4868"/>
    <w:rsid w:val="000A7BAA"/>
    <w:rsid w:val="000B1A21"/>
    <w:rsid w:val="000B63A3"/>
    <w:rsid w:val="000B792E"/>
    <w:rsid w:val="000C0C63"/>
    <w:rsid w:val="000C16DA"/>
    <w:rsid w:val="000C30C9"/>
    <w:rsid w:val="000C44C6"/>
    <w:rsid w:val="000C490E"/>
    <w:rsid w:val="000C4E2A"/>
    <w:rsid w:val="000C51A8"/>
    <w:rsid w:val="000C7D72"/>
    <w:rsid w:val="000D159E"/>
    <w:rsid w:val="000D7C8C"/>
    <w:rsid w:val="000E2BA6"/>
    <w:rsid w:val="000E3450"/>
    <w:rsid w:val="000E3C55"/>
    <w:rsid w:val="000E7DFB"/>
    <w:rsid w:val="000F07B8"/>
    <w:rsid w:val="000F4FA7"/>
    <w:rsid w:val="00103D16"/>
    <w:rsid w:val="00104A19"/>
    <w:rsid w:val="001050F8"/>
    <w:rsid w:val="00105594"/>
    <w:rsid w:val="00106636"/>
    <w:rsid w:val="00107F99"/>
    <w:rsid w:val="0011125F"/>
    <w:rsid w:val="0011166C"/>
    <w:rsid w:val="00114B6D"/>
    <w:rsid w:val="001223F8"/>
    <w:rsid w:val="00123BCD"/>
    <w:rsid w:val="00124735"/>
    <w:rsid w:val="001315A0"/>
    <w:rsid w:val="001319B8"/>
    <w:rsid w:val="00131A0D"/>
    <w:rsid w:val="001336BD"/>
    <w:rsid w:val="001345C7"/>
    <w:rsid w:val="00136991"/>
    <w:rsid w:val="00137A06"/>
    <w:rsid w:val="0014189D"/>
    <w:rsid w:val="00141D6D"/>
    <w:rsid w:val="00142DD3"/>
    <w:rsid w:val="0014498E"/>
    <w:rsid w:val="00144BBC"/>
    <w:rsid w:val="001459F7"/>
    <w:rsid w:val="0015108F"/>
    <w:rsid w:val="001525A7"/>
    <w:rsid w:val="00152B17"/>
    <w:rsid w:val="00153678"/>
    <w:rsid w:val="00153D35"/>
    <w:rsid w:val="00154926"/>
    <w:rsid w:val="00163238"/>
    <w:rsid w:val="00165179"/>
    <w:rsid w:val="001656FE"/>
    <w:rsid w:val="00165783"/>
    <w:rsid w:val="00165C6E"/>
    <w:rsid w:val="0016720D"/>
    <w:rsid w:val="001701BD"/>
    <w:rsid w:val="001747DA"/>
    <w:rsid w:val="00174EFB"/>
    <w:rsid w:val="00175F75"/>
    <w:rsid w:val="001765AD"/>
    <w:rsid w:val="0018068A"/>
    <w:rsid w:val="00180D49"/>
    <w:rsid w:val="001852E8"/>
    <w:rsid w:val="00191EAB"/>
    <w:rsid w:val="001924E2"/>
    <w:rsid w:val="00193E23"/>
    <w:rsid w:val="0019443C"/>
    <w:rsid w:val="00194B69"/>
    <w:rsid w:val="001962DD"/>
    <w:rsid w:val="00197434"/>
    <w:rsid w:val="001A4D5D"/>
    <w:rsid w:val="001A7A95"/>
    <w:rsid w:val="001B049E"/>
    <w:rsid w:val="001B2705"/>
    <w:rsid w:val="001C0585"/>
    <w:rsid w:val="001C38CC"/>
    <w:rsid w:val="001C3AF7"/>
    <w:rsid w:val="001C489D"/>
    <w:rsid w:val="001D4538"/>
    <w:rsid w:val="001D460E"/>
    <w:rsid w:val="001D5D5E"/>
    <w:rsid w:val="001D69EB"/>
    <w:rsid w:val="001E0883"/>
    <w:rsid w:val="001E107E"/>
    <w:rsid w:val="001E24A0"/>
    <w:rsid w:val="001E2B8B"/>
    <w:rsid w:val="001E44A7"/>
    <w:rsid w:val="001E5674"/>
    <w:rsid w:val="001E593F"/>
    <w:rsid w:val="001E5CBC"/>
    <w:rsid w:val="001E6D11"/>
    <w:rsid w:val="001F0A07"/>
    <w:rsid w:val="001F1380"/>
    <w:rsid w:val="001F13B5"/>
    <w:rsid w:val="001F14E8"/>
    <w:rsid w:val="001F1E94"/>
    <w:rsid w:val="001F6148"/>
    <w:rsid w:val="002005DE"/>
    <w:rsid w:val="0020166D"/>
    <w:rsid w:val="00203027"/>
    <w:rsid w:val="0020653B"/>
    <w:rsid w:val="00214038"/>
    <w:rsid w:val="00214D71"/>
    <w:rsid w:val="0021710F"/>
    <w:rsid w:val="002214F1"/>
    <w:rsid w:val="00223223"/>
    <w:rsid w:val="0022414F"/>
    <w:rsid w:val="00224427"/>
    <w:rsid w:val="00230D83"/>
    <w:rsid w:val="00234471"/>
    <w:rsid w:val="00237E7C"/>
    <w:rsid w:val="002421AF"/>
    <w:rsid w:val="00244C3F"/>
    <w:rsid w:val="00245EFF"/>
    <w:rsid w:val="0025029A"/>
    <w:rsid w:val="00250DBC"/>
    <w:rsid w:val="00253BFE"/>
    <w:rsid w:val="00253EE9"/>
    <w:rsid w:val="00260207"/>
    <w:rsid w:val="00261372"/>
    <w:rsid w:val="00262EDF"/>
    <w:rsid w:val="0026364E"/>
    <w:rsid w:val="00263B85"/>
    <w:rsid w:val="002673AD"/>
    <w:rsid w:val="002802EA"/>
    <w:rsid w:val="00280531"/>
    <w:rsid w:val="002862CA"/>
    <w:rsid w:val="002876E9"/>
    <w:rsid w:val="0028798C"/>
    <w:rsid w:val="00293E92"/>
    <w:rsid w:val="00293F69"/>
    <w:rsid w:val="0029542A"/>
    <w:rsid w:val="002A04FD"/>
    <w:rsid w:val="002A0C38"/>
    <w:rsid w:val="002A1C9B"/>
    <w:rsid w:val="002A50CC"/>
    <w:rsid w:val="002A5C7B"/>
    <w:rsid w:val="002A6A4C"/>
    <w:rsid w:val="002A785E"/>
    <w:rsid w:val="002B0136"/>
    <w:rsid w:val="002B3288"/>
    <w:rsid w:val="002C1B70"/>
    <w:rsid w:val="002C1F4D"/>
    <w:rsid w:val="002C2E95"/>
    <w:rsid w:val="002C436F"/>
    <w:rsid w:val="002C5B8A"/>
    <w:rsid w:val="002D0242"/>
    <w:rsid w:val="002D18ED"/>
    <w:rsid w:val="002D331C"/>
    <w:rsid w:val="002D3BF8"/>
    <w:rsid w:val="002D3CF2"/>
    <w:rsid w:val="002E3A8C"/>
    <w:rsid w:val="002E6052"/>
    <w:rsid w:val="002E65B7"/>
    <w:rsid w:val="002F1A2E"/>
    <w:rsid w:val="002F5BA0"/>
    <w:rsid w:val="003025A0"/>
    <w:rsid w:val="003026FA"/>
    <w:rsid w:val="003027F9"/>
    <w:rsid w:val="0030436A"/>
    <w:rsid w:val="00305AC6"/>
    <w:rsid w:val="003074F2"/>
    <w:rsid w:val="00307B65"/>
    <w:rsid w:val="00307DB2"/>
    <w:rsid w:val="00310833"/>
    <w:rsid w:val="00310E7E"/>
    <w:rsid w:val="00311C2F"/>
    <w:rsid w:val="003120FB"/>
    <w:rsid w:val="003132CC"/>
    <w:rsid w:val="0031445F"/>
    <w:rsid w:val="00316F79"/>
    <w:rsid w:val="00317557"/>
    <w:rsid w:val="00323BE1"/>
    <w:rsid w:val="00327F68"/>
    <w:rsid w:val="003452C1"/>
    <w:rsid w:val="00350E02"/>
    <w:rsid w:val="00350F46"/>
    <w:rsid w:val="00353987"/>
    <w:rsid w:val="00356382"/>
    <w:rsid w:val="003642E4"/>
    <w:rsid w:val="00364F0F"/>
    <w:rsid w:val="00365511"/>
    <w:rsid w:val="003657EC"/>
    <w:rsid w:val="00371DB0"/>
    <w:rsid w:val="0037381E"/>
    <w:rsid w:val="003749A9"/>
    <w:rsid w:val="0037525D"/>
    <w:rsid w:val="00377818"/>
    <w:rsid w:val="003800D9"/>
    <w:rsid w:val="00383252"/>
    <w:rsid w:val="0038477E"/>
    <w:rsid w:val="003861C6"/>
    <w:rsid w:val="00392A10"/>
    <w:rsid w:val="0039450F"/>
    <w:rsid w:val="003956FE"/>
    <w:rsid w:val="00395F78"/>
    <w:rsid w:val="0039765E"/>
    <w:rsid w:val="003977C8"/>
    <w:rsid w:val="00397D97"/>
    <w:rsid w:val="003A2134"/>
    <w:rsid w:val="003A4615"/>
    <w:rsid w:val="003A4C2D"/>
    <w:rsid w:val="003A4DF2"/>
    <w:rsid w:val="003A56E6"/>
    <w:rsid w:val="003A7C9B"/>
    <w:rsid w:val="003B29D7"/>
    <w:rsid w:val="003B5700"/>
    <w:rsid w:val="003B7831"/>
    <w:rsid w:val="003C1348"/>
    <w:rsid w:val="003C1D88"/>
    <w:rsid w:val="003C2E00"/>
    <w:rsid w:val="003C4E5B"/>
    <w:rsid w:val="003C6327"/>
    <w:rsid w:val="003D085A"/>
    <w:rsid w:val="003E05F7"/>
    <w:rsid w:val="003E1D2D"/>
    <w:rsid w:val="003E1F99"/>
    <w:rsid w:val="003F2373"/>
    <w:rsid w:val="003F3978"/>
    <w:rsid w:val="003F48C2"/>
    <w:rsid w:val="003F643B"/>
    <w:rsid w:val="003F655B"/>
    <w:rsid w:val="00400C25"/>
    <w:rsid w:val="00400D8C"/>
    <w:rsid w:val="004023D7"/>
    <w:rsid w:val="004038E5"/>
    <w:rsid w:val="0041049A"/>
    <w:rsid w:val="00411631"/>
    <w:rsid w:val="00413391"/>
    <w:rsid w:val="00413AFE"/>
    <w:rsid w:val="00413D0B"/>
    <w:rsid w:val="00416D6A"/>
    <w:rsid w:val="00421C2F"/>
    <w:rsid w:val="00430B64"/>
    <w:rsid w:val="004319BB"/>
    <w:rsid w:val="004328ED"/>
    <w:rsid w:val="004340BF"/>
    <w:rsid w:val="00435572"/>
    <w:rsid w:val="004404A9"/>
    <w:rsid w:val="0044116B"/>
    <w:rsid w:val="00441E1D"/>
    <w:rsid w:val="0044622D"/>
    <w:rsid w:val="00451ABC"/>
    <w:rsid w:val="004525DA"/>
    <w:rsid w:val="00452C5B"/>
    <w:rsid w:val="004545C1"/>
    <w:rsid w:val="00454820"/>
    <w:rsid w:val="00460AEA"/>
    <w:rsid w:val="00463F90"/>
    <w:rsid w:val="004649CF"/>
    <w:rsid w:val="00464AEC"/>
    <w:rsid w:val="00465189"/>
    <w:rsid w:val="00470571"/>
    <w:rsid w:val="00474B02"/>
    <w:rsid w:val="004751D6"/>
    <w:rsid w:val="00475AA3"/>
    <w:rsid w:val="004761A1"/>
    <w:rsid w:val="00483761"/>
    <w:rsid w:val="004837D0"/>
    <w:rsid w:val="004922DD"/>
    <w:rsid w:val="004941E3"/>
    <w:rsid w:val="0049542C"/>
    <w:rsid w:val="004979E8"/>
    <w:rsid w:val="004A13F2"/>
    <w:rsid w:val="004A46F9"/>
    <w:rsid w:val="004B0897"/>
    <w:rsid w:val="004B0C02"/>
    <w:rsid w:val="004B7024"/>
    <w:rsid w:val="004C1DDC"/>
    <w:rsid w:val="004C2822"/>
    <w:rsid w:val="004D0138"/>
    <w:rsid w:val="004D4017"/>
    <w:rsid w:val="004D59E1"/>
    <w:rsid w:val="004D687B"/>
    <w:rsid w:val="004D7B25"/>
    <w:rsid w:val="004E15C6"/>
    <w:rsid w:val="004E1D15"/>
    <w:rsid w:val="004E2078"/>
    <w:rsid w:val="004E2BD8"/>
    <w:rsid w:val="004E2C3E"/>
    <w:rsid w:val="004E636E"/>
    <w:rsid w:val="004E6B1F"/>
    <w:rsid w:val="004E7CDB"/>
    <w:rsid w:val="004F2429"/>
    <w:rsid w:val="004F2FAF"/>
    <w:rsid w:val="004F4537"/>
    <w:rsid w:val="00500542"/>
    <w:rsid w:val="00500FFC"/>
    <w:rsid w:val="0050232C"/>
    <w:rsid w:val="0050262F"/>
    <w:rsid w:val="00504B0D"/>
    <w:rsid w:val="00505ED1"/>
    <w:rsid w:val="005070DE"/>
    <w:rsid w:val="005075C0"/>
    <w:rsid w:val="00507C2A"/>
    <w:rsid w:val="0051369F"/>
    <w:rsid w:val="005178BD"/>
    <w:rsid w:val="00525710"/>
    <w:rsid w:val="00530C5B"/>
    <w:rsid w:val="00531858"/>
    <w:rsid w:val="00535F6A"/>
    <w:rsid w:val="00536556"/>
    <w:rsid w:val="005365B5"/>
    <w:rsid w:val="005369B5"/>
    <w:rsid w:val="00537202"/>
    <w:rsid w:val="00541061"/>
    <w:rsid w:val="005432E8"/>
    <w:rsid w:val="00545EF1"/>
    <w:rsid w:val="00547279"/>
    <w:rsid w:val="00547611"/>
    <w:rsid w:val="0055500C"/>
    <w:rsid w:val="00560DC6"/>
    <w:rsid w:val="00561478"/>
    <w:rsid w:val="005616A5"/>
    <w:rsid w:val="005621A9"/>
    <w:rsid w:val="00562E87"/>
    <w:rsid w:val="005641F1"/>
    <w:rsid w:val="005642D8"/>
    <w:rsid w:val="005708AE"/>
    <w:rsid w:val="00574C3A"/>
    <w:rsid w:val="005766DE"/>
    <w:rsid w:val="00577471"/>
    <w:rsid w:val="00580C00"/>
    <w:rsid w:val="00582725"/>
    <w:rsid w:val="005833EA"/>
    <w:rsid w:val="00586B7B"/>
    <w:rsid w:val="005872C3"/>
    <w:rsid w:val="0059081E"/>
    <w:rsid w:val="00595F03"/>
    <w:rsid w:val="00597A4C"/>
    <w:rsid w:val="005A05FB"/>
    <w:rsid w:val="005A1340"/>
    <w:rsid w:val="005A2C2F"/>
    <w:rsid w:val="005A55F0"/>
    <w:rsid w:val="005A5735"/>
    <w:rsid w:val="005B13A8"/>
    <w:rsid w:val="005B2ED5"/>
    <w:rsid w:val="005B6325"/>
    <w:rsid w:val="005B667B"/>
    <w:rsid w:val="005C45B9"/>
    <w:rsid w:val="005C5000"/>
    <w:rsid w:val="005C6A3F"/>
    <w:rsid w:val="005C75CE"/>
    <w:rsid w:val="005D02AB"/>
    <w:rsid w:val="005D13FF"/>
    <w:rsid w:val="005D3D96"/>
    <w:rsid w:val="005D3FCE"/>
    <w:rsid w:val="005D4FF4"/>
    <w:rsid w:val="005E0AB0"/>
    <w:rsid w:val="005E166C"/>
    <w:rsid w:val="005E1EFA"/>
    <w:rsid w:val="005E26A9"/>
    <w:rsid w:val="005E2E98"/>
    <w:rsid w:val="005E672F"/>
    <w:rsid w:val="005E75BF"/>
    <w:rsid w:val="005E7972"/>
    <w:rsid w:val="005F3A28"/>
    <w:rsid w:val="006014C8"/>
    <w:rsid w:val="006015B4"/>
    <w:rsid w:val="00607366"/>
    <w:rsid w:val="0061003F"/>
    <w:rsid w:val="00610504"/>
    <w:rsid w:val="00612346"/>
    <w:rsid w:val="00614FDD"/>
    <w:rsid w:val="00620270"/>
    <w:rsid w:val="00620743"/>
    <w:rsid w:val="0062098F"/>
    <w:rsid w:val="006215F3"/>
    <w:rsid w:val="00622687"/>
    <w:rsid w:val="0062332C"/>
    <w:rsid w:val="00624FC0"/>
    <w:rsid w:val="00631335"/>
    <w:rsid w:val="00632C0A"/>
    <w:rsid w:val="00640363"/>
    <w:rsid w:val="0064086A"/>
    <w:rsid w:val="00654857"/>
    <w:rsid w:val="0065571A"/>
    <w:rsid w:val="006561C7"/>
    <w:rsid w:val="006564FB"/>
    <w:rsid w:val="0065676A"/>
    <w:rsid w:val="00657039"/>
    <w:rsid w:val="006577DE"/>
    <w:rsid w:val="00657FC5"/>
    <w:rsid w:val="0066048C"/>
    <w:rsid w:val="00660B2D"/>
    <w:rsid w:val="00660C7C"/>
    <w:rsid w:val="0066213F"/>
    <w:rsid w:val="0066388F"/>
    <w:rsid w:val="0066450C"/>
    <w:rsid w:val="006711A3"/>
    <w:rsid w:val="00672869"/>
    <w:rsid w:val="00672D79"/>
    <w:rsid w:val="006807B5"/>
    <w:rsid w:val="006860D2"/>
    <w:rsid w:val="00686C7B"/>
    <w:rsid w:val="00687739"/>
    <w:rsid w:val="00691548"/>
    <w:rsid w:val="00695A6C"/>
    <w:rsid w:val="006A0E0B"/>
    <w:rsid w:val="006A1CD3"/>
    <w:rsid w:val="006A4226"/>
    <w:rsid w:val="006A49FA"/>
    <w:rsid w:val="006B1073"/>
    <w:rsid w:val="006B3226"/>
    <w:rsid w:val="006B59E1"/>
    <w:rsid w:val="006B5B47"/>
    <w:rsid w:val="006B5B72"/>
    <w:rsid w:val="006B620B"/>
    <w:rsid w:val="006C125A"/>
    <w:rsid w:val="006C3910"/>
    <w:rsid w:val="006D0BFE"/>
    <w:rsid w:val="006D0FD9"/>
    <w:rsid w:val="006D2927"/>
    <w:rsid w:val="006D438A"/>
    <w:rsid w:val="006D7963"/>
    <w:rsid w:val="006E3079"/>
    <w:rsid w:val="006E35E3"/>
    <w:rsid w:val="006E3C93"/>
    <w:rsid w:val="006E448B"/>
    <w:rsid w:val="006E6C6B"/>
    <w:rsid w:val="006E7401"/>
    <w:rsid w:val="006F4762"/>
    <w:rsid w:val="006F668F"/>
    <w:rsid w:val="007032AA"/>
    <w:rsid w:val="00704E5F"/>
    <w:rsid w:val="00705476"/>
    <w:rsid w:val="00707790"/>
    <w:rsid w:val="00714D92"/>
    <w:rsid w:val="0071648F"/>
    <w:rsid w:val="0071713E"/>
    <w:rsid w:val="00722D15"/>
    <w:rsid w:val="007241C7"/>
    <w:rsid w:val="00737201"/>
    <w:rsid w:val="007408F6"/>
    <w:rsid w:val="00741288"/>
    <w:rsid w:val="007447F4"/>
    <w:rsid w:val="00746093"/>
    <w:rsid w:val="00746ABF"/>
    <w:rsid w:val="0075062B"/>
    <w:rsid w:val="00752750"/>
    <w:rsid w:val="007558E4"/>
    <w:rsid w:val="00756363"/>
    <w:rsid w:val="007605C2"/>
    <w:rsid w:val="0076401A"/>
    <w:rsid w:val="007659EE"/>
    <w:rsid w:val="00765E01"/>
    <w:rsid w:val="00766255"/>
    <w:rsid w:val="007705A8"/>
    <w:rsid w:val="007736E2"/>
    <w:rsid w:val="0077698B"/>
    <w:rsid w:val="00776F96"/>
    <w:rsid w:val="00777A68"/>
    <w:rsid w:val="00782367"/>
    <w:rsid w:val="00783807"/>
    <w:rsid w:val="00785125"/>
    <w:rsid w:val="0078598D"/>
    <w:rsid w:val="007859BD"/>
    <w:rsid w:val="00792665"/>
    <w:rsid w:val="00796781"/>
    <w:rsid w:val="007A198C"/>
    <w:rsid w:val="007A3CF9"/>
    <w:rsid w:val="007A5D28"/>
    <w:rsid w:val="007C0068"/>
    <w:rsid w:val="007C1E33"/>
    <w:rsid w:val="007C532B"/>
    <w:rsid w:val="007C578B"/>
    <w:rsid w:val="007C5A6B"/>
    <w:rsid w:val="007C66C4"/>
    <w:rsid w:val="007D08A3"/>
    <w:rsid w:val="007D1FD2"/>
    <w:rsid w:val="007D2042"/>
    <w:rsid w:val="007E11B5"/>
    <w:rsid w:val="007E42BB"/>
    <w:rsid w:val="007E67A1"/>
    <w:rsid w:val="007E6EBE"/>
    <w:rsid w:val="007F24B3"/>
    <w:rsid w:val="007F4074"/>
    <w:rsid w:val="007F5ACE"/>
    <w:rsid w:val="007F72FA"/>
    <w:rsid w:val="00800311"/>
    <w:rsid w:val="00801AFC"/>
    <w:rsid w:val="00802575"/>
    <w:rsid w:val="00803CBC"/>
    <w:rsid w:val="008067EC"/>
    <w:rsid w:val="008068FB"/>
    <w:rsid w:val="0081039B"/>
    <w:rsid w:val="00810637"/>
    <w:rsid w:val="00811923"/>
    <w:rsid w:val="008119C0"/>
    <w:rsid w:val="00811D6E"/>
    <w:rsid w:val="00812A11"/>
    <w:rsid w:val="00813B4D"/>
    <w:rsid w:val="00814478"/>
    <w:rsid w:val="00814B11"/>
    <w:rsid w:val="008164AF"/>
    <w:rsid w:val="00817B14"/>
    <w:rsid w:val="00820471"/>
    <w:rsid w:val="008217FC"/>
    <w:rsid w:val="00825D5A"/>
    <w:rsid w:val="008269B6"/>
    <w:rsid w:val="00832C7B"/>
    <w:rsid w:val="008343C9"/>
    <w:rsid w:val="00835695"/>
    <w:rsid w:val="008409BB"/>
    <w:rsid w:val="00843797"/>
    <w:rsid w:val="008475D2"/>
    <w:rsid w:val="0084794D"/>
    <w:rsid w:val="00853E74"/>
    <w:rsid w:val="00855ED4"/>
    <w:rsid w:val="00862449"/>
    <w:rsid w:val="00867206"/>
    <w:rsid w:val="0086754B"/>
    <w:rsid w:val="00867C91"/>
    <w:rsid w:val="00871CC5"/>
    <w:rsid w:val="008720F6"/>
    <w:rsid w:val="008723DE"/>
    <w:rsid w:val="00874317"/>
    <w:rsid w:val="00881D56"/>
    <w:rsid w:val="00882146"/>
    <w:rsid w:val="008836D8"/>
    <w:rsid w:val="008838D7"/>
    <w:rsid w:val="00887173"/>
    <w:rsid w:val="0088745C"/>
    <w:rsid w:val="00892988"/>
    <w:rsid w:val="00892BFC"/>
    <w:rsid w:val="00893917"/>
    <w:rsid w:val="00893FEF"/>
    <w:rsid w:val="0089430B"/>
    <w:rsid w:val="008A0715"/>
    <w:rsid w:val="008A1093"/>
    <w:rsid w:val="008A486C"/>
    <w:rsid w:val="008A7029"/>
    <w:rsid w:val="008B0F93"/>
    <w:rsid w:val="008B3A18"/>
    <w:rsid w:val="008B6619"/>
    <w:rsid w:val="008C4D52"/>
    <w:rsid w:val="008D2FFC"/>
    <w:rsid w:val="008D3B01"/>
    <w:rsid w:val="008D50D8"/>
    <w:rsid w:val="008D59A0"/>
    <w:rsid w:val="008E1512"/>
    <w:rsid w:val="008E240B"/>
    <w:rsid w:val="008E2C45"/>
    <w:rsid w:val="008E343F"/>
    <w:rsid w:val="008E4522"/>
    <w:rsid w:val="008F169C"/>
    <w:rsid w:val="008F1DB5"/>
    <w:rsid w:val="008F200D"/>
    <w:rsid w:val="008F31FE"/>
    <w:rsid w:val="008F3DAA"/>
    <w:rsid w:val="008F5E6B"/>
    <w:rsid w:val="009010D1"/>
    <w:rsid w:val="00904EC6"/>
    <w:rsid w:val="009101D4"/>
    <w:rsid w:val="00910FFD"/>
    <w:rsid w:val="00911A1A"/>
    <w:rsid w:val="00911C9A"/>
    <w:rsid w:val="00913A1B"/>
    <w:rsid w:val="0091432B"/>
    <w:rsid w:val="009154C9"/>
    <w:rsid w:val="00915B73"/>
    <w:rsid w:val="00916AC8"/>
    <w:rsid w:val="00921355"/>
    <w:rsid w:val="009218E1"/>
    <w:rsid w:val="009220B7"/>
    <w:rsid w:val="0092417F"/>
    <w:rsid w:val="009302F9"/>
    <w:rsid w:val="00931A53"/>
    <w:rsid w:val="00931A54"/>
    <w:rsid w:val="0093710E"/>
    <w:rsid w:val="00942BD5"/>
    <w:rsid w:val="0094570B"/>
    <w:rsid w:val="00945773"/>
    <w:rsid w:val="00952EAB"/>
    <w:rsid w:val="00956309"/>
    <w:rsid w:val="00957263"/>
    <w:rsid w:val="009629FD"/>
    <w:rsid w:val="00963238"/>
    <w:rsid w:val="0096339B"/>
    <w:rsid w:val="00964009"/>
    <w:rsid w:val="00964061"/>
    <w:rsid w:val="009642CE"/>
    <w:rsid w:val="00971AA3"/>
    <w:rsid w:val="00981E43"/>
    <w:rsid w:val="00982640"/>
    <w:rsid w:val="0098353E"/>
    <w:rsid w:val="009838F7"/>
    <w:rsid w:val="0098545D"/>
    <w:rsid w:val="00992598"/>
    <w:rsid w:val="00993930"/>
    <w:rsid w:val="00993E07"/>
    <w:rsid w:val="00994F9D"/>
    <w:rsid w:val="00994FDC"/>
    <w:rsid w:val="00996B30"/>
    <w:rsid w:val="009A1155"/>
    <w:rsid w:val="009A209C"/>
    <w:rsid w:val="009A6132"/>
    <w:rsid w:val="009B05E0"/>
    <w:rsid w:val="009B4CFE"/>
    <w:rsid w:val="009B580E"/>
    <w:rsid w:val="009C0113"/>
    <w:rsid w:val="009C20C3"/>
    <w:rsid w:val="009C46C6"/>
    <w:rsid w:val="009D286D"/>
    <w:rsid w:val="009D76E9"/>
    <w:rsid w:val="009D7DBF"/>
    <w:rsid w:val="009E66B6"/>
    <w:rsid w:val="009E76C9"/>
    <w:rsid w:val="009F011C"/>
    <w:rsid w:val="009F13D6"/>
    <w:rsid w:val="009F1867"/>
    <w:rsid w:val="009F4D79"/>
    <w:rsid w:val="009F59D4"/>
    <w:rsid w:val="00A015BF"/>
    <w:rsid w:val="00A041BC"/>
    <w:rsid w:val="00A06892"/>
    <w:rsid w:val="00A0779B"/>
    <w:rsid w:val="00A15396"/>
    <w:rsid w:val="00A163AC"/>
    <w:rsid w:val="00A17ED4"/>
    <w:rsid w:val="00A2029B"/>
    <w:rsid w:val="00A249CF"/>
    <w:rsid w:val="00A27785"/>
    <w:rsid w:val="00A306BB"/>
    <w:rsid w:val="00A34698"/>
    <w:rsid w:val="00A3532E"/>
    <w:rsid w:val="00A35CB3"/>
    <w:rsid w:val="00A36EF7"/>
    <w:rsid w:val="00A37AAA"/>
    <w:rsid w:val="00A402A1"/>
    <w:rsid w:val="00A40EE2"/>
    <w:rsid w:val="00A4161A"/>
    <w:rsid w:val="00A439A2"/>
    <w:rsid w:val="00A4488E"/>
    <w:rsid w:val="00A460C6"/>
    <w:rsid w:val="00A463B3"/>
    <w:rsid w:val="00A46B0E"/>
    <w:rsid w:val="00A47B1B"/>
    <w:rsid w:val="00A51690"/>
    <w:rsid w:val="00A52CA3"/>
    <w:rsid w:val="00A575AA"/>
    <w:rsid w:val="00A6164A"/>
    <w:rsid w:val="00A62470"/>
    <w:rsid w:val="00A67823"/>
    <w:rsid w:val="00A7236A"/>
    <w:rsid w:val="00A769ED"/>
    <w:rsid w:val="00A76F30"/>
    <w:rsid w:val="00A8214F"/>
    <w:rsid w:val="00A86717"/>
    <w:rsid w:val="00A910CC"/>
    <w:rsid w:val="00A912A9"/>
    <w:rsid w:val="00A94371"/>
    <w:rsid w:val="00A953FD"/>
    <w:rsid w:val="00A97311"/>
    <w:rsid w:val="00AA1337"/>
    <w:rsid w:val="00AA4FC6"/>
    <w:rsid w:val="00AA7674"/>
    <w:rsid w:val="00AA799A"/>
    <w:rsid w:val="00AB10D7"/>
    <w:rsid w:val="00AB1876"/>
    <w:rsid w:val="00AB19F4"/>
    <w:rsid w:val="00AB1CDF"/>
    <w:rsid w:val="00AB4970"/>
    <w:rsid w:val="00AB6446"/>
    <w:rsid w:val="00AB6F86"/>
    <w:rsid w:val="00AC03F0"/>
    <w:rsid w:val="00AC1F09"/>
    <w:rsid w:val="00AC4321"/>
    <w:rsid w:val="00AD0DD6"/>
    <w:rsid w:val="00AD1147"/>
    <w:rsid w:val="00AD1E38"/>
    <w:rsid w:val="00AD2271"/>
    <w:rsid w:val="00AD272C"/>
    <w:rsid w:val="00AD2D36"/>
    <w:rsid w:val="00AD2F00"/>
    <w:rsid w:val="00AD4215"/>
    <w:rsid w:val="00AD4B61"/>
    <w:rsid w:val="00AD6A72"/>
    <w:rsid w:val="00AD73F9"/>
    <w:rsid w:val="00AE01DE"/>
    <w:rsid w:val="00AE4501"/>
    <w:rsid w:val="00AE709D"/>
    <w:rsid w:val="00AE7673"/>
    <w:rsid w:val="00AE7B6A"/>
    <w:rsid w:val="00AF0C86"/>
    <w:rsid w:val="00AF1511"/>
    <w:rsid w:val="00AF3B88"/>
    <w:rsid w:val="00AF4AD1"/>
    <w:rsid w:val="00AF63A1"/>
    <w:rsid w:val="00AF7107"/>
    <w:rsid w:val="00B007F2"/>
    <w:rsid w:val="00B0596C"/>
    <w:rsid w:val="00B06A94"/>
    <w:rsid w:val="00B071C6"/>
    <w:rsid w:val="00B10F44"/>
    <w:rsid w:val="00B11BDE"/>
    <w:rsid w:val="00B133DB"/>
    <w:rsid w:val="00B162C9"/>
    <w:rsid w:val="00B16FAC"/>
    <w:rsid w:val="00B17989"/>
    <w:rsid w:val="00B23B88"/>
    <w:rsid w:val="00B24A4B"/>
    <w:rsid w:val="00B25735"/>
    <w:rsid w:val="00B27DD1"/>
    <w:rsid w:val="00B3100C"/>
    <w:rsid w:val="00B311E5"/>
    <w:rsid w:val="00B31C3D"/>
    <w:rsid w:val="00B36FB1"/>
    <w:rsid w:val="00B41524"/>
    <w:rsid w:val="00B4271F"/>
    <w:rsid w:val="00B432F0"/>
    <w:rsid w:val="00B4655F"/>
    <w:rsid w:val="00B477B7"/>
    <w:rsid w:val="00B47C8D"/>
    <w:rsid w:val="00B5055A"/>
    <w:rsid w:val="00B50B06"/>
    <w:rsid w:val="00B50B2D"/>
    <w:rsid w:val="00B536B4"/>
    <w:rsid w:val="00B54106"/>
    <w:rsid w:val="00B54882"/>
    <w:rsid w:val="00B55417"/>
    <w:rsid w:val="00B55AD0"/>
    <w:rsid w:val="00B57F7C"/>
    <w:rsid w:val="00B60468"/>
    <w:rsid w:val="00B60E71"/>
    <w:rsid w:val="00B6472C"/>
    <w:rsid w:val="00B652F2"/>
    <w:rsid w:val="00B65316"/>
    <w:rsid w:val="00B65AA1"/>
    <w:rsid w:val="00B76994"/>
    <w:rsid w:val="00B83350"/>
    <w:rsid w:val="00B85300"/>
    <w:rsid w:val="00B8663F"/>
    <w:rsid w:val="00B86D3A"/>
    <w:rsid w:val="00B93EDA"/>
    <w:rsid w:val="00B94EB8"/>
    <w:rsid w:val="00B94F35"/>
    <w:rsid w:val="00B97C7B"/>
    <w:rsid w:val="00BA23D4"/>
    <w:rsid w:val="00BA2FFF"/>
    <w:rsid w:val="00BA7A3C"/>
    <w:rsid w:val="00BB159B"/>
    <w:rsid w:val="00BB23A4"/>
    <w:rsid w:val="00BB2D81"/>
    <w:rsid w:val="00BB3FB6"/>
    <w:rsid w:val="00BB4459"/>
    <w:rsid w:val="00BC4539"/>
    <w:rsid w:val="00BC4D15"/>
    <w:rsid w:val="00BC738E"/>
    <w:rsid w:val="00BD421B"/>
    <w:rsid w:val="00BD7AC8"/>
    <w:rsid w:val="00BE333F"/>
    <w:rsid w:val="00BE35FA"/>
    <w:rsid w:val="00BE3EEF"/>
    <w:rsid w:val="00BE4966"/>
    <w:rsid w:val="00BF2EC3"/>
    <w:rsid w:val="00C0248C"/>
    <w:rsid w:val="00C038A6"/>
    <w:rsid w:val="00C03B1B"/>
    <w:rsid w:val="00C0420B"/>
    <w:rsid w:val="00C064AB"/>
    <w:rsid w:val="00C202DF"/>
    <w:rsid w:val="00C208E5"/>
    <w:rsid w:val="00C2561A"/>
    <w:rsid w:val="00C27D8A"/>
    <w:rsid w:val="00C30C81"/>
    <w:rsid w:val="00C312DF"/>
    <w:rsid w:val="00C33331"/>
    <w:rsid w:val="00C4036D"/>
    <w:rsid w:val="00C406E9"/>
    <w:rsid w:val="00C42291"/>
    <w:rsid w:val="00C511AD"/>
    <w:rsid w:val="00C51301"/>
    <w:rsid w:val="00C519D5"/>
    <w:rsid w:val="00C53887"/>
    <w:rsid w:val="00C53DBA"/>
    <w:rsid w:val="00C54324"/>
    <w:rsid w:val="00C55CAA"/>
    <w:rsid w:val="00C572CE"/>
    <w:rsid w:val="00C57C35"/>
    <w:rsid w:val="00C57E4D"/>
    <w:rsid w:val="00C64884"/>
    <w:rsid w:val="00C66283"/>
    <w:rsid w:val="00C70455"/>
    <w:rsid w:val="00C71EA2"/>
    <w:rsid w:val="00C76CCC"/>
    <w:rsid w:val="00C8086A"/>
    <w:rsid w:val="00C83A20"/>
    <w:rsid w:val="00C847E4"/>
    <w:rsid w:val="00C8601A"/>
    <w:rsid w:val="00C87F1F"/>
    <w:rsid w:val="00C914EC"/>
    <w:rsid w:val="00C95C8A"/>
    <w:rsid w:val="00C97911"/>
    <w:rsid w:val="00CA4FD8"/>
    <w:rsid w:val="00CB17D0"/>
    <w:rsid w:val="00CB200A"/>
    <w:rsid w:val="00CB3AE4"/>
    <w:rsid w:val="00CB3DC1"/>
    <w:rsid w:val="00CC0382"/>
    <w:rsid w:val="00CC46F4"/>
    <w:rsid w:val="00CC5B17"/>
    <w:rsid w:val="00CC5DD4"/>
    <w:rsid w:val="00CD5DC5"/>
    <w:rsid w:val="00CD6BB1"/>
    <w:rsid w:val="00CD7622"/>
    <w:rsid w:val="00CE09E8"/>
    <w:rsid w:val="00CE2226"/>
    <w:rsid w:val="00CE504A"/>
    <w:rsid w:val="00CE63E6"/>
    <w:rsid w:val="00CF0EAD"/>
    <w:rsid w:val="00CF5ED4"/>
    <w:rsid w:val="00D012C5"/>
    <w:rsid w:val="00D01D2C"/>
    <w:rsid w:val="00D035F2"/>
    <w:rsid w:val="00D05645"/>
    <w:rsid w:val="00D16721"/>
    <w:rsid w:val="00D16F53"/>
    <w:rsid w:val="00D17976"/>
    <w:rsid w:val="00D208B3"/>
    <w:rsid w:val="00D221A2"/>
    <w:rsid w:val="00D25522"/>
    <w:rsid w:val="00D25A2B"/>
    <w:rsid w:val="00D26384"/>
    <w:rsid w:val="00D310B9"/>
    <w:rsid w:val="00D32904"/>
    <w:rsid w:val="00D338D0"/>
    <w:rsid w:val="00D33E77"/>
    <w:rsid w:val="00D3704E"/>
    <w:rsid w:val="00D372CD"/>
    <w:rsid w:val="00D375DB"/>
    <w:rsid w:val="00D37DEF"/>
    <w:rsid w:val="00D4000D"/>
    <w:rsid w:val="00D41CE9"/>
    <w:rsid w:val="00D42E81"/>
    <w:rsid w:val="00D432FB"/>
    <w:rsid w:val="00D47989"/>
    <w:rsid w:val="00D51241"/>
    <w:rsid w:val="00D52A1F"/>
    <w:rsid w:val="00D5431D"/>
    <w:rsid w:val="00D54B44"/>
    <w:rsid w:val="00D54D8B"/>
    <w:rsid w:val="00D55589"/>
    <w:rsid w:val="00D5595A"/>
    <w:rsid w:val="00D567EB"/>
    <w:rsid w:val="00D6103A"/>
    <w:rsid w:val="00D635F4"/>
    <w:rsid w:val="00D66B0F"/>
    <w:rsid w:val="00D67DAF"/>
    <w:rsid w:val="00D726ED"/>
    <w:rsid w:val="00D74F5D"/>
    <w:rsid w:val="00D759F5"/>
    <w:rsid w:val="00D804DF"/>
    <w:rsid w:val="00D8455C"/>
    <w:rsid w:val="00D855BE"/>
    <w:rsid w:val="00D871D7"/>
    <w:rsid w:val="00D91152"/>
    <w:rsid w:val="00D917F6"/>
    <w:rsid w:val="00D9182C"/>
    <w:rsid w:val="00DA3220"/>
    <w:rsid w:val="00DA3DFD"/>
    <w:rsid w:val="00DA5C7E"/>
    <w:rsid w:val="00DB0F7F"/>
    <w:rsid w:val="00DB26C2"/>
    <w:rsid w:val="00DB2747"/>
    <w:rsid w:val="00DB3EB9"/>
    <w:rsid w:val="00DB3F1F"/>
    <w:rsid w:val="00DC2A14"/>
    <w:rsid w:val="00DC32DC"/>
    <w:rsid w:val="00DC3486"/>
    <w:rsid w:val="00DC354A"/>
    <w:rsid w:val="00DC660C"/>
    <w:rsid w:val="00DD1D69"/>
    <w:rsid w:val="00DD2899"/>
    <w:rsid w:val="00DD2B7F"/>
    <w:rsid w:val="00DD341A"/>
    <w:rsid w:val="00DD4A63"/>
    <w:rsid w:val="00DD4DAF"/>
    <w:rsid w:val="00DE07BF"/>
    <w:rsid w:val="00DE1AE3"/>
    <w:rsid w:val="00DE1F40"/>
    <w:rsid w:val="00DE3CF1"/>
    <w:rsid w:val="00DE55B9"/>
    <w:rsid w:val="00DE6085"/>
    <w:rsid w:val="00DE6BB0"/>
    <w:rsid w:val="00DF20B0"/>
    <w:rsid w:val="00DF2522"/>
    <w:rsid w:val="00DF2CB3"/>
    <w:rsid w:val="00E00077"/>
    <w:rsid w:val="00E0217D"/>
    <w:rsid w:val="00E02A28"/>
    <w:rsid w:val="00E04B49"/>
    <w:rsid w:val="00E055F7"/>
    <w:rsid w:val="00E10319"/>
    <w:rsid w:val="00E11F11"/>
    <w:rsid w:val="00E16624"/>
    <w:rsid w:val="00E1664A"/>
    <w:rsid w:val="00E16FB3"/>
    <w:rsid w:val="00E172B4"/>
    <w:rsid w:val="00E20B86"/>
    <w:rsid w:val="00E23372"/>
    <w:rsid w:val="00E25327"/>
    <w:rsid w:val="00E25E64"/>
    <w:rsid w:val="00E26A79"/>
    <w:rsid w:val="00E30403"/>
    <w:rsid w:val="00E33D74"/>
    <w:rsid w:val="00E37756"/>
    <w:rsid w:val="00E457BF"/>
    <w:rsid w:val="00E45D1F"/>
    <w:rsid w:val="00E46A8D"/>
    <w:rsid w:val="00E5080E"/>
    <w:rsid w:val="00E516F6"/>
    <w:rsid w:val="00E52761"/>
    <w:rsid w:val="00E5311E"/>
    <w:rsid w:val="00E62A64"/>
    <w:rsid w:val="00E63984"/>
    <w:rsid w:val="00E63B41"/>
    <w:rsid w:val="00E713CC"/>
    <w:rsid w:val="00E72408"/>
    <w:rsid w:val="00E72542"/>
    <w:rsid w:val="00E72A46"/>
    <w:rsid w:val="00E72CBC"/>
    <w:rsid w:val="00E73809"/>
    <w:rsid w:val="00E7392A"/>
    <w:rsid w:val="00E74F0B"/>
    <w:rsid w:val="00E77349"/>
    <w:rsid w:val="00E77F93"/>
    <w:rsid w:val="00E8416E"/>
    <w:rsid w:val="00E854A0"/>
    <w:rsid w:val="00E90906"/>
    <w:rsid w:val="00E92F81"/>
    <w:rsid w:val="00E95ECF"/>
    <w:rsid w:val="00E971E9"/>
    <w:rsid w:val="00EA029A"/>
    <w:rsid w:val="00EA1065"/>
    <w:rsid w:val="00EA1870"/>
    <w:rsid w:val="00EA2468"/>
    <w:rsid w:val="00EA3E78"/>
    <w:rsid w:val="00EA4C75"/>
    <w:rsid w:val="00EB2AD6"/>
    <w:rsid w:val="00EB3840"/>
    <w:rsid w:val="00EB5130"/>
    <w:rsid w:val="00EB6CA7"/>
    <w:rsid w:val="00EB7826"/>
    <w:rsid w:val="00EC0A67"/>
    <w:rsid w:val="00EC2CCC"/>
    <w:rsid w:val="00EC359A"/>
    <w:rsid w:val="00EC68AB"/>
    <w:rsid w:val="00EC723E"/>
    <w:rsid w:val="00EC7583"/>
    <w:rsid w:val="00ED15D7"/>
    <w:rsid w:val="00ED1C6E"/>
    <w:rsid w:val="00ED29ED"/>
    <w:rsid w:val="00EE55AA"/>
    <w:rsid w:val="00EE5DBF"/>
    <w:rsid w:val="00EF4F1B"/>
    <w:rsid w:val="00EF71F8"/>
    <w:rsid w:val="00EF77DE"/>
    <w:rsid w:val="00F001AE"/>
    <w:rsid w:val="00F04318"/>
    <w:rsid w:val="00F04BCA"/>
    <w:rsid w:val="00F05EED"/>
    <w:rsid w:val="00F07EEC"/>
    <w:rsid w:val="00F1065E"/>
    <w:rsid w:val="00F111C5"/>
    <w:rsid w:val="00F1387F"/>
    <w:rsid w:val="00F152AA"/>
    <w:rsid w:val="00F159DE"/>
    <w:rsid w:val="00F24DCE"/>
    <w:rsid w:val="00F277F9"/>
    <w:rsid w:val="00F32C7D"/>
    <w:rsid w:val="00F341F3"/>
    <w:rsid w:val="00F352E8"/>
    <w:rsid w:val="00F37316"/>
    <w:rsid w:val="00F43FEB"/>
    <w:rsid w:val="00F46A66"/>
    <w:rsid w:val="00F46B5C"/>
    <w:rsid w:val="00F54815"/>
    <w:rsid w:val="00F57C04"/>
    <w:rsid w:val="00F6072E"/>
    <w:rsid w:val="00F61563"/>
    <w:rsid w:val="00F62129"/>
    <w:rsid w:val="00F6212D"/>
    <w:rsid w:val="00F73F31"/>
    <w:rsid w:val="00F76CF7"/>
    <w:rsid w:val="00F772AD"/>
    <w:rsid w:val="00F805B7"/>
    <w:rsid w:val="00F81CC5"/>
    <w:rsid w:val="00F853DC"/>
    <w:rsid w:val="00F901B6"/>
    <w:rsid w:val="00F90DED"/>
    <w:rsid w:val="00F91CF3"/>
    <w:rsid w:val="00F94B45"/>
    <w:rsid w:val="00F961E8"/>
    <w:rsid w:val="00F96B7F"/>
    <w:rsid w:val="00FA0794"/>
    <w:rsid w:val="00FA17F3"/>
    <w:rsid w:val="00FA1C30"/>
    <w:rsid w:val="00FA26D5"/>
    <w:rsid w:val="00FA395D"/>
    <w:rsid w:val="00FA4577"/>
    <w:rsid w:val="00FA4974"/>
    <w:rsid w:val="00FA4CBE"/>
    <w:rsid w:val="00FA54F8"/>
    <w:rsid w:val="00FA5568"/>
    <w:rsid w:val="00FA7E3E"/>
    <w:rsid w:val="00FB426D"/>
    <w:rsid w:val="00FB4929"/>
    <w:rsid w:val="00FB5ED7"/>
    <w:rsid w:val="00FB6E43"/>
    <w:rsid w:val="00FB7A57"/>
    <w:rsid w:val="00FC7238"/>
    <w:rsid w:val="00FD197A"/>
    <w:rsid w:val="00FD303F"/>
    <w:rsid w:val="00FD5698"/>
    <w:rsid w:val="00FD78C3"/>
    <w:rsid w:val="00FE0230"/>
    <w:rsid w:val="00FE12BC"/>
    <w:rsid w:val="00FE22A5"/>
    <w:rsid w:val="00FE2F2D"/>
    <w:rsid w:val="00FE3209"/>
    <w:rsid w:val="00FE48FC"/>
    <w:rsid w:val="00FE4EA3"/>
    <w:rsid w:val="00FE7B8B"/>
    <w:rsid w:val="00FF08E1"/>
    <w:rsid w:val="00FF0D47"/>
    <w:rsid w:val="00FF0F28"/>
    <w:rsid w:val="00FF22A6"/>
    <w:rsid w:val="00FF665E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7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66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96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2CBC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166C"/>
    <w:pPr>
      <w:spacing w:after="139"/>
      <w:jc w:val="both"/>
    </w:pPr>
    <w:rPr>
      <w:sz w:val="26"/>
    </w:rPr>
  </w:style>
  <w:style w:type="paragraph" w:customStyle="1" w:styleId="s3">
    <w:name w:val="s_3"/>
    <w:basedOn w:val="a"/>
    <w:rsid w:val="00311C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311C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825D5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D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6">
    <w:name w:val="s_16"/>
    <w:basedOn w:val="a"/>
    <w:rsid w:val="00244C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empty">
    <w:name w:val="empty"/>
    <w:basedOn w:val="a"/>
    <w:rsid w:val="00244C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5">
    <w:name w:val="s_15"/>
    <w:basedOn w:val="a"/>
    <w:rsid w:val="006E74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_10"/>
    <w:basedOn w:val="a0"/>
    <w:rsid w:val="006E7401"/>
  </w:style>
  <w:style w:type="character" w:customStyle="1" w:styleId="20">
    <w:name w:val="Заголовок 2 Знак"/>
    <w:basedOn w:val="a0"/>
    <w:link w:val="2"/>
    <w:uiPriority w:val="9"/>
    <w:rsid w:val="00E72CBC"/>
    <w:rPr>
      <w:b/>
      <w:bCs/>
      <w:sz w:val="36"/>
      <w:szCs w:val="36"/>
    </w:rPr>
  </w:style>
  <w:style w:type="character" w:customStyle="1" w:styleId="information">
    <w:name w:val="information"/>
    <w:basedOn w:val="a0"/>
    <w:rsid w:val="0016720D"/>
  </w:style>
  <w:style w:type="character" w:styleId="a6">
    <w:name w:val="Emphasis"/>
    <w:basedOn w:val="a0"/>
    <w:uiPriority w:val="20"/>
    <w:qFormat/>
    <w:rsid w:val="002A1C9B"/>
    <w:rPr>
      <w:i/>
      <w:iCs/>
    </w:rPr>
  </w:style>
  <w:style w:type="character" w:customStyle="1" w:styleId="10">
    <w:name w:val="Заголовок 1 Знак"/>
    <w:basedOn w:val="a0"/>
    <w:link w:val="1"/>
    <w:rsid w:val="00996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996B30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8B6619"/>
    <w:pPr>
      <w:ind w:left="720"/>
      <w:contextualSpacing/>
    </w:pPr>
  </w:style>
  <w:style w:type="character" w:styleId="a9">
    <w:name w:val="FollowedHyperlink"/>
    <w:basedOn w:val="a0"/>
    <w:rsid w:val="001D5D5E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qFormat/>
    <w:rsid w:val="001D5D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1D5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x-btn-inner">
    <w:name w:val="x-btn-inner"/>
    <w:basedOn w:val="a0"/>
    <w:rsid w:val="00451ABC"/>
  </w:style>
  <w:style w:type="paragraph" w:styleId="ac">
    <w:name w:val="header"/>
    <w:basedOn w:val="a"/>
    <w:link w:val="ad"/>
    <w:rsid w:val="008E34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E343F"/>
  </w:style>
  <w:style w:type="paragraph" w:styleId="ae">
    <w:name w:val="footer"/>
    <w:basedOn w:val="a"/>
    <w:link w:val="af"/>
    <w:uiPriority w:val="99"/>
    <w:rsid w:val="008E34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343F"/>
  </w:style>
  <w:style w:type="paragraph" w:styleId="af0">
    <w:name w:val="Balloon Text"/>
    <w:basedOn w:val="a"/>
    <w:link w:val="af1"/>
    <w:rsid w:val="000063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06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55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6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4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93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66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73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06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06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08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12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4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3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5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7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9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2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32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73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595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51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51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12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2D3D4"/>
                      </w:divBdr>
                      <w:divsChild>
                        <w:div w:id="2543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8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84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0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2D3D4"/>
                      </w:divBdr>
                      <w:divsChild>
                        <w:div w:id="187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3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0892">
                                      <w:marLeft w:val="0"/>
                                      <w:marRight w:val="0"/>
                                      <w:marTop w:val="0"/>
                                      <w:marBottom w:val="11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4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2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7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09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00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14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1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21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5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903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12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pravo.gov.ru/" TargetMode="External"/><Relationship Id="rId39" Type="http://schemas.openxmlformats.org/officeDocument/2006/relationships/hyperlink" Target="http://www.pravo.gov.ru/" TargetMode="External"/><Relationship Id="rId21" Type="http://schemas.openxmlformats.org/officeDocument/2006/relationships/hyperlink" Target="http://www.pravo.gov.ru/" TargetMode="External"/><Relationship Id="rId34" Type="http://schemas.openxmlformats.org/officeDocument/2006/relationships/hyperlink" Target="http://www.pravo.gov.ru/" TargetMode="External"/><Relationship Id="rId42" Type="http://schemas.openxmlformats.org/officeDocument/2006/relationships/hyperlink" Target="https://service.garant.ru/prime/open/366697749/409271864/32-00931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://www.pravo.gov.ru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www.pravo.gov.ru/" TargetMode="External"/><Relationship Id="rId38" Type="http://schemas.openxmlformats.org/officeDocument/2006/relationships/hyperlink" Target="http://www.pravo.gov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pravo.gov.ru/" TargetMode="External"/><Relationship Id="rId41" Type="http://schemas.openxmlformats.org/officeDocument/2006/relationships/hyperlink" Target="http://www.pravo.gov.ru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www.pravo.gov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://www.pravo.gov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://www.ks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://www.cbr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2495-6354-4FBD-AF70-A52C243F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11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Андрей</cp:lastModifiedBy>
  <cp:revision>582</cp:revision>
  <cp:lastPrinted>2022-08-18T07:09:00Z</cp:lastPrinted>
  <dcterms:created xsi:type="dcterms:W3CDTF">2021-06-07T19:23:00Z</dcterms:created>
  <dcterms:modified xsi:type="dcterms:W3CDTF">2024-08-20T06:56:00Z</dcterms:modified>
</cp:coreProperties>
</file>