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92" w:rsidRPr="0054422F" w:rsidRDefault="00541192" w:rsidP="00196B34">
      <w:pPr>
        <w:pStyle w:val="a3"/>
        <w:tabs>
          <w:tab w:val="left" w:pos="0"/>
        </w:tabs>
        <w:spacing w:after="0"/>
        <w:ind w:left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87" w:type="dxa"/>
        <w:tblLook w:val="04A0"/>
      </w:tblPr>
      <w:tblGrid>
        <w:gridCol w:w="4476"/>
        <w:gridCol w:w="5111"/>
      </w:tblGrid>
      <w:tr w:rsidR="00541192" w:rsidRPr="00AF7EB5" w:rsidTr="00196B34">
        <w:trPr>
          <w:gridAfter w:val="1"/>
          <w:wAfter w:w="5111" w:type="dxa"/>
          <w:trHeight w:val="190"/>
        </w:trPr>
        <w:tc>
          <w:tcPr>
            <w:tcW w:w="4476" w:type="dxa"/>
          </w:tcPr>
          <w:p w:rsidR="00541192" w:rsidRPr="00AF7EB5" w:rsidRDefault="00541192" w:rsidP="00CD375D">
            <w:pPr>
              <w:tabs>
                <w:tab w:val="left" w:pos="2219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541192" w:rsidRPr="00AF7EB5" w:rsidTr="00196B34">
        <w:trPr>
          <w:trHeight w:val="1887"/>
        </w:trPr>
        <w:tc>
          <w:tcPr>
            <w:tcW w:w="9587" w:type="dxa"/>
            <w:gridSpan w:val="2"/>
          </w:tcPr>
          <w:p w:rsidR="00541192" w:rsidRPr="00AF7EB5" w:rsidRDefault="00541192" w:rsidP="00CD375D">
            <w:pPr>
              <w:jc w:val="center"/>
              <w:rPr>
                <w:rFonts w:ascii="Times New Roman" w:hAnsi="Times New Roman"/>
                <w:sz w:val="24"/>
              </w:rPr>
            </w:pPr>
            <w:r w:rsidRPr="00AF7EB5">
              <w:rPr>
                <w:rFonts w:ascii="Times New Roman" w:hAnsi="Times New Roman"/>
                <w:sz w:val="24"/>
              </w:rPr>
              <w:t>ПРОФСОЮЗ РАБОТНИКОВ НАРОДНОГО ОБРАЗОВАНИЯ И НАУКИ РОССИЙСКОЙ ФЕДЕРАЦИИ (ОБЩЕРОССИЙСКИЙ ПРОФСОЮЗ ОБРАЗОВАНИЯ)</w:t>
            </w:r>
          </w:p>
          <w:p w:rsidR="00541192" w:rsidRPr="00AF7EB5" w:rsidRDefault="00541192" w:rsidP="00CD375D">
            <w:pPr>
              <w:pStyle w:val="3"/>
              <w:tabs>
                <w:tab w:val="left" w:pos="3080"/>
              </w:tabs>
              <w:rPr>
                <w:b w:val="0"/>
              </w:rPr>
            </w:pPr>
          </w:p>
          <w:p w:rsidR="00541192" w:rsidRPr="00AF7EB5" w:rsidRDefault="00541192" w:rsidP="00CD375D">
            <w:pPr>
              <w:pStyle w:val="3"/>
            </w:pPr>
            <w:r w:rsidRPr="00AF7EB5">
              <w:t>КАЛМЫЦКАЯ РЕСПУБЛИКАНСКАЯ ОРГАНИЗАЦИЯ</w:t>
            </w:r>
          </w:p>
          <w:p w:rsidR="00541192" w:rsidRPr="00AF7EB5" w:rsidRDefault="00541192" w:rsidP="00CD375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F7EB5">
              <w:rPr>
                <w:rFonts w:ascii="Times New Roman" w:hAnsi="Times New Roman"/>
                <w:b/>
                <w:sz w:val="24"/>
                <w:lang w:eastAsia="ru-RU"/>
              </w:rPr>
              <w:t>РЕСПУБЛИКАНСКИЙ</w:t>
            </w:r>
            <w:r w:rsidRPr="00AF7EB5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 xml:space="preserve"> КОМИТЕТ ПРОФСОЮЗА</w:t>
            </w:r>
            <w:r w:rsidRPr="00AF7EB5">
              <w:rPr>
                <w:rFonts w:ascii="Times New Roman" w:hAnsi="Times New Roman"/>
                <w:bCs/>
                <w:sz w:val="24"/>
              </w:rPr>
              <w:br/>
            </w:r>
            <w:smartTag w:uri="urn:schemas-microsoft-com:office:smarttags" w:element="metricconverter">
              <w:smartTagPr>
                <w:attr w:name="ProductID" w:val="358000, г"/>
              </w:smartTagPr>
              <w:r w:rsidRPr="00AF7EB5">
                <w:rPr>
                  <w:rFonts w:ascii="Times New Roman" w:hAnsi="Times New Roman"/>
                  <w:bCs/>
                  <w:sz w:val="24"/>
                </w:rPr>
                <w:t>358000, г</w:t>
              </w:r>
            </w:smartTag>
            <w:r w:rsidRPr="00AF7EB5">
              <w:rPr>
                <w:rFonts w:ascii="Times New Roman" w:hAnsi="Times New Roman"/>
                <w:bCs/>
                <w:sz w:val="24"/>
              </w:rPr>
              <w:t xml:space="preserve">. Элиста,  ул. Ленина, д.249, к.501, 502, 503        </w:t>
            </w:r>
            <w:r w:rsidR="00251299"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="00251299">
              <w:rPr>
                <w:rFonts w:ascii="Times New Roman" w:hAnsi="Times New Roman"/>
                <w:bCs/>
                <w:sz w:val="24"/>
              </w:rPr>
              <w:br/>
              <w:t>тел. (8-84722) 3-47-76</w:t>
            </w:r>
            <w:r w:rsidRPr="00AF7EB5">
              <w:rPr>
                <w:rFonts w:ascii="Times New Roman" w:hAnsi="Times New Roman"/>
                <w:bCs/>
                <w:sz w:val="24"/>
              </w:rPr>
              <w:t>;  4-05-02; 4-</w:t>
            </w:r>
            <w:r w:rsidR="00251299">
              <w:rPr>
                <w:rFonts w:ascii="Times New Roman" w:hAnsi="Times New Roman"/>
                <w:bCs/>
                <w:sz w:val="24"/>
              </w:rPr>
              <w:t xml:space="preserve">00-32.    </w:t>
            </w:r>
          </w:p>
          <w:p w:rsidR="00541192" w:rsidRPr="00AF7EB5" w:rsidRDefault="00541192" w:rsidP="00CD375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F7EB5">
              <w:rPr>
                <w:rFonts w:ascii="Times New Roman" w:hAnsi="Times New Roman"/>
                <w:bCs/>
                <w:sz w:val="24"/>
                <w:lang w:val="en-US"/>
              </w:rPr>
              <w:t>E</w:t>
            </w:r>
            <w:r w:rsidRPr="00F66215">
              <w:rPr>
                <w:rFonts w:ascii="Times New Roman" w:hAnsi="Times New Roman"/>
                <w:bCs/>
                <w:sz w:val="24"/>
              </w:rPr>
              <w:t>-</w:t>
            </w:r>
            <w:r w:rsidRPr="00AF7EB5">
              <w:rPr>
                <w:rFonts w:ascii="Times New Roman" w:hAnsi="Times New Roman"/>
                <w:bCs/>
                <w:sz w:val="24"/>
                <w:lang w:val="en-US"/>
              </w:rPr>
              <w:t>mail</w:t>
            </w:r>
            <w:r w:rsidRPr="00F66215">
              <w:rPr>
                <w:rFonts w:ascii="Times New Roman" w:hAnsi="Times New Roman"/>
                <w:bCs/>
                <w:sz w:val="24"/>
              </w:rPr>
              <w:t xml:space="preserve">: </w:t>
            </w:r>
            <w:hyperlink r:id="rId7" w:history="1">
              <w:r w:rsidRPr="00AF7EB5">
                <w:rPr>
                  <w:rStyle w:val="a5"/>
                  <w:rFonts w:ascii="Times New Roman" w:hAnsi="Times New Roman"/>
                  <w:bCs/>
                  <w:sz w:val="24"/>
                  <w:lang w:val="en-US"/>
                </w:rPr>
                <w:t>kalmprofobr</w:t>
              </w:r>
              <w:r w:rsidRPr="00F66215">
                <w:rPr>
                  <w:rStyle w:val="a5"/>
                  <w:rFonts w:ascii="Times New Roman" w:hAnsi="Times New Roman"/>
                  <w:bCs/>
                  <w:sz w:val="24"/>
                </w:rPr>
                <w:t>@</w:t>
              </w:r>
              <w:r w:rsidRPr="00AF7EB5">
                <w:rPr>
                  <w:rStyle w:val="a5"/>
                  <w:rFonts w:ascii="Times New Roman" w:hAnsi="Times New Roman"/>
                  <w:bCs/>
                  <w:sz w:val="24"/>
                  <w:lang w:val="en-US"/>
                </w:rPr>
                <w:t>yandex</w:t>
              </w:r>
              <w:r w:rsidRPr="00F66215">
                <w:rPr>
                  <w:rStyle w:val="a5"/>
                  <w:rFonts w:ascii="Times New Roman" w:hAnsi="Times New Roman"/>
                  <w:bCs/>
                  <w:sz w:val="24"/>
                </w:rPr>
                <w:t>.</w:t>
              </w:r>
              <w:r w:rsidRPr="00AF7EB5">
                <w:rPr>
                  <w:rStyle w:val="a5"/>
                  <w:rFonts w:ascii="Times New Roman" w:hAnsi="Times New Roman"/>
                  <w:bCs/>
                  <w:sz w:val="24"/>
                  <w:lang w:val="en-US"/>
                </w:rPr>
                <w:t>ru</w:t>
              </w:r>
            </w:hyperlink>
            <w:r w:rsidR="00251299" w:rsidRPr="00F66215">
              <w:rPr>
                <w:rFonts w:ascii="Times New Roman" w:hAnsi="Times New Roman"/>
                <w:bCs/>
                <w:sz w:val="24"/>
              </w:rPr>
              <w:t xml:space="preserve">.  </w:t>
            </w:r>
            <w:r w:rsidR="00251299">
              <w:rPr>
                <w:rFonts w:ascii="Times New Roman" w:hAnsi="Times New Roman"/>
                <w:bCs/>
                <w:sz w:val="24"/>
                <w:lang w:val="en-US"/>
              </w:rPr>
              <w:t>www.eseur</w:t>
            </w:r>
            <w:r w:rsidRPr="00AF7EB5">
              <w:rPr>
                <w:rFonts w:ascii="Times New Roman" w:hAnsi="Times New Roman"/>
                <w:bCs/>
                <w:sz w:val="24"/>
                <w:lang w:val="en-US"/>
              </w:rPr>
              <w:t>.ru</w:t>
            </w:r>
          </w:p>
        </w:tc>
      </w:tr>
    </w:tbl>
    <w:p w:rsidR="00196B34" w:rsidRPr="00196B34" w:rsidRDefault="00196B34" w:rsidP="00662CE0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u w:val="double"/>
        </w:rPr>
      </w:pPr>
      <w:r>
        <w:rPr>
          <w:rFonts w:ascii="Times New Roman" w:hAnsi="Times New Roman"/>
          <w:sz w:val="28"/>
          <w:szCs w:val="28"/>
          <w:u w:val="double"/>
        </w:rPr>
        <w:t xml:space="preserve"> ___________________________________________________________</w:t>
      </w:r>
    </w:p>
    <w:p w:rsidR="00662CE0" w:rsidRDefault="00975D41" w:rsidP="00C559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августа 2020 г.</w:t>
      </w:r>
    </w:p>
    <w:p w:rsidR="00975D41" w:rsidRDefault="00975D41" w:rsidP="00823BB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</w:t>
      </w:r>
    </w:p>
    <w:p w:rsidR="00823BBA" w:rsidRDefault="00975D41" w:rsidP="00823BB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горрайкомов профсоюза образования,</w:t>
      </w:r>
    </w:p>
    <w:p w:rsidR="00975D41" w:rsidRDefault="00975D41" w:rsidP="00823BB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внештатным техническим инспекторам.</w:t>
      </w:r>
    </w:p>
    <w:p w:rsidR="00975D41" w:rsidRDefault="00975D41" w:rsidP="00975D4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75D41" w:rsidRPr="00975D41" w:rsidRDefault="00975D41" w:rsidP="00975D4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5D41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975D41" w:rsidRPr="00975D41" w:rsidRDefault="00975D41" w:rsidP="00975D41">
      <w:pPr>
        <w:ind w:firstLine="709"/>
        <w:rPr>
          <w:rFonts w:ascii="Times New Roman" w:hAnsi="Times New Roman"/>
          <w:sz w:val="16"/>
          <w:szCs w:val="16"/>
        </w:rPr>
      </w:pPr>
    </w:p>
    <w:p w:rsidR="00975D41" w:rsidRDefault="00975D41" w:rsidP="00975D41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C2747"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утвержденными Министерством просвещения Российской Федерации Методическими рекомендациями по оценке готовности организаций, осуществляющих образовательную деятельность, к началу учебного года (письмо министерства от </w:t>
      </w:r>
      <w:r w:rsidRPr="00597B6A">
        <w:rPr>
          <w:rFonts w:ascii="Times New Roman" w:eastAsia="Times New Roman" w:hAnsi="Times New Roman"/>
          <w:sz w:val="28"/>
          <w:szCs w:val="28"/>
          <w:lang w:eastAsia="ru-RU"/>
        </w:rPr>
        <w:t>11.03.2020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97B6A">
        <w:rPr>
          <w:rFonts w:ascii="Times New Roman" w:eastAsia="Times New Roman" w:hAnsi="Times New Roman"/>
          <w:sz w:val="28"/>
          <w:szCs w:val="28"/>
          <w:lang w:eastAsia="ru-RU"/>
        </w:rPr>
        <w:t>ВБ-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593/03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FC2747">
        <w:rPr>
          <w:rFonts w:ascii="Times New Roman" w:hAnsi="Times New Roman"/>
          <w:sz w:val="28"/>
          <w:szCs w:val="28"/>
        </w:rPr>
        <w:t xml:space="preserve">проверка образовательных учреждений, их филиалов осуществляется комиссиями, в которые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747">
        <w:rPr>
          <w:rFonts w:ascii="Times New Roman" w:hAnsi="Times New Roman"/>
          <w:sz w:val="28"/>
          <w:szCs w:val="28"/>
        </w:rPr>
        <w:t xml:space="preserve"> привлекаются и представители </w:t>
      </w:r>
      <w:r w:rsidRPr="00BB40F4">
        <w:rPr>
          <w:rFonts w:ascii="Times New Roman" w:hAnsi="Times New Roman"/>
          <w:b/>
          <w:sz w:val="28"/>
          <w:szCs w:val="28"/>
        </w:rPr>
        <w:t>профессиональных союзов</w:t>
      </w:r>
      <w:r w:rsidRPr="00FC2747">
        <w:rPr>
          <w:rFonts w:ascii="Times New Roman" w:hAnsi="Times New Roman"/>
          <w:sz w:val="28"/>
          <w:szCs w:val="28"/>
        </w:rPr>
        <w:t xml:space="preserve"> и их объединений. Таким образом, в состав приемных комиссий должны входить </w:t>
      </w:r>
      <w:r w:rsidRPr="00BB40F4">
        <w:rPr>
          <w:rFonts w:ascii="Times New Roman" w:hAnsi="Times New Roman"/>
          <w:b/>
          <w:sz w:val="28"/>
          <w:szCs w:val="28"/>
        </w:rPr>
        <w:t xml:space="preserve">председатели </w:t>
      </w:r>
      <w:r w:rsidRPr="00FC2747">
        <w:rPr>
          <w:rFonts w:ascii="Times New Roman" w:hAnsi="Times New Roman"/>
          <w:sz w:val="28"/>
          <w:szCs w:val="28"/>
        </w:rPr>
        <w:t xml:space="preserve">территориальных профсоюзных организаций или </w:t>
      </w:r>
      <w:r w:rsidRPr="00BB40F4">
        <w:rPr>
          <w:rFonts w:ascii="Times New Roman" w:hAnsi="Times New Roman"/>
          <w:b/>
          <w:sz w:val="28"/>
          <w:szCs w:val="28"/>
        </w:rPr>
        <w:t>внештатные технические инспекторы труда</w:t>
      </w:r>
      <w:r w:rsidRPr="00FC27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74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работе приемных комиссий школ, детских садов и УДОД должны принимать </w:t>
      </w:r>
      <w:r w:rsidRPr="00FC2747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FC2747">
        <w:rPr>
          <w:rFonts w:ascii="Times New Roman" w:hAnsi="Times New Roman"/>
          <w:sz w:val="28"/>
          <w:szCs w:val="28"/>
        </w:rPr>
        <w:t xml:space="preserve">и </w:t>
      </w:r>
      <w:r w:rsidRPr="00BB40F4">
        <w:rPr>
          <w:rFonts w:ascii="Times New Roman" w:hAnsi="Times New Roman"/>
          <w:b/>
          <w:sz w:val="28"/>
          <w:szCs w:val="28"/>
        </w:rPr>
        <w:t>уполномоченные по охране труда</w:t>
      </w:r>
      <w:r w:rsidRPr="00FC2747">
        <w:rPr>
          <w:rFonts w:ascii="Times New Roman" w:hAnsi="Times New Roman"/>
          <w:sz w:val="28"/>
          <w:szCs w:val="28"/>
        </w:rPr>
        <w:t xml:space="preserve"> образовательных учреждений.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75D41" w:rsidRDefault="00975D41" w:rsidP="00975D41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1D593E">
        <w:rPr>
          <w:rFonts w:ascii="Times New Roman" w:hAnsi="Times New Roman"/>
          <w:sz w:val="28"/>
          <w:szCs w:val="28"/>
        </w:rPr>
        <w:t>Обращаем Ваше внимание</w:t>
      </w:r>
      <w:r>
        <w:rPr>
          <w:rFonts w:ascii="Times New Roman" w:hAnsi="Times New Roman"/>
          <w:sz w:val="28"/>
          <w:szCs w:val="28"/>
        </w:rPr>
        <w:t xml:space="preserve"> на приведенную ниже </w:t>
      </w:r>
      <w:r w:rsidRPr="00184ACE">
        <w:rPr>
          <w:rFonts w:ascii="Times New Roman" w:hAnsi="Times New Roman"/>
          <w:b/>
          <w:sz w:val="28"/>
          <w:szCs w:val="28"/>
        </w:rPr>
        <w:t>Таблицу готовности локальных актов образовательной организации, связанных с охраной труда и техникой безопасности,</w:t>
      </w:r>
      <w:r w:rsidRPr="000C57F5">
        <w:rPr>
          <w:rFonts w:ascii="Times New Roman" w:hAnsi="Times New Roman"/>
          <w:sz w:val="28"/>
          <w:szCs w:val="28"/>
        </w:rPr>
        <w:t xml:space="preserve"> </w:t>
      </w:r>
      <w:r w:rsidRPr="00184ACE">
        <w:rPr>
          <w:rFonts w:ascii="Times New Roman" w:hAnsi="Times New Roman"/>
          <w:b/>
          <w:sz w:val="28"/>
          <w:szCs w:val="28"/>
        </w:rPr>
        <w:t>рассматриваемых при участии представителей профсоюзной стороны</w:t>
      </w:r>
      <w:r w:rsidRPr="000C57F5">
        <w:rPr>
          <w:rFonts w:ascii="Times New Roman" w:hAnsi="Times New Roman"/>
          <w:sz w:val="28"/>
          <w:szCs w:val="28"/>
        </w:rPr>
        <w:t xml:space="preserve"> при приемке организаций образования к новому, 2020–21 учебному году</w:t>
      </w:r>
      <w:r>
        <w:rPr>
          <w:rFonts w:ascii="Times New Roman" w:hAnsi="Times New Roman"/>
          <w:sz w:val="28"/>
          <w:szCs w:val="28"/>
        </w:rPr>
        <w:t xml:space="preserve">.   </w:t>
      </w:r>
      <w:r w:rsidR="007A41BC">
        <w:rPr>
          <w:rFonts w:ascii="Times New Roman" w:hAnsi="Times New Roman"/>
          <w:sz w:val="28"/>
          <w:szCs w:val="28"/>
        </w:rPr>
        <w:t xml:space="preserve"> </w:t>
      </w:r>
    </w:p>
    <w:p w:rsidR="00975D41" w:rsidRDefault="00975D41" w:rsidP="00975D41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C57F5">
        <w:rPr>
          <w:rFonts w:ascii="Times New Roman" w:hAnsi="Times New Roman"/>
          <w:b/>
          <w:sz w:val="28"/>
          <w:szCs w:val="28"/>
        </w:rPr>
        <w:t>Предлагаем организовать работу по проведению готовности ОУ с участием представителей Профсоюза в каждой образовательной организации, отражением работы которых и будут заполненные таблицы готовности</w:t>
      </w:r>
      <w:r>
        <w:rPr>
          <w:rFonts w:ascii="Times New Roman" w:hAnsi="Times New Roman"/>
          <w:sz w:val="28"/>
          <w:szCs w:val="28"/>
        </w:rPr>
        <w:t>.</w:t>
      </w:r>
    </w:p>
    <w:p w:rsidR="00975D41" w:rsidRPr="00FC2747" w:rsidRDefault="00975D41" w:rsidP="00975D41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результатах работы просим предоставить </w:t>
      </w:r>
      <w:r>
        <w:rPr>
          <w:rFonts w:ascii="Times New Roman" w:hAnsi="Times New Roman"/>
          <w:sz w:val="28"/>
          <w:szCs w:val="28"/>
          <w:u w:val="single"/>
        </w:rPr>
        <w:t xml:space="preserve">до15 сентября </w:t>
      </w:r>
      <w:r>
        <w:rPr>
          <w:rFonts w:ascii="Times New Roman" w:hAnsi="Times New Roman"/>
          <w:sz w:val="28"/>
          <w:szCs w:val="28"/>
        </w:rPr>
        <w:t>2020 года в  реском Профсоюза главному техническому инспектору труда  Бадмаеву В.Н. в свободной форме, либо выслать сводные</w:t>
      </w:r>
      <w:r w:rsidR="007A41BC">
        <w:rPr>
          <w:rFonts w:ascii="Times New Roman" w:hAnsi="Times New Roman"/>
          <w:sz w:val="28"/>
          <w:szCs w:val="28"/>
        </w:rPr>
        <w:t xml:space="preserve"> акты или вышеуказанную таблицу</w:t>
      </w:r>
      <w:r>
        <w:rPr>
          <w:rFonts w:ascii="Times New Roman" w:hAnsi="Times New Roman"/>
          <w:sz w:val="28"/>
          <w:szCs w:val="28"/>
        </w:rPr>
        <w:t>.</w:t>
      </w:r>
    </w:p>
    <w:p w:rsidR="00975D41" w:rsidRDefault="00975D41" w:rsidP="00975D41">
      <w:pPr>
        <w:pStyle w:val="a8"/>
        <w:ind w:left="-426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75D41" w:rsidRDefault="00975D41" w:rsidP="00975D4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республиканской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        </w:t>
      </w:r>
    </w:p>
    <w:p w:rsidR="00975D41" w:rsidRPr="00347A0A" w:rsidRDefault="00975D41" w:rsidP="00975D4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Профсоюза   А. И. Коокуева</w:t>
      </w:r>
    </w:p>
    <w:p w:rsidR="00975D41" w:rsidRDefault="00975D41" w:rsidP="00975D41">
      <w:pPr>
        <w:rPr>
          <w:rFonts w:ascii="Times New Roman" w:hAnsi="Times New Roman"/>
          <w:sz w:val="28"/>
          <w:szCs w:val="28"/>
        </w:rPr>
      </w:pPr>
    </w:p>
    <w:p w:rsidR="00975D41" w:rsidRPr="00585BF2" w:rsidRDefault="00975D41" w:rsidP="00975D4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5BF2">
        <w:rPr>
          <w:rFonts w:ascii="Times New Roman" w:hAnsi="Times New Roman"/>
          <w:b/>
          <w:sz w:val="28"/>
          <w:szCs w:val="28"/>
          <w:lang w:eastAsia="ru-RU"/>
        </w:rPr>
        <w:lastRenderedPageBreak/>
        <w:t>ТАБЛИЦА ГОТОВНОСТИ</w:t>
      </w:r>
    </w:p>
    <w:p w:rsidR="00975D41" w:rsidRDefault="00975D41" w:rsidP="00975D4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5BF2">
        <w:rPr>
          <w:rFonts w:ascii="Times New Roman" w:hAnsi="Times New Roman"/>
          <w:b/>
          <w:sz w:val="28"/>
          <w:szCs w:val="28"/>
          <w:lang w:eastAsia="ru-RU"/>
        </w:rPr>
        <w:t xml:space="preserve">локальных актов образовательной организации, </w:t>
      </w:r>
    </w:p>
    <w:p w:rsidR="00975D41" w:rsidRDefault="00975D41" w:rsidP="00975D4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85BF2">
        <w:rPr>
          <w:rFonts w:ascii="Times New Roman" w:hAnsi="Times New Roman"/>
          <w:b/>
          <w:sz w:val="28"/>
          <w:szCs w:val="28"/>
          <w:lang w:eastAsia="ru-RU"/>
        </w:rPr>
        <w:t>связанных</w:t>
      </w:r>
      <w:proofErr w:type="gramEnd"/>
      <w:r w:rsidRPr="00585BF2">
        <w:rPr>
          <w:rFonts w:ascii="Times New Roman" w:hAnsi="Times New Roman"/>
          <w:b/>
          <w:sz w:val="28"/>
          <w:szCs w:val="28"/>
          <w:lang w:eastAsia="ru-RU"/>
        </w:rPr>
        <w:t xml:space="preserve"> с охраной труда и техникой безопасности, </w:t>
      </w:r>
    </w:p>
    <w:p w:rsidR="00975D41" w:rsidRDefault="00975D41" w:rsidP="00975D4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5BF2">
        <w:rPr>
          <w:rFonts w:ascii="Times New Roman" w:hAnsi="Times New Roman"/>
          <w:b/>
          <w:sz w:val="28"/>
          <w:szCs w:val="28"/>
          <w:lang w:eastAsia="ru-RU"/>
        </w:rPr>
        <w:t xml:space="preserve">рассматриваемых при участии представителей </w:t>
      </w:r>
    </w:p>
    <w:p w:rsidR="00975D41" w:rsidRDefault="00975D41" w:rsidP="00975D4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5BF2">
        <w:rPr>
          <w:rFonts w:ascii="Times New Roman" w:hAnsi="Times New Roman"/>
          <w:b/>
          <w:sz w:val="28"/>
          <w:szCs w:val="28"/>
          <w:lang w:eastAsia="ru-RU"/>
        </w:rPr>
        <w:t xml:space="preserve">профсоюзной стороны при приемке организаций образования </w:t>
      </w:r>
    </w:p>
    <w:p w:rsidR="00975D41" w:rsidRPr="00585BF2" w:rsidRDefault="00975D41" w:rsidP="00975D4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5BF2">
        <w:rPr>
          <w:rFonts w:ascii="Times New Roman" w:hAnsi="Times New Roman"/>
          <w:b/>
          <w:sz w:val="28"/>
          <w:szCs w:val="28"/>
          <w:lang w:eastAsia="ru-RU"/>
        </w:rPr>
        <w:t>к новому, 2020–21 учебному году</w:t>
      </w:r>
    </w:p>
    <w:p w:rsidR="00975D41" w:rsidRPr="00E54D16" w:rsidRDefault="00975D41" w:rsidP="00975D41">
      <w:pPr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75D41" w:rsidRDefault="00975D41" w:rsidP="00975D41">
      <w:pPr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585BF2">
        <w:rPr>
          <w:rFonts w:ascii="Times New Roman" w:hAnsi="Times New Roman"/>
          <w:i/>
          <w:sz w:val="28"/>
          <w:szCs w:val="28"/>
          <w:lang w:eastAsia="ru-RU"/>
        </w:rPr>
        <w:t>«_____»  августа 2020 г.</w:t>
      </w:r>
    </w:p>
    <w:p w:rsidR="00975D41" w:rsidRPr="00E54D16" w:rsidRDefault="00975D41" w:rsidP="00975D41">
      <w:pPr>
        <w:ind w:firstLine="709"/>
        <w:jc w:val="right"/>
        <w:rPr>
          <w:rFonts w:ascii="Times New Roman" w:hAnsi="Times New Roman"/>
          <w:i/>
          <w:sz w:val="16"/>
          <w:szCs w:val="16"/>
          <w:lang w:eastAsia="ru-RU"/>
        </w:rPr>
      </w:pPr>
    </w:p>
    <w:p w:rsidR="00975D41" w:rsidRPr="00585BF2" w:rsidRDefault="00975D41" w:rsidP="00975D41">
      <w:pPr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4"/>
          <w:szCs w:val="28"/>
          <w:lang w:eastAsia="ru-RU"/>
        </w:rPr>
        <w:t>(наименование населенного пункта)</w:t>
      </w:r>
      <w:r>
        <w:rPr>
          <w:rFonts w:ascii="Times New Roman" w:hAnsi="Times New Roman"/>
          <w:i/>
          <w:sz w:val="28"/>
          <w:szCs w:val="28"/>
          <w:lang w:eastAsia="ru-RU"/>
        </w:rPr>
        <w:t>______________________________</w:t>
      </w:r>
    </w:p>
    <w:p w:rsidR="00975D41" w:rsidRPr="00E54D16" w:rsidRDefault="00975D41" w:rsidP="00975D41">
      <w:pPr>
        <w:ind w:firstLine="709"/>
        <w:jc w:val="right"/>
        <w:rPr>
          <w:rFonts w:ascii="Times New Roman" w:hAnsi="Times New Roman"/>
          <w:i/>
          <w:sz w:val="16"/>
          <w:szCs w:val="16"/>
          <w:lang w:eastAsia="ru-RU"/>
        </w:rPr>
      </w:pPr>
    </w:p>
    <w:p w:rsidR="00975D41" w:rsidRPr="00585BF2" w:rsidRDefault="00975D41" w:rsidP="00975D4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5BF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975D41" w:rsidRPr="00585BF2" w:rsidRDefault="00975D41" w:rsidP="00975D41">
      <w:pPr>
        <w:ind w:firstLine="709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585BF2">
        <w:rPr>
          <w:rFonts w:ascii="Times New Roman" w:hAnsi="Times New Roman"/>
          <w:i/>
          <w:sz w:val="24"/>
          <w:szCs w:val="28"/>
          <w:lang w:eastAsia="ru-RU"/>
        </w:rPr>
        <w:t>наименование образовательной организации</w:t>
      </w:r>
    </w:p>
    <w:p w:rsidR="00975D41" w:rsidRPr="00585BF2" w:rsidRDefault="00975D41" w:rsidP="00975D41">
      <w:pPr>
        <w:ind w:firstLine="709"/>
        <w:jc w:val="center"/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1"/>
        <w:tblW w:w="9759" w:type="dxa"/>
        <w:tblLook w:val="04A0"/>
      </w:tblPr>
      <w:tblGrid>
        <w:gridCol w:w="675"/>
        <w:gridCol w:w="6521"/>
        <w:gridCol w:w="2563"/>
      </w:tblGrid>
      <w:tr w:rsidR="00975D41" w:rsidRPr="00585BF2" w:rsidTr="00324833">
        <w:trPr>
          <w:trHeight w:val="647"/>
        </w:trPr>
        <w:tc>
          <w:tcPr>
            <w:tcW w:w="675" w:type="dxa"/>
            <w:vAlign w:val="center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85B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локального акта</w:t>
            </w:r>
          </w:p>
        </w:tc>
        <w:tc>
          <w:tcPr>
            <w:tcW w:w="2563" w:type="dxa"/>
          </w:tcPr>
          <w:p w:rsidR="00975D41" w:rsidRDefault="00975D41" w:rsidP="00324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Отметка </w:t>
            </w:r>
          </w:p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 готовности</w:t>
            </w:r>
          </w:p>
        </w:tc>
      </w:tr>
      <w:tr w:rsidR="00975D41" w:rsidRPr="00585BF2" w:rsidTr="00324833">
        <w:trPr>
          <w:trHeight w:val="71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системе управления охраной труда в организации (СУОТ)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1106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Удостоверение по охране труда:      </w:t>
            </w:r>
          </w:p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2.1. Руководителя.</w:t>
            </w:r>
          </w:p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2.2. Ответственного за охрану труда.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481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Приказ на создание комиссии по приемке кабинетов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154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актов приемки:                                                                       </w:t>
            </w:r>
          </w:p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4.1. Мастерские для мальчиков.</w:t>
            </w:r>
          </w:p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4.2. Мастерские для девочек.</w:t>
            </w:r>
          </w:p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4.3. Спортивный зал.</w:t>
            </w:r>
          </w:p>
          <w:p w:rsidR="00975D41" w:rsidRPr="00585BF2" w:rsidRDefault="00975D41" w:rsidP="00324833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4.4. Пищеблок.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1064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актов испытания оборудования: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а) в спортзале;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на пищеблоке: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технологического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холодильного.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949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актов испытания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инструмента: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в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электрощитовой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б) в кабинете физики.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711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Медицинские аптечки (в соответствии с приказом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 169н от 05.03.2011 г.</w:t>
            </w:r>
            <w:proofErr w:type="gramEnd"/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Инструкции по оказанию первой доврачебной помощи при травмах на пищеблоке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Список работников, подлежащих периодическим медосмотрам.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договора с медучреждением на проведение периодического медосмотра работников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Приказ о создании комиссии по проведению технического осмотра зданий и сооружений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акта общего технического осмотра здания (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весенний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, 2020г.)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996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регистрации инструктажа на рабочем месте.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Дата последнего повторного инструктажа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  <w:p w:rsidR="00975D41" w:rsidRPr="00585BF2" w:rsidRDefault="00975D41" w:rsidP="00324833">
            <w:pPr>
              <w:spacing w:line="276" w:lineRule="auto"/>
              <w:jc w:val="center"/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975D41" w:rsidRPr="00585BF2" w:rsidTr="00324833">
        <w:trPr>
          <w:trHeight w:val="842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регистрации целевого инструктажа (ГОСТ 12.0.004-2015).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Дата последнего целевого инструктажа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  <w:p w:rsidR="00975D41" w:rsidRPr="00585BF2" w:rsidRDefault="00975D41" w:rsidP="003248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975D41" w:rsidRPr="001D593E" w:rsidTr="00324833">
        <w:trPr>
          <w:trHeight w:val="689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электробезопасность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(группа допуска)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Ф.И.О., должность, группа допуска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Журнал регистрации проведения инструктажа с 1-ой группой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электробезопасности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Дата последнего инструктажа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  <w:p w:rsidR="00975D41" w:rsidRPr="00585BF2" w:rsidRDefault="00975D41" w:rsidP="003248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выдачу средств индивидуальной защиты (СИЗ).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Ф.И.О., должность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личных карточек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выдачу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б) выдачу смывающих средств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436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Сколько рабочих мест всего в организации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Спецоценка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(СОУТ) проведена 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кол-во рабочих мест</w:t>
            </w:r>
          </w:p>
        </w:tc>
      </w:tr>
      <w:tr w:rsidR="00975D41" w:rsidRPr="00585BF2" w:rsidTr="00324833">
        <w:trPr>
          <w:trHeight w:val="42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кабинета (уголка) по охране труда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975D41" w:rsidRPr="00585BF2" w:rsidTr="00324833">
        <w:trPr>
          <w:trHeight w:val="416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Состояние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электрощитовой</w:t>
            </w:r>
            <w:proofErr w:type="spellEnd"/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./ неуд.</w:t>
            </w:r>
          </w:p>
        </w:tc>
      </w:tr>
      <w:tr w:rsidR="00975D41" w:rsidRPr="00585BF2" w:rsidTr="00324833">
        <w:trPr>
          <w:trHeight w:val="693"/>
        </w:trPr>
        <w:tc>
          <w:tcPr>
            <w:tcW w:w="675" w:type="dxa"/>
            <w:vAlign w:val="center"/>
          </w:tcPr>
          <w:p w:rsidR="00975D41" w:rsidRPr="00585BF2" w:rsidRDefault="00975D41" w:rsidP="00975D41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975D41" w:rsidRPr="00585BF2" w:rsidRDefault="00975D41" w:rsidP="0032483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маркировки у розеток и отключающих приборов (пускатели, рубильники) по номиналу напряжения</w:t>
            </w:r>
          </w:p>
        </w:tc>
        <w:tc>
          <w:tcPr>
            <w:tcW w:w="2563" w:type="dxa"/>
          </w:tcPr>
          <w:p w:rsidR="00975D41" w:rsidRPr="00585BF2" w:rsidRDefault="00975D41" w:rsidP="0032483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</w:tr>
    </w:tbl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8"/>
          <w:szCs w:val="28"/>
          <w:lang w:eastAsia="ru-RU"/>
        </w:rPr>
        <w:t>Внештатный технический инспектор труда</w:t>
      </w: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8"/>
          <w:szCs w:val="28"/>
          <w:lang w:eastAsia="ru-RU"/>
        </w:rPr>
        <w:t>(уполномоченный по охране труда) Профсоюза</w:t>
      </w: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8"/>
          <w:szCs w:val="28"/>
          <w:lang w:eastAsia="ru-RU"/>
        </w:rPr>
        <w:t>И.О. Фамилия________</w:t>
      </w:r>
      <w:r w:rsidRPr="00585BF2">
        <w:rPr>
          <w:rFonts w:ascii="Times New Roman" w:hAnsi="Times New Roman"/>
          <w:sz w:val="28"/>
          <w:szCs w:val="28"/>
          <w:lang w:eastAsia="ru-RU"/>
        </w:rPr>
        <w:t xml:space="preserve">_______ </w:t>
      </w: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5BF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8"/>
          <w:szCs w:val="28"/>
          <w:lang w:eastAsia="ru-RU"/>
        </w:rPr>
        <w:t xml:space="preserve">С результатами приемки </w:t>
      </w:r>
      <w:proofErr w:type="gramStart"/>
      <w:r w:rsidRPr="00585BF2">
        <w:rPr>
          <w:rFonts w:ascii="Times New Roman" w:hAnsi="Times New Roman"/>
          <w:i/>
          <w:sz w:val="28"/>
          <w:szCs w:val="28"/>
          <w:lang w:eastAsia="ru-RU"/>
        </w:rPr>
        <w:t>ознакомлен</w:t>
      </w:r>
      <w:proofErr w:type="gramEnd"/>
      <w:r w:rsidRPr="00585BF2">
        <w:rPr>
          <w:rFonts w:ascii="Times New Roman" w:hAnsi="Times New Roman"/>
          <w:i/>
          <w:sz w:val="28"/>
          <w:szCs w:val="28"/>
          <w:lang w:eastAsia="ru-RU"/>
        </w:rPr>
        <w:t xml:space="preserve"> (а):</w:t>
      </w: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8"/>
          <w:szCs w:val="28"/>
          <w:lang w:eastAsia="ru-RU"/>
        </w:rPr>
        <w:t>Руководитель   ________________________________________________</w:t>
      </w:r>
    </w:p>
    <w:p w:rsidR="00975D41" w:rsidRPr="00585BF2" w:rsidRDefault="00975D41" w:rsidP="00975D41">
      <w:pPr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5BF2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(подпись)               (И.О. Фамилия)</w:t>
      </w:r>
    </w:p>
    <w:p w:rsidR="00975D41" w:rsidRPr="001D593E" w:rsidRDefault="00975D41" w:rsidP="00975D41">
      <w:pPr>
        <w:rPr>
          <w:rFonts w:ascii="Times New Roman" w:hAnsi="Times New Roman"/>
          <w:sz w:val="28"/>
          <w:szCs w:val="28"/>
        </w:rPr>
      </w:pPr>
    </w:p>
    <w:p w:rsidR="00662CE0" w:rsidRDefault="00BF2C58" w:rsidP="00C559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E3570" w:rsidRPr="00347A0A" w:rsidRDefault="00975D41" w:rsidP="00C559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1E3570" w:rsidRPr="00347A0A" w:rsidSect="00975D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166B7"/>
    <w:multiLevelType w:val="hybridMultilevel"/>
    <w:tmpl w:val="7598C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192"/>
    <w:rsid w:val="00070DBF"/>
    <w:rsid w:val="00075294"/>
    <w:rsid w:val="000B6682"/>
    <w:rsid w:val="001266DE"/>
    <w:rsid w:val="00196B34"/>
    <w:rsid w:val="001E13BB"/>
    <w:rsid w:val="001E3570"/>
    <w:rsid w:val="00231C7A"/>
    <w:rsid w:val="00251299"/>
    <w:rsid w:val="002F5545"/>
    <w:rsid w:val="00347A0A"/>
    <w:rsid w:val="00446777"/>
    <w:rsid w:val="00532BA8"/>
    <w:rsid w:val="00541192"/>
    <w:rsid w:val="005576E6"/>
    <w:rsid w:val="00561B08"/>
    <w:rsid w:val="005650E1"/>
    <w:rsid w:val="005A0C5C"/>
    <w:rsid w:val="00662CE0"/>
    <w:rsid w:val="0074378E"/>
    <w:rsid w:val="00771402"/>
    <w:rsid w:val="007A41BC"/>
    <w:rsid w:val="007D529B"/>
    <w:rsid w:val="00800787"/>
    <w:rsid w:val="00823BBA"/>
    <w:rsid w:val="0089732E"/>
    <w:rsid w:val="008A151D"/>
    <w:rsid w:val="009338D9"/>
    <w:rsid w:val="00975D41"/>
    <w:rsid w:val="009E3333"/>
    <w:rsid w:val="00A36050"/>
    <w:rsid w:val="00BA1C05"/>
    <w:rsid w:val="00BF2C58"/>
    <w:rsid w:val="00C559A6"/>
    <w:rsid w:val="00CA0B79"/>
    <w:rsid w:val="00CE13FE"/>
    <w:rsid w:val="00CF1FE9"/>
    <w:rsid w:val="00D669DF"/>
    <w:rsid w:val="00F346C1"/>
    <w:rsid w:val="00F66215"/>
    <w:rsid w:val="00FC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41192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1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41192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1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5411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11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192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1E3570"/>
    <w:pPr>
      <w:suppressAutoHyphens w:val="0"/>
      <w:autoSpaceDE w:val="0"/>
      <w:autoSpaceDN w:val="0"/>
      <w:adjustRightInd w:val="0"/>
    </w:pPr>
    <w:rPr>
      <w:rFonts w:eastAsia="Times New Roman" w:cs="Arial"/>
      <w:kern w:val="0"/>
      <w:sz w:val="24"/>
      <w:lang w:eastAsia="ru-RU"/>
    </w:rPr>
  </w:style>
  <w:style w:type="paragraph" w:styleId="a8">
    <w:name w:val="No Spacing"/>
    <w:basedOn w:val="a"/>
    <w:link w:val="a9"/>
    <w:uiPriority w:val="1"/>
    <w:qFormat/>
    <w:rsid w:val="00975D41"/>
    <w:pPr>
      <w:widowControl/>
      <w:suppressAutoHyphens w:val="0"/>
    </w:pPr>
    <w:rPr>
      <w:rFonts w:ascii="Calibri" w:eastAsia="Calibri" w:hAnsi="Calibri"/>
      <w:kern w:val="0"/>
      <w:sz w:val="22"/>
      <w:szCs w:val="2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975D41"/>
    <w:rPr>
      <w:rFonts w:ascii="Calibri" w:eastAsia="Calibri" w:hAnsi="Calibri" w:cs="Times New Roman"/>
      <w:lang w:val="en-US" w:bidi="en-US"/>
    </w:rPr>
  </w:style>
  <w:style w:type="table" w:customStyle="1" w:styleId="1">
    <w:name w:val="Сетка таблицы1"/>
    <w:basedOn w:val="a1"/>
    <w:uiPriority w:val="39"/>
    <w:rsid w:val="00975D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lmprof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B752-553D-4EC4-AC3A-D21EB8D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2017-11-23T07:37:00Z</cp:lastPrinted>
  <dcterms:created xsi:type="dcterms:W3CDTF">2020-08-03T12:54:00Z</dcterms:created>
  <dcterms:modified xsi:type="dcterms:W3CDTF">2020-08-03T12:58:00Z</dcterms:modified>
</cp:coreProperties>
</file>