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563" w:type="dxa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993"/>
        <w:gridCol w:w="567"/>
        <w:gridCol w:w="992"/>
        <w:gridCol w:w="3082"/>
        <w:gridCol w:w="285"/>
      </w:tblGrid>
      <w:tr w:rsidR="00775EB4" w:rsidRPr="00775EB4" w:rsidTr="00DB4A0F">
        <w:trPr>
          <w:trHeight w:hRule="exact" w:val="964"/>
        </w:trPr>
        <w:tc>
          <w:tcPr>
            <w:tcW w:w="4644" w:type="dxa"/>
            <w:gridSpan w:val="2"/>
          </w:tcPr>
          <w:p w:rsidR="00775EB4" w:rsidRPr="00775EB4" w:rsidRDefault="00775EB4" w:rsidP="00775EB4">
            <w:pPr>
              <w:suppressAutoHyphens w:val="0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775EB4" w:rsidRPr="00775EB4" w:rsidRDefault="00496127" w:rsidP="00775EB4">
            <w:pPr>
              <w:suppressAutoHyphens w:val="0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333_1.jpg" style="width:41.35pt;height:45.65pt;visibility:visible">
                  <v:imagedata r:id="rId9" o:title="333_1"/>
                </v:shape>
              </w:pict>
            </w:r>
          </w:p>
        </w:tc>
        <w:tc>
          <w:tcPr>
            <w:tcW w:w="4926" w:type="dxa"/>
            <w:gridSpan w:val="4"/>
          </w:tcPr>
          <w:p w:rsidR="00775EB4" w:rsidRPr="00C7642F" w:rsidRDefault="00775EB4" w:rsidP="00F050F3">
            <w:pPr>
              <w:suppressAutoHyphens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5EB4" w:rsidRPr="00775EB4" w:rsidTr="00DB4A0F">
        <w:trPr>
          <w:trHeight w:hRule="exact" w:val="1444"/>
        </w:trPr>
        <w:tc>
          <w:tcPr>
            <w:tcW w:w="10563" w:type="dxa"/>
            <w:gridSpan w:val="7"/>
          </w:tcPr>
          <w:p w:rsidR="00031D00" w:rsidRDefault="00031D00" w:rsidP="00031D00">
            <w:pPr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 xml:space="preserve">ПРОФЕССИОНАЛЬНЫЙ СОЮЗ </w:t>
            </w:r>
          </w:p>
          <w:p w:rsidR="00031D00" w:rsidRDefault="00031D00" w:rsidP="00031D00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РАБОТНИКОВ НАРОДНОГО ОБРАЗОВАНИЯ И НАУКИ РОССИЙСКОЙ ФЕДЕРАЦИИ</w:t>
            </w:r>
          </w:p>
          <w:p w:rsidR="00031D00" w:rsidRDefault="00031D00" w:rsidP="00031D00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(ОБЩЕРОССИЙСКИЙ ПРОФСОЮЗ ОБРАЗОВАНИЯ)</w:t>
            </w:r>
          </w:p>
          <w:p w:rsidR="00031D00" w:rsidRDefault="00031D00" w:rsidP="00031D00">
            <w:pPr>
              <w:keepNext/>
              <w:tabs>
                <w:tab w:val="num" w:pos="720"/>
              </w:tabs>
              <w:ind w:left="720" w:hanging="720"/>
              <w:jc w:val="center"/>
              <w:outlineLvl w:val="2"/>
              <w:rPr>
                <w:bCs/>
                <w:sz w:val="32"/>
                <w:szCs w:val="32"/>
                <w:lang w:eastAsia="ru-RU"/>
              </w:rPr>
            </w:pPr>
            <w:r>
              <w:rPr>
                <w:b/>
                <w:bCs/>
                <w:sz w:val="32"/>
                <w:szCs w:val="32"/>
                <w:lang w:eastAsia="ru-RU"/>
              </w:rPr>
              <w:t>ИСПОЛНИТЕЛЬНЫЙ КОМИТЕТ ПРОФСОЮЗА</w:t>
            </w:r>
          </w:p>
          <w:p w:rsidR="00775EB4" w:rsidRPr="007F24C0" w:rsidRDefault="00031D00" w:rsidP="00031D00">
            <w:pPr>
              <w:keepNext/>
              <w:suppressAutoHyphens w:val="0"/>
              <w:jc w:val="center"/>
              <w:outlineLvl w:val="2"/>
              <w:rPr>
                <w:b/>
                <w:bCs/>
                <w:sz w:val="36"/>
                <w:szCs w:val="36"/>
                <w:lang w:eastAsia="ru-RU"/>
              </w:rPr>
            </w:pPr>
            <w:r>
              <w:rPr>
                <w:b/>
                <w:bCs/>
                <w:sz w:val="40"/>
                <w:szCs w:val="40"/>
                <w:lang w:eastAsia="ru-RU"/>
              </w:rPr>
              <w:t>ПОСТАНОВЛЕНИЕ</w:t>
            </w:r>
          </w:p>
        </w:tc>
      </w:tr>
      <w:tr w:rsidR="00775EB4" w:rsidRPr="00775EB4" w:rsidTr="00DB4A0F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8E6251" w:rsidRDefault="008E6251" w:rsidP="00775EB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75EB4" w:rsidRPr="00775EB4" w:rsidRDefault="007F24C0" w:rsidP="00775EB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8E6251"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 w:rsidR="0094147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75EB4" w:rsidRPr="00775EB4">
              <w:rPr>
                <w:rFonts w:eastAsia="Calibri"/>
                <w:sz w:val="28"/>
                <w:szCs w:val="28"/>
                <w:lang w:eastAsia="en-US"/>
              </w:rPr>
              <w:t>201</w:t>
            </w:r>
            <w:r w:rsidR="00584201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97414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75EB4" w:rsidRPr="00775EB4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  <w:p w:rsidR="00775EB4" w:rsidRPr="00775EB4" w:rsidRDefault="00775EB4" w:rsidP="00775EB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thinThickMediumGap" w:sz="12" w:space="0" w:color="auto"/>
            </w:tcBorders>
          </w:tcPr>
          <w:p w:rsidR="00775EB4" w:rsidRPr="00775EB4" w:rsidRDefault="00775EB4" w:rsidP="00775EB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75EB4">
              <w:rPr>
                <w:rFonts w:eastAsia="Calibri"/>
                <w:sz w:val="28"/>
                <w:szCs w:val="28"/>
                <w:lang w:eastAsia="en-US"/>
              </w:rPr>
              <w:br/>
              <w:t>г. Москва</w:t>
            </w:r>
          </w:p>
        </w:tc>
        <w:tc>
          <w:tcPr>
            <w:tcW w:w="3367" w:type="dxa"/>
            <w:gridSpan w:val="2"/>
            <w:tcBorders>
              <w:top w:val="thinThickMediumGap" w:sz="12" w:space="0" w:color="auto"/>
            </w:tcBorders>
          </w:tcPr>
          <w:p w:rsidR="00775EB4" w:rsidRPr="00775EB4" w:rsidRDefault="00775EB4" w:rsidP="0093526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75EB4">
              <w:rPr>
                <w:rFonts w:eastAsia="Calibri"/>
                <w:sz w:val="28"/>
                <w:szCs w:val="28"/>
                <w:lang w:eastAsia="en-US"/>
              </w:rPr>
              <w:br/>
              <w:t>№</w:t>
            </w:r>
            <w:r w:rsidR="006710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F24C0">
              <w:rPr>
                <w:rFonts w:eastAsia="Calibri"/>
                <w:sz w:val="28"/>
                <w:szCs w:val="28"/>
                <w:lang w:eastAsia="en-US"/>
              </w:rPr>
              <w:t>17</w:t>
            </w:r>
            <w:r w:rsidR="00031D00">
              <w:rPr>
                <w:rFonts w:eastAsia="Calibri"/>
                <w:sz w:val="28"/>
                <w:szCs w:val="28"/>
                <w:lang w:eastAsia="en-US"/>
              </w:rPr>
              <w:t>-7</w:t>
            </w:r>
          </w:p>
        </w:tc>
      </w:tr>
      <w:tr w:rsidR="00775EB4" w:rsidRPr="00775EB4" w:rsidTr="00DB4A0F">
        <w:trPr>
          <w:gridAfter w:val="1"/>
          <w:wAfter w:w="285" w:type="dxa"/>
          <w:trHeight w:val="680"/>
        </w:trPr>
        <w:tc>
          <w:tcPr>
            <w:tcW w:w="6204" w:type="dxa"/>
            <w:gridSpan w:val="4"/>
          </w:tcPr>
          <w:p w:rsidR="00671045" w:rsidRDefault="00671045" w:rsidP="00671045">
            <w:pPr>
              <w:ind w:left="708"/>
              <w:rPr>
                <w:b/>
                <w:sz w:val="28"/>
                <w:szCs w:val="28"/>
              </w:rPr>
            </w:pPr>
          </w:p>
          <w:p w:rsidR="006F694C" w:rsidRDefault="006F694C" w:rsidP="00671045">
            <w:pPr>
              <w:ind w:left="708"/>
              <w:rPr>
                <w:b/>
                <w:sz w:val="28"/>
                <w:szCs w:val="28"/>
              </w:rPr>
            </w:pPr>
          </w:p>
          <w:p w:rsidR="00775EB4" w:rsidRDefault="00671045" w:rsidP="00DB4A0F">
            <w:pPr>
              <w:ind w:left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C7642F">
              <w:rPr>
                <w:b/>
                <w:sz w:val="28"/>
                <w:szCs w:val="28"/>
              </w:rPr>
              <w:t>б итогах</w:t>
            </w:r>
            <w:r w:rsidR="008337CF">
              <w:rPr>
                <w:b/>
                <w:sz w:val="28"/>
                <w:szCs w:val="28"/>
              </w:rPr>
              <w:t xml:space="preserve"> </w:t>
            </w:r>
            <w:r w:rsidR="005520FC" w:rsidRPr="005520FC">
              <w:rPr>
                <w:b/>
                <w:sz w:val="28"/>
                <w:szCs w:val="28"/>
              </w:rPr>
              <w:t>Всероссийск</w:t>
            </w:r>
            <w:r w:rsidR="00C7642F">
              <w:rPr>
                <w:b/>
                <w:sz w:val="28"/>
                <w:szCs w:val="28"/>
              </w:rPr>
              <w:t>ого</w:t>
            </w:r>
            <w:r w:rsidR="00130E62">
              <w:rPr>
                <w:b/>
                <w:sz w:val="28"/>
                <w:szCs w:val="28"/>
              </w:rPr>
              <w:t xml:space="preserve"> </w:t>
            </w:r>
            <w:r w:rsidR="00DB4A0F">
              <w:rPr>
                <w:b/>
                <w:sz w:val="28"/>
                <w:szCs w:val="28"/>
              </w:rPr>
              <w:t xml:space="preserve">обучающего </w:t>
            </w:r>
            <w:r w:rsidR="005520FC" w:rsidRPr="005520FC">
              <w:rPr>
                <w:b/>
                <w:sz w:val="28"/>
                <w:szCs w:val="28"/>
              </w:rPr>
              <w:t>семинар</w:t>
            </w:r>
            <w:r w:rsidR="00C7642F">
              <w:rPr>
                <w:b/>
                <w:sz w:val="28"/>
                <w:szCs w:val="28"/>
              </w:rPr>
              <w:t>а</w:t>
            </w:r>
            <w:r w:rsidR="005520FC" w:rsidRPr="005520FC">
              <w:rPr>
                <w:b/>
                <w:sz w:val="28"/>
                <w:szCs w:val="28"/>
              </w:rPr>
              <w:t>-</w:t>
            </w:r>
            <w:r w:rsidR="00130E62">
              <w:rPr>
                <w:b/>
                <w:sz w:val="28"/>
                <w:szCs w:val="28"/>
              </w:rPr>
              <w:t xml:space="preserve">совещания </w:t>
            </w:r>
            <w:r w:rsidR="00DB4A0F" w:rsidRPr="00CA4471">
              <w:rPr>
                <w:b/>
                <w:sz w:val="28"/>
                <w:szCs w:val="28"/>
              </w:rPr>
              <w:t>председателей первичных профсоюзных организаций учреждений среднего профессионального образования, представителей региональных (межрегиональных) организаций Профсоюза</w:t>
            </w:r>
          </w:p>
          <w:p w:rsidR="00DB4A0F" w:rsidRPr="00775EB4" w:rsidRDefault="00DB4A0F" w:rsidP="00DB4A0F">
            <w:pPr>
              <w:ind w:left="70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74" w:type="dxa"/>
            <w:gridSpan w:val="2"/>
          </w:tcPr>
          <w:p w:rsidR="00775EB4" w:rsidRPr="00775EB4" w:rsidRDefault="00775EB4" w:rsidP="00775EB4">
            <w:pPr>
              <w:suppressAutoHyphens w:val="0"/>
              <w:spacing w:after="200" w:line="276" w:lineRule="auto"/>
              <w:ind w:right="6236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B0A7B" w:rsidRDefault="00CB0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</w:t>
      </w:r>
      <w:r w:rsidR="00C118BC">
        <w:rPr>
          <w:sz w:val="28"/>
          <w:szCs w:val="28"/>
        </w:rPr>
        <w:t>заведующе</w:t>
      </w:r>
      <w:r w:rsidR="00897BE8">
        <w:rPr>
          <w:sz w:val="28"/>
          <w:szCs w:val="28"/>
        </w:rPr>
        <w:t>го</w:t>
      </w:r>
      <w:r w:rsidR="00C118BC">
        <w:rPr>
          <w:sz w:val="28"/>
          <w:szCs w:val="28"/>
        </w:rPr>
        <w:t xml:space="preserve"> отделом профессионального образования </w:t>
      </w:r>
      <w:r w:rsidR="00897BE8">
        <w:rPr>
          <w:sz w:val="28"/>
          <w:szCs w:val="28"/>
        </w:rPr>
        <w:t>аппарата Профсоюза</w:t>
      </w:r>
      <w:r w:rsidR="00E02457">
        <w:rPr>
          <w:sz w:val="28"/>
          <w:szCs w:val="28"/>
        </w:rPr>
        <w:t xml:space="preserve"> И.А. Кленовой</w:t>
      </w:r>
      <w:r w:rsidR="00CD77A8">
        <w:rPr>
          <w:sz w:val="28"/>
          <w:szCs w:val="28"/>
        </w:rPr>
        <w:t>,</w:t>
      </w:r>
      <w:r w:rsidR="00671045">
        <w:rPr>
          <w:sz w:val="28"/>
          <w:szCs w:val="28"/>
        </w:rPr>
        <w:t xml:space="preserve"> </w:t>
      </w:r>
      <w:r w:rsidR="00775EB4">
        <w:rPr>
          <w:b/>
          <w:sz w:val="28"/>
          <w:szCs w:val="28"/>
        </w:rPr>
        <w:t>Испол</w:t>
      </w:r>
      <w:r w:rsidR="00C85435">
        <w:rPr>
          <w:b/>
          <w:sz w:val="28"/>
          <w:szCs w:val="28"/>
        </w:rPr>
        <w:t>нительный комитет</w:t>
      </w:r>
      <w:r>
        <w:rPr>
          <w:b/>
          <w:sz w:val="28"/>
          <w:szCs w:val="28"/>
        </w:rPr>
        <w:t xml:space="preserve"> Профсоюза ПОСТАНОВЛЯЕТ</w:t>
      </w:r>
      <w:r>
        <w:rPr>
          <w:sz w:val="28"/>
          <w:szCs w:val="28"/>
        </w:rPr>
        <w:t>:</w:t>
      </w:r>
    </w:p>
    <w:p w:rsidR="00CB0A7B" w:rsidRPr="002E5B9D" w:rsidRDefault="00CB0A7B" w:rsidP="000923E5">
      <w:pPr>
        <w:numPr>
          <w:ilvl w:val="0"/>
          <w:numId w:val="12"/>
        </w:numPr>
        <w:ind w:left="0" w:firstLine="1134"/>
        <w:jc w:val="both"/>
        <w:rPr>
          <w:sz w:val="28"/>
          <w:szCs w:val="28"/>
        </w:rPr>
      </w:pPr>
      <w:r w:rsidRPr="002E5B9D">
        <w:rPr>
          <w:sz w:val="28"/>
          <w:szCs w:val="28"/>
        </w:rPr>
        <w:t>Информацию принять к сведению</w:t>
      </w:r>
      <w:r w:rsidR="00671045" w:rsidRPr="002E5B9D">
        <w:rPr>
          <w:sz w:val="28"/>
          <w:szCs w:val="28"/>
        </w:rPr>
        <w:t xml:space="preserve"> (</w:t>
      </w:r>
      <w:r w:rsidR="00AC4909" w:rsidRPr="002E5B9D">
        <w:rPr>
          <w:sz w:val="28"/>
          <w:szCs w:val="28"/>
        </w:rPr>
        <w:t>прилагается)</w:t>
      </w:r>
      <w:r w:rsidRPr="002E5B9D">
        <w:rPr>
          <w:sz w:val="28"/>
          <w:szCs w:val="28"/>
        </w:rPr>
        <w:t>.</w:t>
      </w:r>
      <w:r w:rsidR="00AB4668" w:rsidRPr="002E5B9D">
        <w:rPr>
          <w:sz w:val="28"/>
          <w:szCs w:val="28"/>
        </w:rPr>
        <w:t xml:space="preserve"> Одобрить</w:t>
      </w:r>
      <w:r w:rsidR="005B26C3" w:rsidRPr="002E5B9D">
        <w:rPr>
          <w:sz w:val="28"/>
          <w:szCs w:val="28"/>
        </w:rPr>
        <w:t xml:space="preserve"> и продолжить</w:t>
      </w:r>
      <w:r w:rsidR="00AB4668" w:rsidRPr="002E5B9D">
        <w:rPr>
          <w:sz w:val="28"/>
          <w:szCs w:val="28"/>
        </w:rPr>
        <w:t xml:space="preserve"> практику </w:t>
      </w:r>
      <w:r w:rsidR="005B26C3" w:rsidRPr="002E5B9D">
        <w:rPr>
          <w:sz w:val="28"/>
          <w:szCs w:val="28"/>
        </w:rPr>
        <w:t>ежегодного</w:t>
      </w:r>
      <w:r w:rsidR="009226E7" w:rsidRPr="002E5B9D">
        <w:rPr>
          <w:sz w:val="28"/>
          <w:szCs w:val="28"/>
        </w:rPr>
        <w:t xml:space="preserve"> проведения </w:t>
      </w:r>
      <w:r w:rsidR="005520FC" w:rsidRPr="002E5B9D">
        <w:rPr>
          <w:sz w:val="28"/>
          <w:szCs w:val="28"/>
        </w:rPr>
        <w:t>Всероссийск</w:t>
      </w:r>
      <w:r w:rsidR="005B26C3" w:rsidRPr="002E5B9D">
        <w:rPr>
          <w:sz w:val="28"/>
          <w:szCs w:val="28"/>
        </w:rPr>
        <w:t>ого</w:t>
      </w:r>
      <w:r w:rsidR="005520FC" w:rsidRPr="002E5B9D">
        <w:rPr>
          <w:sz w:val="28"/>
          <w:szCs w:val="28"/>
        </w:rPr>
        <w:t xml:space="preserve"> </w:t>
      </w:r>
      <w:r w:rsidR="002A5C3C" w:rsidRPr="002E5B9D">
        <w:rPr>
          <w:sz w:val="28"/>
          <w:szCs w:val="28"/>
        </w:rPr>
        <w:t>обучающ</w:t>
      </w:r>
      <w:r w:rsidR="005B26C3" w:rsidRPr="002E5B9D">
        <w:rPr>
          <w:sz w:val="28"/>
          <w:szCs w:val="28"/>
        </w:rPr>
        <w:t>его</w:t>
      </w:r>
      <w:r w:rsidR="002A5C3C" w:rsidRPr="002E5B9D">
        <w:rPr>
          <w:sz w:val="28"/>
          <w:szCs w:val="28"/>
        </w:rPr>
        <w:t xml:space="preserve"> </w:t>
      </w:r>
      <w:r w:rsidR="005520FC" w:rsidRPr="002E5B9D">
        <w:rPr>
          <w:sz w:val="28"/>
          <w:szCs w:val="28"/>
        </w:rPr>
        <w:t>семинар</w:t>
      </w:r>
      <w:r w:rsidR="005B26C3" w:rsidRPr="002E5B9D">
        <w:rPr>
          <w:sz w:val="28"/>
          <w:szCs w:val="28"/>
        </w:rPr>
        <w:t>а</w:t>
      </w:r>
      <w:r w:rsidR="005520FC" w:rsidRPr="002E5B9D">
        <w:rPr>
          <w:sz w:val="28"/>
          <w:szCs w:val="28"/>
        </w:rPr>
        <w:t>-совещани</w:t>
      </w:r>
      <w:r w:rsidR="005B26C3" w:rsidRPr="002E5B9D">
        <w:rPr>
          <w:sz w:val="28"/>
          <w:szCs w:val="28"/>
        </w:rPr>
        <w:t>я</w:t>
      </w:r>
      <w:r w:rsidR="005520FC" w:rsidRPr="002E5B9D">
        <w:rPr>
          <w:sz w:val="28"/>
          <w:szCs w:val="28"/>
        </w:rPr>
        <w:t xml:space="preserve"> </w:t>
      </w:r>
      <w:r w:rsidR="008337CF" w:rsidRPr="002E5B9D">
        <w:rPr>
          <w:sz w:val="28"/>
          <w:szCs w:val="28"/>
        </w:rPr>
        <w:t xml:space="preserve">председателей первичных профсоюзных организаций </w:t>
      </w:r>
      <w:r w:rsidR="002A5C3C" w:rsidRPr="002E5B9D">
        <w:rPr>
          <w:sz w:val="28"/>
          <w:szCs w:val="28"/>
        </w:rPr>
        <w:t>учреждений среднего профессионального образования</w:t>
      </w:r>
      <w:r w:rsidR="008337CF" w:rsidRPr="002E5B9D">
        <w:rPr>
          <w:sz w:val="28"/>
          <w:szCs w:val="28"/>
        </w:rPr>
        <w:t xml:space="preserve"> </w:t>
      </w:r>
      <w:r w:rsidR="005520FC" w:rsidRPr="002E5B9D">
        <w:rPr>
          <w:sz w:val="28"/>
          <w:szCs w:val="28"/>
        </w:rPr>
        <w:t xml:space="preserve">с участием </w:t>
      </w:r>
      <w:r w:rsidR="007207FE" w:rsidRPr="002E5B9D">
        <w:rPr>
          <w:sz w:val="28"/>
          <w:szCs w:val="28"/>
        </w:rPr>
        <w:t xml:space="preserve">в работе семинара </w:t>
      </w:r>
      <w:r w:rsidR="005520FC" w:rsidRPr="002E5B9D">
        <w:rPr>
          <w:sz w:val="28"/>
          <w:szCs w:val="28"/>
        </w:rPr>
        <w:t>представителей Мин</w:t>
      </w:r>
      <w:r w:rsidR="005B26C3" w:rsidRPr="002E5B9D">
        <w:rPr>
          <w:sz w:val="28"/>
          <w:szCs w:val="28"/>
        </w:rPr>
        <w:t>истерства просвещения</w:t>
      </w:r>
      <w:r w:rsidR="008E6251" w:rsidRPr="002E5B9D">
        <w:rPr>
          <w:sz w:val="28"/>
          <w:szCs w:val="28"/>
        </w:rPr>
        <w:t xml:space="preserve"> Российской Федерации</w:t>
      </w:r>
      <w:r w:rsidR="00950A51" w:rsidRPr="002E5B9D">
        <w:rPr>
          <w:sz w:val="28"/>
          <w:szCs w:val="28"/>
        </w:rPr>
        <w:t xml:space="preserve"> </w:t>
      </w:r>
      <w:r w:rsidR="00102F3A" w:rsidRPr="002E5B9D">
        <w:rPr>
          <w:sz w:val="28"/>
          <w:szCs w:val="28"/>
        </w:rPr>
        <w:t xml:space="preserve">с целью повышения </w:t>
      </w:r>
      <w:r w:rsidR="00532FF1" w:rsidRPr="002E5B9D">
        <w:rPr>
          <w:sz w:val="28"/>
          <w:szCs w:val="28"/>
        </w:rPr>
        <w:t xml:space="preserve">уровня </w:t>
      </w:r>
      <w:r w:rsidR="00B877A5" w:rsidRPr="002E5B9D">
        <w:rPr>
          <w:sz w:val="28"/>
          <w:szCs w:val="28"/>
        </w:rPr>
        <w:t>защиты трудовых прав, социально-экономических и профессиональных интересов работников</w:t>
      </w:r>
      <w:r w:rsidR="00B877A5" w:rsidRPr="002E5B9D">
        <w:rPr>
          <w:b/>
          <w:sz w:val="28"/>
          <w:szCs w:val="28"/>
        </w:rPr>
        <w:t xml:space="preserve"> </w:t>
      </w:r>
      <w:r w:rsidR="00532FF1" w:rsidRPr="002E5B9D">
        <w:rPr>
          <w:sz w:val="28"/>
          <w:szCs w:val="28"/>
        </w:rPr>
        <w:t>в сфере</w:t>
      </w:r>
      <w:r w:rsidR="00532FF1" w:rsidRPr="002E5B9D">
        <w:rPr>
          <w:b/>
          <w:sz w:val="28"/>
          <w:szCs w:val="28"/>
        </w:rPr>
        <w:t xml:space="preserve"> </w:t>
      </w:r>
      <w:r w:rsidR="000942F0" w:rsidRPr="002E5B9D">
        <w:rPr>
          <w:sz w:val="28"/>
          <w:szCs w:val="28"/>
        </w:rPr>
        <w:t xml:space="preserve">среднего </w:t>
      </w:r>
      <w:r w:rsidR="00B877A5" w:rsidRPr="002E5B9D">
        <w:rPr>
          <w:sz w:val="28"/>
          <w:szCs w:val="28"/>
        </w:rPr>
        <w:t>профессионального образования</w:t>
      </w:r>
      <w:r w:rsidR="007207FE" w:rsidRPr="002E5B9D">
        <w:rPr>
          <w:sz w:val="28"/>
          <w:szCs w:val="28"/>
        </w:rPr>
        <w:t>.</w:t>
      </w:r>
    </w:p>
    <w:p w:rsidR="00980115" w:rsidRPr="00B877A5" w:rsidRDefault="00980115" w:rsidP="00F050F3">
      <w:pPr>
        <w:numPr>
          <w:ilvl w:val="0"/>
          <w:numId w:val="12"/>
        </w:numPr>
        <w:ind w:left="0" w:firstLine="1134"/>
        <w:jc w:val="both"/>
        <w:rPr>
          <w:sz w:val="28"/>
          <w:szCs w:val="28"/>
        </w:rPr>
      </w:pPr>
      <w:r w:rsidRPr="00980115">
        <w:rPr>
          <w:sz w:val="28"/>
          <w:szCs w:val="28"/>
        </w:rPr>
        <w:t xml:space="preserve">Утвердить </w:t>
      </w:r>
      <w:r w:rsidR="005B26C3" w:rsidRPr="005B26C3">
        <w:rPr>
          <w:sz w:val="28"/>
          <w:szCs w:val="28"/>
        </w:rPr>
        <w:t>Куропатин</w:t>
      </w:r>
      <w:r w:rsidR="005B26C3">
        <w:rPr>
          <w:sz w:val="28"/>
          <w:szCs w:val="28"/>
        </w:rPr>
        <w:t>а</w:t>
      </w:r>
      <w:r w:rsidR="005B26C3" w:rsidRPr="005B26C3">
        <w:rPr>
          <w:sz w:val="28"/>
          <w:szCs w:val="28"/>
        </w:rPr>
        <w:t xml:space="preserve"> Серге</w:t>
      </w:r>
      <w:r w:rsidR="005B26C3">
        <w:rPr>
          <w:sz w:val="28"/>
          <w:szCs w:val="28"/>
        </w:rPr>
        <w:t>я</w:t>
      </w:r>
      <w:r w:rsidR="005B26C3" w:rsidRPr="005B26C3">
        <w:rPr>
          <w:sz w:val="28"/>
          <w:szCs w:val="28"/>
        </w:rPr>
        <w:t xml:space="preserve"> Александрович</w:t>
      </w:r>
      <w:r w:rsidR="005B26C3">
        <w:rPr>
          <w:sz w:val="28"/>
          <w:szCs w:val="28"/>
        </w:rPr>
        <w:t>а</w:t>
      </w:r>
      <w:r w:rsidRPr="00980115">
        <w:rPr>
          <w:sz w:val="28"/>
          <w:szCs w:val="28"/>
        </w:rPr>
        <w:t xml:space="preserve">, председателя первичной профсоюзной организации </w:t>
      </w:r>
      <w:r w:rsidR="005B26C3" w:rsidRPr="005B26C3">
        <w:rPr>
          <w:sz w:val="28"/>
          <w:szCs w:val="28"/>
        </w:rPr>
        <w:t xml:space="preserve">ГБПОУ «Брянский профессионально-педагогический колледж» </w:t>
      </w:r>
      <w:r w:rsidR="005B26C3">
        <w:rPr>
          <w:sz w:val="28"/>
          <w:szCs w:val="28"/>
        </w:rPr>
        <w:t>(</w:t>
      </w:r>
      <w:r w:rsidR="005B26C3" w:rsidRPr="005B26C3">
        <w:rPr>
          <w:sz w:val="28"/>
          <w:szCs w:val="28"/>
        </w:rPr>
        <w:t>г.</w:t>
      </w:r>
      <w:r w:rsidR="005B26C3">
        <w:rPr>
          <w:sz w:val="28"/>
          <w:szCs w:val="28"/>
        </w:rPr>
        <w:t>Брянск)</w:t>
      </w:r>
      <w:r w:rsidR="005B26C3" w:rsidRPr="005B26C3">
        <w:rPr>
          <w:sz w:val="28"/>
          <w:szCs w:val="28"/>
        </w:rPr>
        <w:t xml:space="preserve"> </w:t>
      </w:r>
      <w:r w:rsidRPr="00980115">
        <w:rPr>
          <w:sz w:val="28"/>
          <w:szCs w:val="28"/>
        </w:rPr>
        <w:t>председателем Координационного Совета председателей первичных профсоюзных организаций в профессиональных образовательных организациях (учреждениях среднего профессионального образования) при Центральном Совете Общероссийского Профсоюза образования.</w:t>
      </w:r>
    </w:p>
    <w:p w:rsidR="00CB0A7B" w:rsidRDefault="002A1C7C" w:rsidP="00F050F3">
      <w:pPr>
        <w:numPr>
          <w:ilvl w:val="0"/>
          <w:numId w:val="12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B0A7B">
        <w:rPr>
          <w:sz w:val="28"/>
          <w:szCs w:val="28"/>
        </w:rPr>
        <w:t>тдел</w:t>
      </w:r>
      <w:r>
        <w:rPr>
          <w:sz w:val="28"/>
          <w:szCs w:val="28"/>
        </w:rPr>
        <w:t>у</w:t>
      </w:r>
      <w:r w:rsidR="00CB0A7B">
        <w:rPr>
          <w:sz w:val="28"/>
          <w:szCs w:val="28"/>
        </w:rPr>
        <w:t xml:space="preserve"> профессионального образования </w:t>
      </w:r>
      <w:r w:rsidR="00F4511D">
        <w:rPr>
          <w:sz w:val="28"/>
          <w:szCs w:val="28"/>
        </w:rPr>
        <w:t>аппарата</w:t>
      </w:r>
      <w:r w:rsidR="00CB0A7B">
        <w:rPr>
          <w:sz w:val="28"/>
          <w:szCs w:val="28"/>
        </w:rPr>
        <w:t xml:space="preserve"> Профсоюза </w:t>
      </w:r>
      <w:r w:rsidR="00C118BC">
        <w:rPr>
          <w:sz w:val="28"/>
          <w:szCs w:val="28"/>
        </w:rPr>
        <w:t>(</w:t>
      </w:r>
      <w:r w:rsidR="00E02457">
        <w:rPr>
          <w:sz w:val="28"/>
          <w:szCs w:val="28"/>
        </w:rPr>
        <w:t>Кленова</w:t>
      </w:r>
      <w:r w:rsidR="002E5B9D">
        <w:rPr>
          <w:sz w:val="28"/>
          <w:szCs w:val="28"/>
        </w:rPr>
        <w:t xml:space="preserve"> И.А.</w:t>
      </w:r>
      <w:r w:rsidR="00C118BC">
        <w:rPr>
          <w:sz w:val="28"/>
          <w:szCs w:val="28"/>
        </w:rPr>
        <w:t xml:space="preserve">) </w:t>
      </w:r>
      <w:r w:rsidR="00CB0A7B">
        <w:rPr>
          <w:sz w:val="28"/>
          <w:szCs w:val="28"/>
        </w:rPr>
        <w:t xml:space="preserve">и </w:t>
      </w:r>
      <w:r w:rsidR="00B03A5B" w:rsidRPr="003D2C51">
        <w:rPr>
          <w:sz w:val="28"/>
          <w:szCs w:val="28"/>
        </w:rPr>
        <w:t>Координационном</w:t>
      </w:r>
      <w:r w:rsidR="00B03A5B">
        <w:rPr>
          <w:sz w:val="28"/>
          <w:szCs w:val="28"/>
        </w:rPr>
        <w:t>у</w:t>
      </w:r>
      <w:r w:rsidR="00B03A5B" w:rsidRPr="003D2C51">
        <w:rPr>
          <w:sz w:val="28"/>
          <w:szCs w:val="28"/>
        </w:rPr>
        <w:t xml:space="preserve"> совет</w:t>
      </w:r>
      <w:r w:rsidR="00B03A5B">
        <w:rPr>
          <w:sz w:val="28"/>
          <w:szCs w:val="28"/>
        </w:rPr>
        <w:t>у</w:t>
      </w:r>
      <w:r w:rsidR="00B03A5B" w:rsidRPr="003D2C51">
        <w:rPr>
          <w:sz w:val="28"/>
          <w:szCs w:val="28"/>
        </w:rPr>
        <w:t xml:space="preserve"> председателей первичных профсоюзных организаций в профессиональных образовательных организациях (учреждениях среднего профессионального образования)</w:t>
      </w:r>
      <w:r w:rsidR="00B03A5B">
        <w:rPr>
          <w:sz w:val="28"/>
          <w:szCs w:val="28"/>
        </w:rPr>
        <w:t xml:space="preserve"> </w:t>
      </w:r>
      <w:r w:rsidR="002448C8">
        <w:rPr>
          <w:sz w:val="28"/>
          <w:szCs w:val="28"/>
        </w:rPr>
        <w:t>(КС</w:t>
      </w:r>
      <w:r w:rsidR="00B03A5B">
        <w:rPr>
          <w:sz w:val="28"/>
          <w:szCs w:val="28"/>
        </w:rPr>
        <w:t xml:space="preserve"> СПО</w:t>
      </w:r>
      <w:r w:rsidR="002448C8">
        <w:rPr>
          <w:sz w:val="28"/>
          <w:szCs w:val="28"/>
        </w:rPr>
        <w:t xml:space="preserve"> </w:t>
      </w:r>
      <w:r w:rsidR="00CB0A7B">
        <w:rPr>
          <w:sz w:val="28"/>
          <w:szCs w:val="28"/>
        </w:rPr>
        <w:t>Профсоюза</w:t>
      </w:r>
      <w:r w:rsidR="00F92262">
        <w:rPr>
          <w:sz w:val="28"/>
          <w:szCs w:val="28"/>
        </w:rPr>
        <w:t>)</w:t>
      </w:r>
      <w:r w:rsidR="00CB0A7B">
        <w:rPr>
          <w:sz w:val="28"/>
          <w:szCs w:val="28"/>
        </w:rPr>
        <w:t xml:space="preserve"> </w:t>
      </w:r>
      <w:r w:rsidR="00C118BC">
        <w:rPr>
          <w:sz w:val="28"/>
          <w:szCs w:val="28"/>
        </w:rPr>
        <w:t>(</w:t>
      </w:r>
      <w:r w:rsidR="005B26C3">
        <w:rPr>
          <w:sz w:val="28"/>
          <w:szCs w:val="28"/>
        </w:rPr>
        <w:t>Куропатин</w:t>
      </w:r>
      <w:r w:rsidR="002E5B9D">
        <w:rPr>
          <w:sz w:val="28"/>
          <w:szCs w:val="28"/>
        </w:rPr>
        <w:t xml:space="preserve"> С.А.</w:t>
      </w:r>
      <w:r w:rsidR="00C118BC">
        <w:rPr>
          <w:sz w:val="28"/>
          <w:szCs w:val="28"/>
        </w:rPr>
        <w:t xml:space="preserve">) </w:t>
      </w:r>
      <w:r>
        <w:rPr>
          <w:sz w:val="28"/>
          <w:szCs w:val="28"/>
        </w:rPr>
        <w:t>продолжить работу</w:t>
      </w:r>
      <w:r w:rsidR="00B03A5B">
        <w:rPr>
          <w:sz w:val="28"/>
          <w:szCs w:val="28"/>
        </w:rPr>
        <w:t xml:space="preserve"> </w:t>
      </w:r>
      <w:r w:rsidR="00B03A5B" w:rsidRPr="002B5521">
        <w:rPr>
          <w:sz w:val="28"/>
          <w:szCs w:val="28"/>
        </w:rPr>
        <w:t>по объединению усилий и координаци</w:t>
      </w:r>
      <w:r w:rsidR="00B03A5B">
        <w:rPr>
          <w:sz w:val="28"/>
          <w:szCs w:val="28"/>
        </w:rPr>
        <w:t>и</w:t>
      </w:r>
      <w:r w:rsidR="00B03A5B" w:rsidRPr="002B5521">
        <w:rPr>
          <w:sz w:val="28"/>
          <w:szCs w:val="28"/>
        </w:rPr>
        <w:t xml:space="preserve"> действий первичных профсоюзных организаций </w:t>
      </w:r>
      <w:r w:rsidR="00B03A5B">
        <w:rPr>
          <w:sz w:val="28"/>
          <w:szCs w:val="28"/>
        </w:rPr>
        <w:t>профессиональных образовательных организаций</w:t>
      </w:r>
      <w:r w:rsidR="00B03A5B" w:rsidRPr="002B5521">
        <w:rPr>
          <w:sz w:val="28"/>
          <w:szCs w:val="28"/>
        </w:rPr>
        <w:t xml:space="preserve"> для реализации уставных целей Профсоюза</w:t>
      </w:r>
      <w:r w:rsidR="00B03A5B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</w:t>
      </w:r>
      <w:r w:rsidR="00986406">
        <w:rPr>
          <w:sz w:val="28"/>
          <w:szCs w:val="28"/>
        </w:rPr>
        <w:t xml:space="preserve">повышению квалификации и </w:t>
      </w:r>
      <w:r w:rsidR="00F029E2">
        <w:rPr>
          <w:sz w:val="28"/>
          <w:szCs w:val="28"/>
        </w:rPr>
        <w:t>обобщ</w:t>
      </w:r>
      <w:r>
        <w:rPr>
          <w:sz w:val="28"/>
          <w:szCs w:val="28"/>
        </w:rPr>
        <w:t>ению</w:t>
      </w:r>
      <w:r w:rsidR="00F029E2">
        <w:rPr>
          <w:sz w:val="28"/>
          <w:szCs w:val="28"/>
        </w:rPr>
        <w:t xml:space="preserve"> опыт</w:t>
      </w:r>
      <w:r>
        <w:rPr>
          <w:sz w:val="28"/>
          <w:szCs w:val="28"/>
        </w:rPr>
        <w:t>а</w:t>
      </w:r>
      <w:r w:rsidR="00F029E2">
        <w:rPr>
          <w:sz w:val="28"/>
          <w:szCs w:val="28"/>
        </w:rPr>
        <w:t xml:space="preserve"> работы региональных </w:t>
      </w:r>
      <w:r w:rsidR="00F029E2">
        <w:rPr>
          <w:sz w:val="28"/>
          <w:szCs w:val="28"/>
        </w:rPr>
        <w:lastRenderedPageBreak/>
        <w:t>(межрегиональных) организаци</w:t>
      </w:r>
      <w:r>
        <w:rPr>
          <w:sz w:val="28"/>
          <w:szCs w:val="28"/>
        </w:rPr>
        <w:t>й</w:t>
      </w:r>
      <w:r w:rsidR="00F029E2">
        <w:rPr>
          <w:sz w:val="28"/>
          <w:szCs w:val="28"/>
        </w:rPr>
        <w:t xml:space="preserve"> Профсоюза по вопросам </w:t>
      </w:r>
      <w:r w:rsidR="007C3E8F">
        <w:rPr>
          <w:sz w:val="28"/>
          <w:szCs w:val="28"/>
        </w:rPr>
        <w:t>среднего профессионального о</w:t>
      </w:r>
      <w:r w:rsidR="00F029E2">
        <w:rPr>
          <w:sz w:val="28"/>
          <w:szCs w:val="28"/>
        </w:rPr>
        <w:t>бразования</w:t>
      </w:r>
      <w:r w:rsidR="00C570F1">
        <w:rPr>
          <w:sz w:val="28"/>
          <w:szCs w:val="28"/>
        </w:rPr>
        <w:t>.</w:t>
      </w:r>
    </w:p>
    <w:p w:rsidR="00986406" w:rsidRPr="005B26C3" w:rsidRDefault="00986406" w:rsidP="00F050F3">
      <w:pPr>
        <w:numPr>
          <w:ilvl w:val="0"/>
          <w:numId w:val="12"/>
        </w:numPr>
        <w:ind w:left="0" w:firstLine="1134"/>
        <w:jc w:val="both"/>
        <w:rPr>
          <w:sz w:val="28"/>
          <w:szCs w:val="28"/>
        </w:rPr>
      </w:pPr>
      <w:r w:rsidRPr="005B26C3">
        <w:rPr>
          <w:sz w:val="28"/>
          <w:szCs w:val="28"/>
        </w:rPr>
        <w:t xml:space="preserve">Отметить активное участие </w:t>
      </w:r>
      <w:r w:rsidR="00686506" w:rsidRPr="005B26C3">
        <w:rPr>
          <w:sz w:val="28"/>
          <w:szCs w:val="28"/>
        </w:rPr>
        <w:t xml:space="preserve">в работе семинара </w:t>
      </w:r>
      <w:r w:rsidRPr="005B26C3">
        <w:rPr>
          <w:sz w:val="28"/>
          <w:szCs w:val="28"/>
        </w:rPr>
        <w:t xml:space="preserve">председателей </w:t>
      </w:r>
      <w:r w:rsidR="00897BE8" w:rsidRPr="005B26C3">
        <w:rPr>
          <w:sz w:val="28"/>
          <w:szCs w:val="28"/>
        </w:rPr>
        <w:t xml:space="preserve">первичных профсоюзных организаций </w:t>
      </w:r>
      <w:r w:rsidR="00C570F1" w:rsidRPr="005B26C3">
        <w:rPr>
          <w:sz w:val="28"/>
          <w:szCs w:val="28"/>
        </w:rPr>
        <w:t>профессиональных образовательных организаций</w:t>
      </w:r>
      <w:r w:rsidRPr="005B26C3">
        <w:rPr>
          <w:sz w:val="28"/>
          <w:szCs w:val="28"/>
        </w:rPr>
        <w:t xml:space="preserve"> Центрального</w:t>
      </w:r>
      <w:r w:rsidR="000A40EF" w:rsidRPr="005B26C3">
        <w:rPr>
          <w:sz w:val="28"/>
          <w:szCs w:val="28"/>
        </w:rPr>
        <w:t xml:space="preserve">, </w:t>
      </w:r>
      <w:r w:rsidR="00694570" w:rsidRPr="005B26C3">
        <w:rPr>
          <w:sz w:val="28"/>
          <w:szCs w:val="28"/>
        </w:rPr>
        <w:t>Приволжского, Южного</w:t>
      </w:r>
      <w:r w:rsidR="000942F0" w:rsidRPr="005B26C3">
        <w:rPr>
          <w:sz w:val="28"/>
          <w:szCs w:val="28"/>
        </w:rPr>
        <w:t xml:space="preserve">, </w:t>
      </w:r>
      <w:r w:rsidR="00C570F1" w:rsidRPr="005B26C3">
        <w:rPr>
          <w:sz w:val="28"/>
          <w:szCs w:val="28"/>
        </w:rPr>
        <w:t xml:space="preserve">Северо-Западного </w:t>
      </w:r>
      <w:r w:rsidR="000942F0" w:rsidRPr="005B26C3">
        <w:rPr>
          <w:sz w:val="28"/>
          <w:szCs w:val="28"/>
        </w:rPr>
        <w:t xml:space="preserve">и Сибирского </w:t>
      </w:r>
      <w:r w:rsidRPr="005B26C3">
        <w:rPr>
          <w:sz w:val="28"/>
          <w:szCs w:val="28"/>
        </w:rPr>
        <w:t>федеральн</w:t>
      </w:r>
      <w:r w:rsidR="00C118BC" w:rsidRPr="005B26C3">
        <w:rPr>
          <w:sz w:val="28"/>
          <w:szCs w:val="28"/>
        </w:rPr>
        <w:t>ых</w:t>
      </w:r>
      <w:r w:rsidR="009D255A">
        <w:rPr>
          <w:sz w:val="28"/>
          <w:szCs w:val="28"/>
        </w:rPr>
        <w:t xml:space="preserve"> округов</w:t>
      </w:r>
      <w:r w:rsidRPr="005B26C3">
        <w:rPr>
          <w:sz w:val="28"/>
          <w:szCs w:val="28"/>
        </w:rPr>
        <w:t>.</w:t>
      </w:r>
    </w:p>
    <w:p w:rsidR="00582F88" w:rsidRPr="00FB1571" w:rsidRDefault="008147E6" w:rsidP="008E6251">
      <w:pPr>
        <w:numPr>
          <w:ilvl w:val="0"/>
          <w:numId w:val="12"/>
        </w:numPr>
        <w:ind w:left="0" w:firstLine="1134"/>
        <w:jc w:val="both"/>
        <w:rPr>
          <w:sz w:val="28"/>
          <w:szCs w:val="28"/>
        </w:rPr>
      </w:pPr>
      <w:r w:rsidRPr="00582F88">
        <w:rPr>
          <w:sz w:val="28"/>
          <w:szCs w:val="28"/>
        </w:rPr>
        <w:t>Председателям</w:t>
      </w:r>
      <w:r w:rsidR="00980115" w:rsidRPr="00582F88">
        <w:rPr>
          <w:sz w:val="28"/>
          <w:szCs w:val="28"/>
        </w:rPr>
        <w:t xml:space="preserve"> </w:t>
      </w:r>
      <w:r w:rsidR="00582F88" w:rsidRPr="00FB1571">
        <w:rPr>
          <w:sz w:val="28"/>
          <w:szCs w:val="28"/>
        </w:rPr>
        <w:t xml:space="preserve">Бурятской, Якутской, Дагестанской, </w:t>
      </w:r>
      <w:bookmarkStart w:id="0" w:name="_Hlk8740800"/>
      <w:r w:rsidR="008351F2" w:rsidRPr="00FB1571">
        <w:rPr>
          <w:sz w:val="28"/>
          <w:szCs w:val="28"/>
        </w:rPr>
        <w:t xml:space="preserve">Ингушской, </w:t>
      </w:r>
      <w:r w:rsidR="00582F88" w:rsidRPr="00FB1571">
        <w:rPr>
          <w:sz w:val="28"/>
          <w:szCs w:val="28"/>
        </w:rPr>
        <w:t>Кабардино-Балкарской, Карачаево-Черкесской, Северо-Осетинской,</w:t>
      </w:r>
      <w:bookmarkEnd w:id="0"/>
      <w:r w:rsidR="00582F88" w:rsidRPr="00FB1571">
        <w:rPr>
          <w:sz w:val="28"/>
          <w:szCs w:val="28"/>
        </w:rPr>
        <w:t xml:space="preserve"> Хакасской республиканских организаций Профсоюза, Забайкальской, Камчатской, Приморской, Красноярской краевых организаций Профсоюза, Тюменской межрегиональной организации Профсоюза, </w:t>
      </w:r>
      <w:r w:rsidR="006E44D4" w:rsidRPr="00FB1571">
        <w:rPr>
          <w:sz w:val="28"/>
          <w:szCs w:val="28"/>
        </w:rPr>
        <w:t xml:space="preserve">Амурской, Еврейской, Магаданской, Сахалинской, Архангельской, Иркутской, Кемеровской, </w:t>
      </w:r>
      <w:r w:rsidR="002A5C3C" w:rsidRPr="00FB1571">
        <w:rPr>
          <w:sz w:val="28"/>
          <w:szCs w:val="28"/>
        </w:rPr>
        <w:t xml:space="preserve">Владимирской, </w:t>
      </w:r>
      <w:r w:rsidR="006E44D4" w:rsidRPr="00FB1571">
        <w:rPr>
          <w:sz w:val="28"/>
          <w:szCs w:val="28"/>
        </w:rPr>
        <w:t>Ярославской, Ростовской</w:t>
      </w:r>
      <w:r w:rsidR="00582F88" w:rsidRPr="00FB1571">
        <w:rPr>
          <w:sz w:val="28"/>
          <w:szCs w:val="28"/>
        </w:rPr>
        <w:t xml:space="preserve"> областных организаций Профсоюза и</w:t>
      </w:r>
      <w:r w:rsidR="006E44D4" w:rsidRPr="00FB1571">
        <w:rPr>
          <w:sz w:val="28"/>
          <w:szCs w:val="28"/>
        </w:rPr>
        <w:t xml:space="preserve"> Севастопольской </w:t>
      </w:r>
      <w:r w:rsidR="00582F88" w:rsidRPr="00FB1571">
        <w:rPr>
          <w:sz w:val="28"/>
          <w:szCs w:val="28"/>
        </w:rPr>
        <w:t>городской</w:t>
      </w:r>
      <w:r w:rsidR="00980115" w:rsidRPr="00FB1571">
        <w:rPr>
          <w:sz w:val="28"/>
          <w:szCs w:val="28"/>
        </w:rPr>
        <w:t xml:space="preserve"> организаци</w:t>
      </w:r>
      <w:r w:rsidR="00582F88" w:rsidRPr="00FB1571">
        <w:rPr>
          <w:sz w:val="28"/>
          <w:szCs w:val="28"/>
        </w:rPr>
        <w:t>и</w:t>
      </w:r>
      <w:r w:rsidR="00980115" w:rsidRPr="00FB1571">
        <w:rPr>
          <w:sz w:val="28"/>
          <w:szCs w:val="28"/>
        </w:rPr>
        <w:t xml:space="preserve"> Профсоюза </w:t>
      </w:r>
      <w:r w:rsidRPr="00FB1571">
        <w:rPr>
          <w:sz w:val="28"/>
          <w:szCs w:val="28"/>
        </w:rPr>
        <w:t xml:space="preserve">проанализировать причины отсутствия представителей </w:t>
      </w:r>
      <w:r w:rsidR="002A5C3C" w:rsidRPr="00FB1571">
        <w:rPr>
          <w:sz w:val="28"/>
          <w:szCs w:val="28"/>
        </w:rPr>
        <w:t xml:space="preserve">профессиональных образовательных организаций </w:t>
      </w:r>
      <w:r w:rsidRPr="00FB1571">
        <w:rPr>
          <w:sz w:val="28"/>
          <w:szCs w:val="28"/>
        </w:rPr>
        <w:t>на Всероссийском семинаре-совещании</w:t>
      </w:r>
      <w:r w:rsidR="000007CE" w:rsidRPr="00FB1571">
        <w:rPr>
          <w:sz w:val="28"/>
          <w:szCs w:val="28"/>
        </w:rPr>
        <w:t xml:space="preserve"> </w:t>
      </w:r>
      <w:r w:rsidR="00D07658" w:rsidRPr="00FB1571">
        <w:rPr>
          <w:sz w:val="28"/>
          <w:szCs w:val="28"/>
        </w:rPr>
        <w:t>в 201</w:t>
      </w:r>
      <w:r w:rsidR="00584201" w:rsidRPr="00FB1571">
        <w:rPr>
          <w:sz w:val="28"/>
          <w:szCs w:val="28"/>
        </w:rPr>
        <w:t>9</w:t>
      </w:r>
      <w:r w:rsidR="00D07658" w:rsidRPr="00FB1571">
        <w:rPr>
          <w:sz w:val="28"/>
          <w:szCs w:val="28"/>
        </w:rPr>
        <w:t xml:space="preserve"> году</w:t>
      </w:r>
      <w:r w:rsidR="00582F88" w:rsidRPr="00FB1571">
        <w:rPr>
          <w:sz w:val="28"/>
          <w:szCs w:val="28"/>
        </w:rPr>
        <w:t>.</w:t>
      </w:r>
    </w:p>
    <w:p w:rsidR="00CB0A7B" w:rsidRPr="008351F2" w:rsidRDefault="008351F2" w:rsidP="008E6251">
      <w:pPr>
        <w:numPr>
          <w:ilvl w:val="0"/>
          <w:numId w:val="12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Председателям</w:t>
      </w:r>
      <w:r w:rsidR="00D07658" w:rsidRPr="00582F88">
        <w:rPr>
          <w:sz w:val="28"/>
          <w:szCs w:val="28"/>
        </w:rPr>
        <w:t xml:space="preserve"> </w:t>
      </w:r>
      <w:r w:rsidRPr="004B6ACD">
        <w:rPr>
          <w:sz w:val="28"/>
          <w:szCs w:val="28"/>
        </w:rPr>
        <w:t>Алтайской, Якутской, Ингушской, Кабардино-Балкарской, Карачаево-Черкесской, Северо-Осетинской</w:t>
      </w:r>
      <w:r w:rsidR="004B6ACD" w:rsidRPr="004B6ACD">
        <w:rPr>
          <w:sz w:val="28"/>
          <w:szCs w:val="28"/>
        </w:rPr>
        <w:t>, Т</w:t>
      </w:r>
      <w:r w:rsidR="00604771">
        <w:rPr>
          <w:sz w:val="28"/>
          <w:szCs w:val="28"/>
        </w:rPr>
        <w:t>у</w:t>
      </w:r>
      <w:r w:rsidR="004B6ACD" w:rsidRPr="004B6ACD">
        <w:rPr>
          <w:sz w:val="28"/>
          <w:szCs w:val="28"/>
        </w:rPr>
        <w:t xml:space="preserve">винской, </w:t>
      </w:r>
      <w:r w:rsidRPr="004B6ACD">
        <w:rPr>
          <w:sz w:val="28"/>
          <w:szCs w:val="28"/>
        </w:rPr>
        <w:t xml:space="preserve">Хакасской республиканских организаций Профсоюза, Республики Коми, </w:t>
      </w:r>
      <w:r w:rsidR="00185016" w:rsidRPr="004B6ACD">
        <w:rPr>
          <w:sz w:val="28"/>
          <w:szCs w:val="28"/>
        </w:rPr>
        <w:t xml:space="preserve">Алтайской, </w:t>
      </w:r>
      <w:r w:rsidRPr="004B6ACD">
        <w:rPr>
          <w:sz w:val="28"/>
          <w:szCs w:val="28"/>
        </w:rPr>
        <w:t xml:space="preserve">Камчатской, Приморской, Красноярской краевых организаций Профсоюза, Амурской, Еврейской, Магаданской, Сахалинской, Архангельской, </w:t>
      </w:r>
      <w:r w:rsidR="004B6ACD" w:rsidRPr="004B6ACD">
        <w:rPr>
          <w:sz w:val="28"/>
          <w:szCs w:val="28"/>
        </w:rPr>
        <w:t xml:space="preserve">Свердловской, </w:t>
      </w:r>
      <w:r w:rsidRPr="004B6ACD">
        <w:rPr>
          <w:sz w:val="28"/>
          <w:szCs w:val="28"/>
        </w:rPr>
        <w:t xml:space="preserve">Владимирской, Костромской, </w:t>
      </w:r>
      <w:r w:rsidR="00185016" w:rsidRPr="004B6ACD">
        <w:rPr>
          <w:sz w:val="28"/>
          <w:szCs w:val="28"/>
        </w:rPr>
        <w:t xml:space="preserve">Омской, </w:t>
      </w:r>
      <w:r w:rsidRPr="004B6ACD">
        <w:rPr>
          <w:sz w:val="28"/>
          <w:szCs w:val="28"/>
        </w:rPr>
        <w:t>Смоленской, Тамбовской, Тверской</w:t>
      </w:r>
      <w:r w:rsidRPr="008351F2">
        <w:rPr>
          <w:sz w:val="28"/>
          <w:szCs w:val="28"/>
        </w:rPr>
        <w:t xml:space="preserve"> областных организаций Профсоюза</w:t>
      </w:r>
      <w:r w:rsidR="00A05583" w:rsidRPr="008351F2">
        <w:rPr>
          <w:sz w:val="28"/>
          <w:szCs w:val="28"/>
        </w:rPr>
        <w:t xml:space="preserve"> </w:t>
      </w:r>
      <w:r w:rsidR="002A5C3C" w:rsidRPr="008351F2">
        <w:rPr>
          <w:color w:val="000000"/>
          <w:sz w:val="28"/>
          <w:szCs w:val="28"/>
        </w:rPr>
        <w:t xml:space="preserve">направить </w:t>
      </w:r>
      <w:r w:rsidR="002A5C3C" w:rsidRPr="008351F2">
        <w:rPr>
          <w:sz w:val="28"/>
          <w:szCs w:val="28"/>
        </w:rPr>
        <w:t>выписки</w:t>
      </w:r>
      <w:r w:rsidR="00C570F1" w:rsidRPr="008351F2">
        <w:rPr>
          <w:sz w:val="28"/>
          <w:szCs w:val="28"/>
        </w:rPr>
        <w:t xml:space="preserve"> из решения Президиума </w:t>
      </w:r>
      <w:r w:rsidR="00C570F1" w:rsidRPr="008351F2">
        <w:rPr>
          <w:color w:val="000000"/>
          <w:sz w:val="28"/>
          <w:szCs w:val="28"/>
        </w:rPr>
        <w:t>региональной (межрегиональной) организации Профсоюза</w:t>
      </w:r>
      <w:r w:rsidR="00C570F1" w:rsidRPr="008351F2">
        <w:rPr>
          <w:sz w:val="28"/>
          <w:szCs w:val="28"/>
        </w:rPr>
        <w:t xml:space="preserve"> </w:t>
      </w:r>
      <w:r w:rsidR="00C570F1" w:rsidRPr="008351F2">
        <w:rPr>
          <w:color w:val="000000"/>
          <w:sz w:val="28"/>
          <w:szCs w:val="28"/>
        </w:rPr>
        <w:t>на основании предложений председателей первичных профсоюзных организаций работников профессиональных образовательных организаций региона</w:t>
      </w:r>
      <w:r w:rsidR="002A5C3C" w:rsidRPr="008351F2">
        <w:rPr>
          <w:sz w:val="28"/>
          <w:szCs w:val="28"/>
        </w:rPr>
        <w:t xml:space="preserve"> о </w:t>
      </w:r>
      <w:r w:rsidR="002A5C3C" w:rsidRPr="008351F2">
        <w:rPr>
          <w:color w:val="000000"/>
          <w:sz w:val="28"/>
          <w:szCs w:val="28"/>
        </w:rPr>
        <w:t>делегировании</w:t>
      </w:r>
      <w:r w:rsidR="002A5C3C" w:rsidRPr="008351F2">
        <w:rPr>
          <w:sz w:val="28"/>
          <w:szCs w:val="28"/>
        </w:rPr>
        <w:t xml:space="preserve"> в состав КС СПО Профсоюза</w:t>
      </w:r>
      <w:r w:rsidR="00196F19" w:rsidRPr="008351F2">
        <w:rPr>
          <w:sz w:val="28"/>
          <w:szCs w:val="28"/>
        </w:rPr>
        <w:t xml:space="preserve"> одного </w:t>
      </w:r>
      <w:r w:rsidR="00196F19" w:rsidRPr="008351F2">
        <w:rPr>
          <w:color w:val="000000"/>
          <w:sz w:val="28"/>
          <w:szCs w:val="28"/>
        </w:rPr>
        <w:t>представителя от региональной (межрегиональной) организации Профсоюза.</w:t>
      </w:r>
    </w:p>
    <w:p w:rsidR="00696675" w:rsidRDefault="005B6427" w:rsidP="00F050F3">
      <w:pPr>
        <w:numPr>
          <w:ilvl w:val="0"/>
          <w:numId w:val="12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96675">
        <w:rPr>
          <w:sz w:val="28"/>
          <w:szCs w:val="28"/>
        </w:rPr>
        <w:t xml:space="preserve">егиональным организациям Профсоюза </w:t>
      </w:r>
      <w:r w:rsidR="00E10B76" w:rsidRPr="005B6427">
        <w:rPr>
          <w:sz w:val="28"/>
          <w:szCs w:val="28"/>
        </w:rPr>
        <w:t xml:space="preserve">продолжить </w:t>
      </w:r>
      <w:r w:rsidR="000451AD" w:rsidRPr="000451AD">
        <w:rPr>
          <w:sz w:val="28"/>
          <w:szCs w:val="28"/>
        </w:rPr>
        <w:t xml:space="preserve">оказывать организационное и финансовое содействие </w:t>
      </w:r>
      <w:r w:rsidR="00696675">
        <w:rPr>
          <w:sz w:val="28"/>
          <w:szCs w:val="28"/>
        </w:rPr>
        <w:t>членам КС</w:t>
      </w:r>
      <w:r w:rsidR="002A5C3C">
        <w:rPr>
          <w:sz w:val="28"/>
          <w:szCs w:val="28"/>
        </w:rPr>
        <w:t xml:space="preserve"> СПО</w:t>
      </w:r>
      <w:r w:rsidR="00696675">
        <w:rPr>
          <w:sz w:val="28"/>
          <w:szCs w:val="28"/>
        </w:rPr>
        <w:t xml:space="preserve"> Профсоюза </w:t>
      </w:r>
      <w:r>
        <w:rPr>
          <w:sz w:val="28"/>
          <w:szCs w:val="28"/>
        </w:rPr>
        <w:t xml:space="preserve">для их </w:t>
      </w:r>
      <w:r w:rsidR="00696675">
        <w:rPr>
          <w:sz w:val="28"/>
          <w:szCs w:val="28"/>
        </w:rPr>
        <w:t>участи</w:t>
      </w:r>
      <w:r>
        <w:rPr>
          <w:sz w:val="28"/>
          <w:szCs w:val="28"/>
        </w:rPr>
        <w:t>я</w:t>
      </w:r>
      <w:r w:rsidR="00696675">
        <w:rPr>
          <w:sz w:val="28"/>
          <w:szCs w:val="28"/>
        </w:rPr>
        <w:t xml:space="preserve"> в мероприятиях</w:t>
      </w:r>
      <w:r w:rsidR="00BB3486">
        <w:rPr>
          <w:sz w:val="28"/>
          <w:szCs w:val="28"/>
        </w:rPr>
        <w:t>, проводимых КС</w:t>
      </w:r>
      <w:r w:rsidR="002A5C3C">
        <w:rPr>
          <w:sz w:val="28"/>
          <w:szCs w:val="28"/>
        </w:rPr>
        <w:t xml:space="preserve"> С</w:t>
      </w:r>
      <w:r w:rsidR="00BB3486">
        <w:rPr>
          <w:sz w:val="28"/>
          <w:szCs w:val="28"/>
        </w:rPr>
        <w:t>П</w:t>
      </w:r>
      <w:r w:rsidR="002A5C3C">
        <w:rPr>
          <w:sz w:val="28"/>
          <w:szCs w:val="28"/>
        </w:rPr>
        <w:t>О</w:t>
      </w:r>
      <w:r w:rsidR="00BB3486">
        <w:rPr>
          <w:sz w:val="28"/>
          <w:szCs w:val="28"/>
        </w:rPr>
        <w:t xml:space="preserve"> Профсоюза.</w:t>
      </w:r>
    </w:p>
    <w:p w:rsidR="00CB4BCA" w:rsidRPr="00995A33" w:rsidRDefault="00CB4BCA" w:rsidP="00CB4BCA">
      <w:pPr>
        <w:numPr>
          <w:ilvl w:val="0"/>
          <w:numId w:val="12"/>
        </w:numPr>
        <w:ind w:left="0" w:firstLine="1134"/>
        <w:jc w:val="both"/>
        <w:rPr>
          <w:sz w:val="28"/>
          <w:szCs w:val="28"/>
        </w:rPr>
      </w:pPr>
      <w:r w:rsidRPr="00995A33">
        <w:rPr>
          <w:sz w:val="28"/>
          <w:szCs w:val="28"/>
        </w:rPr>
        <w:t xml:space="preserve">Выразить благодарность Центрального Совета Профсоюза за активное содействие в развитии и совершенствовании принципов социального партнерства, за личное продуктивное участие в работе </w:t>
      </w:r>
      <w:r w:rsidRPr="00CB4BCA">
        <w:rPr>
          <w:sz w:val="28"/>
          <w:szCs w:val="28"/>
        </w:rPr>
        <w:t>Всероссийского обучающего семинара-совещания председателей первичных профсоюзных организаций учреждений среднего профессионального образования</w:t>
      </w:r>
      <w:r w:rsidRPr="00995A33">
        <w:rPr>
          <w:sz w:val="28"/>
          <w:szCs w:val="28"/>
        </w:rPr>
        <w:t>:</w:t>
      </w:r>
    </w:p>
    <w:p w:rsidR="00BD7412" w:rsidRDefault="00CB4BCA" w:rsidP="00BD7412">
      <w:pPr>
        <w:numPr>
          <w:ilvl w:val="0"/>
          <w:numId w:val="16"/>
        </w:numPr>
        <w:ind w:left="0" w:firstLine="1134"/>
        <w:jc w:val="both"/>
        <w:rPr>
          <w:sz w:val="28"/>
          <w:szCs w:val="28"/>
        </w:rPr>
      </w:pPr>
      <w:r w:rsidRPr="00BD7412">
        <w:rPr>
          <w:sz w:val="28"/>
          <w:szCs w:val="28"/>
        </w:rPr>
        <w:t xml:space="preserve">Ким Георгию Леонидовичу, начальнику отдела аналитического сопровождения развития среднего профессионального образования Департамента государственной политики в сфере профессионального образования и опережающей подготовки кадров Министерства просвещения Российской Федерации; </w:t>
      </w:r>
    </w:p>
    <w:p w:rsidR="00BD7412" w:rsidRPr="00BD7412" w:rsidRDefault="00CB4BCA" w:rsidP="00BD7412">
      <w:pPr>
        <w:numPr>
          <w:ilvl w:val="0"/>
          <w:numId w:val="16"/>
        </w:numPr>
        <w:ind w:left="0" w:firstLine="1134"/>
        <w:jc w:val="both"/>
        <w:rPr>
          <w:sz w:val="28"/>
          <w:szCs w:val="28"/>
        </w:rPr>
      </w:pPr>
      <w:r w:rsidRPr="00BD7412">
        <w:rPr>
          <w:sz w:val="28"/>
          <w:szCs w:val="28"/>
        </w:rPr>
        <w:t>Царьковой Елене Анатольевне, заместителю Начальника Центра развития профессионального образования Московского политехнического университета;</w:t>
      </w:r>
    </w:p>
    <w:p w:rsidR="00BD7412" w:rsidRPr="00BD7412" w:rsidRDefault="00CB4BCA" w:rsidP="00BD7412">
      <w:pPr>
        <w:numPr>
          <w:ilvl w:val="0"/>
          <w:numId w:val="16"/>
        </w:numPr>
        <w:ind w:left="0" w:firstLine="1134"/>
        <w:jc w:val="both"/>
        <w:rPr>
          <w:sz w:val="28"/>
          <w:szCs w:val="28"/>
        </w:rPr>
      </w:pPr>
      <w:r w:rsidRPr="00BD7412">
        <w:rPr>
          <w:sz w:val="28"/>
          <w:szCs w:val="28"/>
        </w:rPr>
        <w:lastRenderedPageBreak/>
        <w:t>Жидкову Александру Александровичу, ответственному секретарю рабочей группы Национального совета по профессиональным квалификациям по развитию системы профессионального образования и обучения в национальной системе квалификаций, помощник ректора НИУ ВШЭ;</w:t>
      </w:r>
    </w:p>
    <w:p w:rsidR="00CB4BCA" w:rsidRPr="00BD7412" w:rsidRDefault="00CB4BCA" w:rsidP="00BD7412">
      <w:pPr>
        <w:numPr>
          <w:ilvl w:val="0"/>
          <w:numId w:val="16"/>
        </w:numPr>
        <w:ind w:left="0" w:firstLine="1134"/>
        <w:jc w:val="both"/>
        <w:rPr>
          <w:sz w:val="28"/>
          <w:szCs w:val="28"/>
        </w:rPr>
      </w:pPr>
      <w:r w:rsidRPr="00BD7412">
        <w:rPr>
          <w:sz w:val="28"/>
          <w:szCs w:val="28"/>
        </w:rPr>
        <w:t>Мельниченко Лесе Николаевне, ректору ФГАОУ ДПО «Государственный институт новых форм обучения».</w:t>
      </w:r>
    </w:p>
    <w:p w:rsidR="00CB0A7B" w:rsidRPr="0002223B" w:rsidRDefault="00CB0A7B" w:rsidP="00F050F3">
      <w:pPr>
        <w:numPr>
          <w:ilvl w:val="0"/>
          <w:numId w:val="12"/>
        </w:numPr>
        <w:ind w:left="0" w:firstLine="1134"/>
        <w:jc w:val="both"/>
        <w:rPr>
          <w:sz w:val="28"/>
          <w:szCs w:val="28"/>
        </w:rPr>
      </w:pPr>
      <w:r w:rsidRPr="0002223B">
        <w:rPr>
          <w:sz w:val="28"/>
          <w:szCs w:val="28"/>
        </w:rPr>
        <w:t xml:space="preserve">Контроль за </w:t>
      </w:r>
      <w:r w:rsidR="00AD2222" w:rsidRPr="0002223B">
        <w:rPr>
          <w:sz w:val="28"/>
          <w:szCs w:val="28"/>
        </w:rPr>
        <w:t>выполнением</w:t>
      </w:r>
      <w:r w:rsidRPr="0002223B">
        <w:rPr>
          <w:sz w:val="28"/>
          <w:szCs w:val="28"/>
        </w:rPr>
        <w:t xml:space="preserve"> постановления возложить на заместителя </w:t>
      </w:r>
      <w:r w:rsidR="00671045" w:rsidRPr="0002223B">
        <w:rPr>
          <w:sz w:val="28"/>
          <w:szCs w:val="28"/>
        </w:rPr>
        <w:t>П</w:t>
      </w:r>
      <w:r w:rsidRPr="0002223B">
        <w:rPr>
          <w:sz w:val="28"/>
          <w:szCs w:val="28"/>
        </w:rPr>
        <w:t>редседателя Профсоюза Дудина В.Н.</w:t>
      </w:r>
    </w:p>
    <w:p w:rsidR="00CB0A7B" w:rsidRDefault="00CB0A7B">
      <w:pPr>
        <w:jc w:val="both"/>
        <w:rPr>
          <w:sz w:val="28"/>
          <w:szCs w:val="28"/>
        </w:rPr>
      </w:pPr>
    </w:p>
    <w:p w:rsidR="005B6427" w:rsidRDefault="005B6427">
      <w:pPr>
        <w:jc w:val="both"/>
        <w:rPr>
          <w:sz w:val="28"/>
          <w:szCs w:val="28"/>
        </w:rPr>
      </w:pPr>
    </w:p>
    <w:p w:rsidR="005B6427" w:rsidRDefault="005B6427">
      <w:pPr>
        <w:jc w:val="both"/>
        <w:rPr>
          <w:sz w:val="28"/>
          <w:szCs w:val="28"/>
        </w:rPr>
      </w:pPr>
    </w:p>
    <w:p w:rsidR="00031D00" w:rsidRPr="0002223B" w:rsidRDefault="00031D00">
      <w:pPr>
        <w:jc w:val="both"/>
        <w:rPr>
          <w:sz w:val="28"/>
          <w:szCs w:val="28"/>
        </w:rPr>
      </w:pPr>
      <w:bookmarkStart w:id="1" w:name="_GoBack"/>
      <w:bookmarkEnd w:id="1"/>
    </w:p>
    <w:p w:rsidR="00CB0A7B" w:rsidRPr="0002223B" w:rsidRDefault="00CB0A7B">
      <w:pPr>
        <w:ind w:firstLine="708"/>
        <w:jc w:val="both"/>
        <w:rPr>
          <w:sz w:val="28"/>
          <w:szCs w:val="28"/>
        </w:rPr>
      </w:pPr>
      <w:r w:rsidRPr="0002223B">
        <w:rPr>
          <w:sz w:val="28"/>
          <w:szCs w:val="28"/>
        </w:rPr>
        <w:t>Председатель Профсоюза</w:t>
      </w:r>
      <w:r w:rsidR="006F694C" w:rsidRPr="0002223B">
        <w:rPr>
          <w:sz w:val="28"/>
          <w:szCs w:val="28"/>
        </w:rPr>
        <w:tab/>
      </w:r>
      <w:r w:rsidR="006F694C" w:rsidRPr="0002223B">
        <w:rPr>
          <w:sz w:val="28"/>
          <w:szCs w:val="28"/>
        </w:rPr>
        <w:tab/>
      </w:r>
      <w:r w:rsidR="006F694C" w:rsidRPr="0002223B">
        <w:rPr>
          <w:sz w:val="28"/>
          <w:szCs w:val="28"/>
        </w:rPr>
        <w:tab/>
      </w:r>
      <w:r w:rsidR="00841806" w:rsidRPr="0002223B">
        <w:rPr>
          <w:sz w:val="28"/>
          <w:szCs w:val="28"/>
        </w:rPr>
        <w:tab/>
      </w:r>
      <w:r w:rsidR="006F694C" w:rsidRPr="0002223B">
        <w:rPr>
          <w:sz w:val="28"/>
          <w:szCs w:val="28"/>
        </w:rPr>
        <w:tab/>
      </w:r>
      <w:r w:rsidRPr="0002223B">
        <w:rPr>
          <w:sz w:val="28"/>
          <w:szCs w:val="28"/>
        </w:rPr>
        <w:t>Г.И. Меркулова</w:t>
      </w:r>
    </w:p>
    <w:p w:rsidR="00841806" w:rsidRPr="0002223B" w:rsidRDefault="00841806" w:rsidP="004E44E6">
      <w:pPr>
        <w:ind w:firstLine="708"/>
        <w:jc w:val="right"/>
        <w:rPr>
          <w:sz w:val="28"/>
          <w:szCs w:val="28"/>
        </w:rPr>
      </w:pPr>
      <w:r w:rsidRPr="0002223B">
        <w:br w:type="page"/>
      </w:r>
      <w:r w:rsidR="00671045" w:rsidRPr="00671045">
        <w:rPr>
          <w:sz w:val="28"/>
          <w:szCs w:val="28"/>
        </w:rPr>
        <w:lastRenderedPageBreak/>
        <w:t>Приложение</w:t>
      </w:r>
    </w:p>
    <w:p w:rsidR="00671045" w:rsidRPr="00671045" w:rsidRDefault="00671045" w:rsidP="004E44E6">
      <w:pPr>
        <w:jc w:val="right"/>
        <w:rPr>
          <w:sz w:val="28"/>
          <w:szCs w:val="28"/>
        </w:rPr>
      </w:pPr>
      <w:r w:rsidRPr="00671045">
        <w:rPr>
          <w:sz w:val="28"/>
          <w:szCs w:val="28"/>
        </w:rPr>
        <w:t xml:space="preserve">к постановлению </w:t>
      </w:r>
    </w:p>
    <w:p w:rsidR="00671045" w:rsidRPr="00671045" w:rsidRDefault="00671045" w:rsidP="004E44E6">
      <w:pPr>
        <w:jc w:val="right"/>
        <w:rPr>
          <w:sz w:val="28"/>
          <w:szCs w:val="28"/>
        </w:rPr>
      </w:pPr>
      <w:r w:rsidRPr="00671045">
        <w:rPr>
          <w:sz w:val="28"/>
          <w:szCs w:val="28"/>
        </w:rPr>
        <w:t xml:space="preserve">Исполкома Профсоюза </w:t>
      </w:r>
    </w:p>
    <w:p w:rsidR="00671045" w:rsidRPr="00671045" w:rsidRDefault="00671045" w:rsidP="004E44E6">
      <w:pPr>
        <w:jc w:val="right"/>
        <w:rPr>
          <w:sz w:val="28"/>
          <w:szCs w:val="28"/>
        </w:rPr>
      </w:pPr>
      <w:r w:rsidRPr="00671045">
        <w:rPr>
          <w:sz w:val="28"/>
          <w:szCs w:val="28"/>
        </w:rPr>
        <w:t xml:space="preserve">от </w:t>
      </w:r>
      <w:r w:rsidR="00E53F82">
        <w:rPr>
          <w:sz w:val="28"/>
          <w:szCs w:val="28"/>
        </w:rPr>
        <w:t>19</w:t>
      </w:r>
      <w:r w:rsidR="009F08F1">
        <w:rPr>
          <w:sz w:val="28"/>
          <w:szCs w:val="28"/>
        </w:rPr>
        <w:t xml:space="preserve"> июня </w:t>
      </w:r>
      <w:r w:rsidR="009226E7">
        <w:rPr>
          <w:sz w:val="28"/>
          <w:szCs w:val="28"/>
        </w:rPr>
        <w:t>201</w:t>
      </w:r>
      <w:r w:rsidR="00584201">
        <w:rPr>
          <w:sz w:val="28"/>
          <w:szCs w:val="28"/>
        </w:rPr>
        <w:t>9</w:t>
      </w:r>
      <w:r w:rsidR="00E53F82">
        <w:rPr>
          <w:sz w:val="28"/>
          <w:szCs w:val="28"/>
        </w:rPr>
        <w:t xml:space="preserve"> </w:t>
      </w:r>
      <w:r w:rsidR="009226E7">
        <w:rPr>
          <w:sz w:val="28"/>
          <w:szCs w:val="28"/>
        </w:rPr>
        <w:t xml:space="preserve">г. № </w:t>
      </w:r>
      <w:r w:rsidR="00E53F82">
        <w:rPr>
          <w:sz w:val="28"/>
          <w:szCs w:val="28"/>
        </w:rPr>
        <w:t>17</w:t>
      </w:r>
      <w:r w:rsidR="00031D00">
        <w:rPr>
          <w:sz w:val="28"/>
          <w:szCs w:val="28"/>
        </w:rPr>
        <w:t>-7</w:t>
      </w:r>
    </w:p>
    <w:p w:rsidR="00671045" w:rsidRDefault="00671045" w:rsidP="004E44E6">
      <w:pPr>
        <w:jc w:val="right"/>
        <w:rPr>
          <w:b/>
          <w:sz w:val="28"/>
          <w:szCs w:val="28"/>
        </w:rPr>
      </w:pPr>
    </w:p>
    <w:p w:rsidR="00CB0A7B" w:rsidRDefault="00671045" w:rsidP="004947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E53F82" w:rsidRDefault="00031D00" w:rsidP="004947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53F82">
        <w:rPr>
          <w:b/>
          <w:sz w:val="28"/>
          <w:szCs w:val="28"/>
        </w:rPr>
        <w:t>б итогах</w:t>
      </w:r>
      <w:r w:rsidR="00170519" w:rsidRPr="00170519">
        <w:rPr>
          <w:b/>
          <w:sz w:val="28"/>
          <w:szCs w:val="28"/>
        </w:rPr>
        <w:t xml:space="preserve"> Всероссийском </w:t>
      </w:r>
      <w:r w:rsidR="00CA4471" w:rsidRPr="00CA4471">
        <w:rPr>
          <w:b/>
          <w:sz w:val="28"/>
          <w:szCs w:val="28"/>
        </w:rPr>
        <w:t xml:space="preserve">обучающем семинаре-совещании </w:t>
      </w:r>
    </w:p>
    <w:p w:rsidR="00734EDB" w:rsidRPr="00734EDB" w:rsidRDefault="00CA4471" w:rsidP="004947C0">
      <w:pPr>
        <w:jc w:val="center"/>
        <w:rPr>
          <w:b/>
          <w:sz w:val="28"/>
          <w:szCs w:val="28"/>
        </w:rPr>
      </w:pPr>
      <w:r w:rsidRPr="00CA4471">
        <w:rPr>
          <w:b/>
          <w:sz w:val="28"/>
          <w:szCs w:val="28"/>
        </w:rPr>
        <w:t>председателей первичных профсоюзных организаций учреждений среднего профессионального образования, представителей региональных (межрегиональных) организаций Профсоюза</w:t>
      </w:r>
    </w:p>
    <w:p w:rsidR="003E2793" w:rsidRDefault="003E2793" w:rsidP="004947C0">
      <w:pPr>
        <w:jc w:val="center"/>
        <w:rPr>
          <w:b/>
          <w:sz w:val="28"/>
          <w:szCs w:val="28"/>
        </w:rPr>
      </w:pPr>
    </w:p>
    <w:p w:rsidR="00CA4471" w:rsidRPr="003D2C51" w:rsidRDefault="00CA4471" w:rsidP="003D2C51">
      <w:pPr>
        <w:spacing w:after="120"/>
        <w:ind w:firstLine="709"/>
        <w:jc w:val="both"/>
        <w:rPr>
          <w:sz w:val="28"/>
          <w:szCs w:val="28"/>
        </w:rPr>
      </w:pPr>
      <w:r w:rsidRPr="003D2C51">
        <w:rPr>
          <w:sz w:val="28"/>
          <w:szCs w:val="28"/>
        </w:rPr>
        <w:t>С 1</w:t>
      </w:r>
      <w:r w:rsidR="00584201">
        <w:rPr>
          <w:sz w:val="28"/>
          <w:szCs w:val="28"/>
        </w:rPr>
        <w:t>7</w:t>
      </w:r>
      <w:r w:rsidRPr="003D2C51">
        <w:rPr>
          <w:sz w:val="28"/>
          <w:szCs w:val="28"/>
        </w:rPr>
        <w:t xml:space="preserve"> по </w:t>
      </w:r>
      <w:r w:rsidR="00584201">
        <w:rPr>
          <w:sz w:val="28"/>
          <w:szCs w:val="28"/>
        </w:rPr>
        <w:t>20</w:t>
      </w:r>
      <w:r w:rsidRPr="003D2C51">
        <w:rPr>
          <w:sz w:val="28"/>
          <w:szCs w:val="28"/>
        </w:rPr>
        <w:t xml:space="preserve"> апреля 201</w:t>
      </w:r>
      <w:r w:rsidR="00584201">
        <w:rPr>
          <w:sz w:val="28"/>
          <w:szCs w:val="28"/>
        </w:rPr>
        <w:t>9</w:t>
      </w:r>
      <w:r w:rsidRPr="003D2C51">
        <w:rPr>
          <w:sz w:val="28"/>
          <w:szCs w:val="28"/>
        </w:rPr>
        <w:t xml:space="preserve"> года в г. Москве </w:t>
      </w:r>
      <w:r w:rsidR="00EE4FEA">
        <w:rPr>
          <w:sz w:val="28"/>
          <w:szCs w:val="28"/>
        </w:rPr>
        <w:t>состоялся</w:t>
      </w:r>
      <w:r w:rsidRPr="003D2C51">
        <w:rPr>
          <w:sz w:val="28"/>
          <w:szCs w:val="28"/>
        </w:rPr>
        <w:t xml:space="preserve"> II</w:t>
      </w:r>
      <w:r w:rsidR="00584201">
        <w:rPr>
          <w:sz w:val="28"/>
          <w:szCs w:val="28"/>
          <w:lang w:val="en-US"/>
        </w:rPr>
        <w:t>I</w:t>
      </w:r>
      <w:r w:rsidRPr="003D2C51">
        <w:rPr>
          <w:sz w:val="28"/>
          <w:szCs w:val="28"/>
        </w:rPr>
        <w:t xml:space="preserve"> Всероссийский обучающий семинар-совещание председателей первичных профсоюзных организаций учреждений среднего профессионального образования, представителей региональных (межрегиональных) организаций Профсоюза, курирующих вопросы среднего профессионального образования</w:t>
      </w:r>
      <w:r w:rsidR="00EE4FEA">
        <w:rPr>
          <w:sz w:val="28"/>
          <w:szCs w:val="28"/>
        </w:rPr>
        <w:t xml:space="preserve">. </w:t>
      </w:r>
    </w:p>
    <w:p w:rsidR="00CA4471" w:rsidRPr="003D2C51" w:rsidRDefault="00CA4471" w:rsidP="003D2C51">
      <w:pPr>
        <w:pStyle w:val="ab"/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74148">
        <w:rPr>
          <w:rFonts w:ascii="Times New Roman" w:hAnsi="Times New Roman"/>
          <w:sz w:val="28"/>
          <w:szCs w:val="28"/>
        </w:rPr>
        <w:t xml:space="preserve">В работе </w:t>
      </w:r>
      <w:r w:rsidR="00974148" w:rsidRPr="00974148">
        <w:rPr>
          <w:rFonts w:ascii="Times New Roman" w:hAnsi="Times New Roman"/>
          <w:sz w:val="28"/>
          <w:szCs w:val="28"/>
          <w:lang w:val="en-US"/>
        </w:rPr>
        <w:t>III</w:t>
      </w:r>
      <w:r w:rsidR="00974148" w:rsidRPr="00974148">
        <w:rPr>
          <w:rFonts w:ascii="Times New Roman" w:hAnsi="Times New Roman"/>
          <w:sz w:val="28"/>
          <w:szCs w:val="28"/>
        </w:rPr>
        <w:t xml:space="preserve"> </w:t>
      </w:r>
      <w:r w:rsidRPr="00974148">
        <w:rPr>
          <w:rFonts w:ascii="Times New Roman" w:hAnsi="Times New Roman"/>
          <w:sz w:val="28"/>
          <w:szCs w:val="28"/>
        </w:rPr>
        <w:t xml:space="preserve">Всероссийского обучающего семинара приняли участие заместитель Председателя Общероссийского Профсоюза образования </w:t>
      </w:r>
      <w:r w:rsidR="00974148" w:rsidRPr="00EE4FEA">
        <w:rPr>
          <w:rFonts w:ascii="Times New Roman" w:hAnsi="Times New Roman"/>
          <w:b/>
          <w:sz w:val="28"/>
          <w:szCs w:val="28"/>
        </w:rPr>
        <w:t xml:space="preserve">Дудин </w:t>
      </w:r>
      <w:r w:rsidRPr="00EE4FEA">
        <w:rPr>
          <w:rFonts w:ascii="Times New Roman" w:hAnsi="Times New Roman"/>
          <w:b/>
          <w:sz w:val="28"/>
          <w:szCs w:val="28"/>
        </w:rPr>
        <w:t>Вадим</w:t>
      </w:r>
      <w:r w:rsidR="00974148" w:rsidRPr="00EE4FEA">
        <w:rPr>
          <w:rFonts w:ascii="Times New Roman" w:hAnsi="Times New Roman"/>
          <w:b/>
          <w:sz w:val="28"/>
          <w:szCs w:val="28"/>
        </w:rPr>
        <w:t xml:space="preserve"> Николаевич</w:t>
      </w:r>
      <w:r w:rsidRPr="00974148">
        <w:rPr>
          <w:rFonts w:ascii="Times New Roman" w:hAnsi="Times New Roman"/>
          <w:sz w:val="28"/>
          <w:szCs w:val="28"/>
        </w:rPr>
        <w:t>,</w:t>
      </w:r>
      <w:r w:rsidR="00974148" w:rsidRPr="00974148">
        <w:rPr>
          <w:rFonts w:ascii="Times New Roman" w:hAnsi="Times New Roman"/>
          <w:sz w:val="28"/>
          <w:szCs w:val="28"/>
        </w:rPr>
        <w:t xml:space="preserve"> начальник отдела аналитического сопровождения развития среднего профессионального образования Департамента государственной политики в сфере профессионального образования и опережающей подготовки кадров Министерства просвещения Российской Федерации </w:t>
      </w:r>
      <w:r w:rsidR="00974148" w:rsidRPr="00EE4FEA">
        <w:rPr>
          <w:rFonts w:ascii="Times New Roman" w:hAnsi="Times New Roman"/>
          <w:b/>
          <w:sz w:val="28"/>
          <w:szCs w:val="28"/>
        </w:rPr>
        <w:t>Ким Георгий Леонидович</w:t>
      </w:r>
      <w:r w:rsidRPr="00EE4FEA">
        <w:rPr>
          <w:rFonts w:ascii="Times New Roman" w:hAnsi="Times New Roman"/>
          <w:b/>
          <w:sz w:val="28"/>
          <w:szCs w:val="28"/>
        </w:rPr>
        <w:t>,</w:t>
      </w:r>
      <w:r w:rsidR="00974148" w:rsidRPr="00974148">
        <w:t xml:space="preserve"> </w:t>
      </w:r>
      <w:r w:rsidR="00974148" w:rsidRPr="00974148">
        <w:rPr>
          <w:rFonts w:ascii="Times New Roman" w:hAnsi="Times New Roman"/>
          <w:sz w:val="28"/>
          <w:szCs w:val="28"/>
        </w:rPr>
        <w:t>заместитель Начальника Центра развития профессионального образования Московского политехнического университета</w:t>
      </w:r>
      <w:r w:rsidRPr="00974148">
        <w:rPr>
          <w:rFonts w:ascii="Times New Roman" w:hAnsi="Times New Roman"/>
          <w:sz w:val="28"/>
          <w:szCs w:val="28"/>
        </w:rPr>
        <w:t xml:space="preserve"> </w:t>
      </w:r>
      <w:r w:rsidR="00974148" w:rsidRPr="00EE4FEA">
        <w:rPr>
          <w:rFonts w:ascii="Times New Roman" w:hAnsi="Times New Roman"/>
          <w:b/>
          <w:sz w:val="28"/>
          <w:szCs w:val="28"/>
        </w:rPr>
        <w:t>Царькова Елена Анатольевна</w:t>
      </w:r>
      <w:r w:rsidR="00974148">
        <w:rPr>
          <w:rFonts w:ascii="Times New Roman" w:hAnsi="Times New Roman"/>
          <w:sz w:val="28"/>
          <w:szCs w:val="28"/>
        </w:rPr>
        <w:t xml:space="preserve">, </w:t>
      </w:r>
      <w:r w:rsidR="00974148" w:rsidRPr="00974148">
        <w:rPr>
          <w:rFonts w:ascii="Times New Roman" w:hAnsi="Times New Roman"/>
          <w:sz w:val="28"/>
          <w:szCs w:val="28"/>
        </w:rPr>
        <w:t>ответственный секретарь рабочей группы Национального совета по профессиональным квалификациям по развитию системы профессионального образования и обучения в национальной системе квалификаций, помощник ректора НИУ ВШЭ</w:t>
      </w:r>
      <w:r w:rsidR="00974148">
        <w:rPr>
          <w:rFonts w:ascii="Times New Roman" w:hAnsi="Times New Roman"/>
          <w:sz w:val="28"/>
          <w:szCs w:val="28"/>
        </w:rPr>
        <w:t xml:space="preserve"> </w:t>
      </w:r>
      <w:r w:rsidR="00974148" w:rsidRPr="00EE4FEA">
        <w:rPr>
          <w:rFonts w:ascii="Times New Roman" w:hAnsi="Times New Roman"/>
          <w:b/>
          <w:sz w:val="28"/>
          <w:szCs w:val="28"/>
        </w:rPr>
        <w:t xml:space="preserve">Жидков </w:t>
      </w:r>
      <w:r w:rsidRPr="00EE4FEA">
        <w:rPr>
          <w:rFonts w:ascii="Times New Roman" w:hAnsi="Times New Roman"/>
          <w:b/>
          <w:sz w:val="28"/>
          <w:szCs w:val="28"/>
        </w:rPr>
        <w:t xml:space="preserve">Александр </w:t>
      </w:r>
      <w:r w:rsidR="00974148" w:rsidRPr="00EE4FEA">
        <w:rPr>
          <w:rFonts w:ascii="Times New Roman" w:hAnsi="Times New Roman"/>
          <w:b/>
          <w:sz w:val="28"/>
          <w:szCs w:val="28"/>
        </w:rPr>
        <w:t>Александрович</w:t>
      </w:r>
      <w:r w:rsidR="009F08F1">
        <w:rPr>
          <w:rFonts w:ascii="Times New Roman" w:hAnsi="Times New Roman"/>
          <w:sz w:val="28"/>
          <w:szCs w:val="28"/>
        </w:rPr>
        <w:t>,</w:t>
      </w:r>
      <w:r w:rsidR="00974148" w:rsidRPr="00974148">
        <w:rPr>
          <w:rFonts w:ascii="Times New Roman" w:hAnsi="Times New Roman"/>
          <w:sz w:val="28"/>
          <w:szCs w:val="28"/>
        </w:rPr>
        <w:t xml:space="preserve"> ректор ФГАОУ ДПО «Государственный институт новых форм обучения»</w:t>
      </w:r>
      <w:r w:rsidR="00974148">
        <w:rPr>
          <w:rFonts w:ascii="Times New Roman" w:hAnsi="Times New Roman"/>
          <w:sz w:val="28"/>
          <w:szCs w:val="28"/>
        </w:rPr>
        <w:t xml:space="preserve"> </w:t>
      </w:r>
      <w:r w:rsidRPr="00974148">
        <w:rPr>
          <w:rFonts w:ascii="Times New Roman" w:hAnsi="Times New Roman"/>
          <w:b/>
          <w:sz w:val="28"/>
          <w:szCs w:val="28"/>
        </w:rPr>
        <w:t>Мельниченко</w:t>
      </w:r>
      <w:r w:rsidRPr="00974148">
        <w:rPr>
          <w:rFonts w:ascii="Times New Roman" w:hAnsi="Times New Roman"/>
          <w:sz w:val="28"/>
          <w:szCs w:val="28"/>
        </w:rPr>
        <w:t xml:space="preserve"> </w:t>
      </w:r>
      <w:r w:rsidR="00974148" w:rsidRPr="00974148">
        <w:rPr>
          <w:rFonts w:ascii="Times New Roman" w:hAnsi="Times New Roman"/>
          <w:b/>
          <w:sz w:val="28"/>
          <w:szCs w:val="28"/>
        </w:rPr>
        <w:t xml:space="preserve">Леся </w:t>
      </w:r>
      <w:r w:rsidR="00974148">
        <w:rPr>
          <w:rFonts w:ascii="Times New Roman" w:hAnsi="Times New Roman"/>
          <w:b/>
          <w:sz w:val="28"/>
          <w:szCs w:val="28"/>
        </w:rPr>
        <w:t xml:space="preserve">Николаевна </w:t>
      </w:r>
      <w:r w:rsidRPr="00974148">
        <w:rPr>
          <w:rFonts w:ascii="Times New Roman" w:hAnsi="Times New Roman"/>
          <w:sz w:val="28"/>
          <w:szCs w:val="28"/>
        </w:rPr>
        <w:t>и работники аппарата Общероссийского Профсоюза образования.</w:t>
      </w:r>
    </w:p>
    <w:p w:rsidR="00CA4471" w:rsidRPr="003D2C51" w:rsidRDefault="00CA4471" w:rsidP="003D2C51">
      <w:pPr>
        <w:spacing w:after="120"/>
        <w:ind w:firstLine="709"/>
        <w:jc w:val="both"/>
        <w:rPr>
          <w:sz w:val="28"/>
          <w:szCs w:val="28"/>
        </w:rPr>
      </w:pPr>
      <w:r w:rsidRPr="003D2C51">
        <w:rPr>
          <w:sz w:val="28"/>
          <w:szCs w:val="28"/>
        </w:rPr>
        <w:t xml:space="preserve">В рамках семинара были рассмотрены вопросы </w:t>
      </w:r>
      <w:r w:rsidR="00974148" w:rsidRPr="00974148">
        <w:rPr>
          <w:sz w:val="28"/>
          <w:szCs w:val="28"/>
        </w:rPr>
        <w:t>реализации государственной политики в сфере среднего профессионального образования, профессионального обучения и дополнительного профессионального образования, введения единого федерального демонстрационного экзамена в СПО</w:t>
      </w:r>
      <w:r w:rsidR="00974148">
        <w:rPr>
          <w:sz w:val="28"/>
          <w:szCs w:val="28"/>
        </w:rPr>
        <w:t>, вопросы,</w:t>
      </w:r>
      <w:r w:rsidR="00974148" w:rsidRPr="00974148">
        <w:rPr>
          <w:sz w:val="28"/>
          <w:szCs w:val="28"/>
        </w:rPr>
        <w:t xml:space="preserve"> </w:t>
      </w:r>
      <w:r w:rsidRPr="003D2C51">
        <w:rPr>
          <w:sz w:val="28"/>
          <w:szCs w:val="28"/>
        </w:rPr>
        <w:t xml:space="preserve">касающиеся развития Национальной системы квалификаций в сфере среднего профессионального образования; применения профессиональных стандартов при формировании ФГОС, актуальные вопросы оплаты труда, режима рабочего времени, нормирования труда педагогических работников, охраны труда и здоровья в профессиональных образовательных организациях и другие вопросы, связанные с социальными, трудовыми, экономическими правами и профессиональными интересами членов Профсоюза. </w:t>
      </w:r>
    </w:p>
    <w:p w:rsidR="00CA4471" w:rsidRDefault="006E5352" w:rsidP="006E5352">
      <w:pPr>
        <w:pStyle w:val="ab"/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семинара-совещания</w:t>
      </w:r>
      <w:r w:rsidR="00CA4471" w:rsidRPr="003D2C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делились своим опытом работы в вопросах мотивации профсоюзного членства, </w:t>
      </w:r>
      <w:r w:rsidR="00CA4471" w:rsidRPr="003D2C51">
        <w:rPr>
          <w:rFonts w:ascii="Times New Roman" w:hAnsi="Times New Roman"/>
          <w:sz w:val="28"/>
          <w:szCs w:val="28"/>
        </w:rPr>
        <w:t xml:space="preserve">была представлена практика работы первичных профсоюзных организаций в профессиональных образовательных </w:t>
      </w:r>
      <w:r w:rsidR="00CA4471" w:rsidRPr="003D2C51">
        <w:rPr>
          <w:rFonts w:ascii="Times New Roman" w:hAnsi="Times New Roman"/>
          <w:sz w:val="28"/>
          <w:szCs w:val="28"/>
        </w:rPr>
        <w:lastRenderedPageBreak/>
        <w:t xml:space="preserve">организациях </w:t>
      </w:r>
      <w:r>
        <w:rPr>
          <w:rFonts w:ascii="Times New Roman" w:hAnsi="Times New Roman"/>
          <w:sz w:val="28"/>
          <w:szCs w:val="28"/>
        </w:rPr>
        <w:t>Самарской, Брянской,</w:t>
      </w:r>
      <w:r w:rsidR="00CA4471" w:rsidRPr="003D2C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Калининградской, Орловской</w:t>
      </w:r>
      <w:r w:rsidR="00CA4471" w:rsidRPr="003D2C51">
        <w:rPr>
          <w:rFonts w:ascii="Times New Roman" w:hAnsi="Times New Roman"/>
          <w:sz w:val="28"/>
          <w:szCs w:val="28"/>
        </w:rPr>
        <w:t xml:space="preserve"> областн</w:t>
      </w:r>
      <w:r w:rsidR="00AA4C9E">
        <w:rPr>
          <w:rFonts w:ascii="Times New Roman" w:hAnsi="Times New Roman"/>
          <w:sz w:val="28"/>
          <w:szCs w:val="28"/>
        </w:rPr>
        <w:t>ых</w:t>
      </w:r>
      <w:r w:rsidR="00CA4471" w:rsidRPr="003D2C51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й</w:t>
      </w:r>
      <w:r w:rsidR="00CA4471" w:rsidRPr="003D2C51">
        <w:rPr>
          <w:rFonts w:ascii="Times New Roman" w:hAnsi="Times New Roman"/>
          <w:sz w:val="28"/>
          <w:szCs w:val="28"/>
        </w:rPr>
        <w:t xml:space="preserve"> Профсоюза, </w:t>
      </w:r>
      <w:r w:rsidR="009A0AE2">
        <w:rPr>
          <w:rFonts w:ascii="Times New Roman" w:hAnsi="Times New Roman"/>
          <w:sz w:val="28"/>
          <w:szCs w:val="28"/>
        </w:rPr>
        <w:t xml:space="preserve">Московской городской организации Профсоюза, </w:t>
      </w:r>
      <w:r w:rsidR="00CA4471" w:rsidRPr="003D2C51">
        <w:rPr>
          <w:rFonts w:ascii="Times New Roman" w:hAnsi="Times New Roman"/>
          <w:sz w:val="28"/>
          <w:szCs w:val="28"/>
        </w:rPr>
        <w:t>обсуждались проблемы деятельности первичных профсоюзных организаций работников и обучающихся в профессиональных образовательных организациях, вопросы и перспективы взаимодействия в вопросах развития среднего профессионального образования, роли профсоюзных организаций в представительстве и защите индивидуальных и коллективных социальных, трудовых, профессиональных прав и интересов членов Профсоюза.</w:t>
      </w:r>
    </w:p>
    <w:p w:rsidR="00CB4BCA" w:rsidRDefault="00CB4BCA" w:rsidP="006E5352">
      <w:pPr>
        <w:pStyle w:val="ab"/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CB4BCA">
        <w:rPr>
          <w:rFonts w:ascii="Times New Roman" w:hAnsi="Times New Roman"/>
          <w:sz w:val="28"/>
          <w:szCs w:val="28"/>
        </w:rPr>
        <w:t>На обучающий семинар приехали более 60 представителей первичных профсоюзных организаций профессиональных образовательных организаций и региональных (межрегиональных) организаций Общероссийского Профсоюза образования из всех федеральных округов</w:t>
      </w:r>
      <w:r w:rsidR="00870056">
        <w:rPr>
          <w:rFonts w:ascii="Times New Roman" w:hAnsi="Times New Roman"/>
          <w:sz w:val="28"/>
          <w:szCs w:val="28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4B0707" w:rsidRPr="004B0707" w:rsidTr="004B0707">
        <w:tc>
          <w:tcPr>
            <w:tcW w:w="3936" w:type="dxa"/>
            <w:shd w:val="clear" w:color="auto" w:fill="auto"/>
          </w:tcPr>
          <w:p w:rsidR="00870056" w:rsidRPr="004B0707" w:rsidRDefault="00870056" w:rsidP="004B0707">
            <w:pPr>
              <w:pStyle w:val="ab"/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707">
              <w:rPr>
                <w:rFonts w:ascii="Times New Roman" w:hAnsi="Times New Roman"/>
                <w:b/>
                <w:sz w:val="24"/>
                <w:szCs w:val="24"/>
              </w:rPr>
              <w:t>Наименование округа</w:t>
            </w:r>
            <w:r w:rsidR="00A6625A" w:rsidRPr="004B0707">
              <w:rPr>
                <w:rFonts w:ascii="Times New Roman" w:hAnsi="Times New Roman"/>
                <w:b/>
                <w:sz w:val="24"/>
                <w:szCs w:val="24"/>
              </w:rPr>
              <w:t xml:space="preserve"> / количество регионов в округе</w:t>
            </w:r>
          </w:p>
        </w:tc>
        <w:tc>
          <w:tcPr>
            <w:tcW w:w="6095" w:type="dxa"/>
            <w:shd w:val="clear" w:color="auto" w:fill="auto"/>
          </w:tcPr>
          <w:p w:rsidR="00870056" w:rsidRPr="004B0707" w:rsidRDefault="00870056" w:rsidP="004B0707">
            <w:pPr>
              <w:pStyle w:val="ab"/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707">
              <w:rPr>
                <w:rFonts w:ascii="Times New Roman" w:hAnsi="Times New Roman"/>
                <w:b/>
                <w:sz w:val="24"/>
                <w:szCs w:val="24"/>
              </w:rPr>
              <w:t>Наименование региона</w:t>
            </w:r>
            <w:r w:rsidR="00BD7412" w:rsidRPr="004B0707">
              <w:rPr>
                <w:rFonts w:ascii="Times New Roman" w:hAnsi="Times New Roman"/>
                <w:b/>
                <w:sz w:val="24"/>
                <w:szCs w:val="24"/>
              </w:rPr>
              <w:t>, представители которого приняли участие в работе семинара</w:t>
            </w:r>
          </w:p>
        </w:tc>
      </w:tr>
      <w:tr w:rsidR="00870056" w:rsidRPr="004B0707" w:rsidTr="004B0707">
        <w:tc>
          <w:tcPr>
            <w:tcW w:w="3936" w:type="dxa"/>
            <w:shd w:val="clear" w:color="auto" w:fill="auto"/>
          </w:tcPr>
          <w:p w:rsidR="00BD7412" w:rsidRDefault="00870056" w:rsidP="004B0707">
            <w:pPr>
              <w:pStyle w:val="3"/>
              <w:jc w:val="left"/>
            </w:pPr>
            <w:r w:rsidRPr="00A6625A">
              <w:t xml:space="preserve">Дальневосточный </w:t>
            </w:r>
          </w:p>
          <w:p w:rsidR="00870056" w:rsidRPr="00A6625A" w:rsidRDefault="00870056" w:rsidP="004B0707">
            <w:pPr>
              <w:pStyle w:val="3"/>
              <w:jc w:val="left"/>
            </w:pPr>
            <w:r w:rsidRPr="00A6625A">
              <w:t>федеральный округ</w:t>
            </w:r>
            <w:r w:rsidR="00A6625A" w:rsidRPr="00A6625A">
              <w:t xml:space="preserve"> (10)</w:t>
            </w:r>
          </w:p>
        </w:tc>
        <w:tc>
          <w:tcPr>
            <w:tcW w:w="6095" w:type="dxa"/>
            <w:shd w:val="clear" w:color="auto" w:fill="auto"/>
          </w:tcPr>
          <w:p w:rsidR="00870056" w:rsidRPr="004B0707" w:rsidRDefault="00A6625A" w:rsidP="004B0707">
            <w:pPr>
              <w:pStyle w:val="ab"/>
              <w:numPr>
                <w:ilvl w:val="0"/>
                <w:numId w:val="17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B0707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</w:tr>
      <w:tr w:rsidR="00870056" w:rsidRPr="004B0707" w:rsidTr="004B0707">
        <w:tc>
          <w:tcPr>
            <w:tcW w:w="3936" w:type="dxa"/>
            <w:shd w:val="clear" w:color="auto" w:fill="auto"/>
          </w:tcPr>
          <w:p w:rsidR="00BD7412" w:rsidRDefault="00A6625A" w:rsidP="004B0707">
            <w:pPr>
              <w:pStyle w:val="3"/>
              <w:jc w:val="left"/>
            </w:pPr>
            <w:r w:rsidRPr="00A6625A">
              <w:t>Приволжский</w:t>
            </w:r>
          </w:p>
          <w:p w:rsidR="00870056" w:rsidRPr="00A6625A" w:rsidRDefault="00A6625A" w:rsidP="004B0707">
            <w:pPr>
              <w:pStyle w:val="3"/>
              <w:jc w:val="left"/>
            </w:pPr>
            <w:r>
              <w:t xml:space="preserve">федеральный </w:t>
            </w:r>
            <w:r w:rsidRPr="00A6625A">
              <w:t>округ (14)</w:t>
            </w:r>
          </w:p>
        </w:tc>
        <w:tc>
          <w:tcPr>
            <w:tcW w:w="6095" w:type="dxa"/>
            <w:shd w:val="clear" w:color="auto" w:fill="auto"/>
          </w:tcPr>
          <w:p w:rsidR="00870056" w:rsidRPr="004B0707" w:rsidRDefault="00A6625A" w:rsidP="004B070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Республика</w:t>
            </w:r>
            <w:r w:rsidR="00FB1571" w:rsidRPr="004B0707">
              <w:rPr>
                <w:sz w:val="24"/>
                <w:szCs w:val="24"/>
              </w:rPr>
              <w:t xml:space="preserve"> Башк</w:t>
            </w:r>
            <w:r w:rsidR="00604771">
              <w:rPr>
                <w:sz w:val="24"/>
                <w:szCs w:val="24"/>
              </w:rPr>
              <w:t>ортостан</w:t>
            </w:r>
          </w:p>
          <w:p w:rsidR="00A6625A" w:rsidRPr="004B0707" w:rsidRDefault="00A6625A" w:rsidP="004B070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Кировская область</w:t>
            </w:r>
          </w:p>
          <w:p w:rsidR="00A6625A" w:rsidRPr="004B0707" w:rsidRDefault="00FB1571" w:rsidP="004B070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</w:t>
            </w:r>
            <w:r w:rsidR="00A6625A" w:rsidRPr="004B0707">
              <w:rPr>
                <w:sz w:val="24"/>
                <w:szCs w:val="24"/>
              </w:rPr>
              <w:t>Мари</w:t>
            </w:r>
            <w:r>
              <w:rPr>
                <w:sz w:val="24"/>
                <w:szCs w:val="24"/>
              </w:rPr>
              <w:t>й Эл</w:t>
            </w:r>
          </w:p>
          <w:p w:rsidR="00A6625A" w:rsidRPr="004B0707" w:rsidRDefault="00A6625A" w:rsidP="004B070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Республика</w:t>
            </w:r>
            <w:r w:rsidR="00FB1571" w:rsidRPr="004B0707">
              <w:rPr>
                <w:sz w:val="24"/>
                <w:szCs w:val="24"/>
              </w:rPr>
              <w:t xml:space="preserve"> Мордов</w:t>
            </w:r>
            <w:r w:rsidR="00FB1571">
              <w:rPr>
                <w:sz w:val="24"/>
                <w:szCs w:val="24"/>
              </w:rPr>
              <w:t>ия</w:t>
            </w:r>
          </w:p>
          <w:p w:rsidR="00A6625A" w:rsidRPr="004B0707" w:rsidRDefault="00A6625A" w:rsidP="004B070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Нижегородская область</w:t>
            </w:r>
          </w:p>
          <w:p w:rsidR="00A6625A" w:rsidRPr="004B0707" w:rsidRDefault="00A6625A" w:rsidP="004B070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Оренбургская область</w:t>
            </w:r>
          </w:p>
          <w:p w:rsidR="00A6625A" w:rsidRPr="004B0707" w:rsidRDefault="00A6625A" w:rsidP="004B070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Пензенская область</w:t>
            </w:r>
          </w:p>
          <w:p w:rsidR="00A6625A" w:rsidRPr="004B0707" w:rsidRDefault="00A6625A" w:rsidP="004B070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Пермская область</w:t>
            </w:r>
          </w:p>
          <w:p w:rsidR="00A6625A" w:rsidRPr="004B0707" w:rsidRDefault="00A6625A" w:rsidP="004B070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Самарская область</w:t>
            </w:r>
          </w:p>
          <w:p w:rsidR="00A6625A" w:rsidRPr="004B0707" w:rsidRDefault="00A6625A" w:rsidP="004B070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Республика Татарстан</w:t>
            </w:r>
          </w:p>
          <w:p w:rsidR="00A6625A" w:rsidRPr="004B0707" w:rsidRDefault="00FB1571" w:rsidP="004B070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 xml:space="preserve">Республика </w:t>
            </w:r>
            <w:r w:rsidR="00A6625A" w:rsidRPr="004B0707">
              <w:rPr>
                <w:sz w:val="24"/>
                <w:szCs w:val="24"/>
              </w:rPr>
              <w:t>Удмурт</w:t>
            </w:r>
            <w:r>
              <w:rPr>
                <w:sz w:val="24"/>
                <w:szCs w:val="24"/>
              </w:rPr>
              <w:t>ия</w:t>
            </w:r>
          </w:p>
          <w:p w:rsidR="00A6625A" w:rsidRPr="004B0707" w:rsidRDefault="00A6625A" w:rsidP="004B070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Ульяновская область</w:t>
            </w:r>
          </w:p>
          <w:p w:rsidR="00A6625A" w:rsidRPr="004B0707" w:rsidRDefault="00A6625A" w:rsidP="004B070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Республика</w:t>
            </w:r>
            <w:r w:rsidR="00FB1571" w:rsidRPr="004B0707">
              <w:rPr>
                <w:sz w:val="24"/>
                <w:szCs w:val="24"/>
              </w:rPr>
              <w:t xml:space="preserve"> Чуваш</w:t>
            </w:r>
            <w:r w:rsidR="00FB1571">
              <w:rPr>
                <w:sz w:val="24"/>
                <w:szCs w:val="24"/>
              </w:rPr>
              <w:t>ия</w:t>
            </w:r>
          </w:p>
        </w:tc>
      </w:tr>
      <w:tr w:rsidR="004B0707" w:rsidRPr="00A6625A" w:rsidTr="004B0707">
        <w:tc>
          <w:tcPr>
            <w:tcW w:w="3936" w:type="dxa"/>
            <w:shd w:val="clear" w:color="auto" w:fill="auto"/>
          </w:tcPr>
          <w:p w:rsidR="00BD7412" w:rsidRDefault="00A6625A" w:rsidP="004B0707">
            <w:pPr>
              <w:pStyle w:val="3"/>
              <w:jc w:val="left"/>
            </w:pPr>
            <w:r w:rsidRPr="00A6625A">
              <w:t>Северо-</w:t>
            </w:r>
            <w:r>
              <w:t>З</w:t>
            </w:r>
            <w:r w:rsidRPr="00A6625A">
              <w:t xml:space="preserve">ападный </w:t>
            </w:r>
          </w:p>
          <w:p w:rsidR="00A6625A" w:rsidRPr="00A6625A" w:rsidRDefault="00A6625A" w:rsidP="004B0707">
            <w:pPr>
              <w:pStyle w:val="3"/>
              <w:jc w:val="left"/>
            </w:pPr>
            <w:r w:rsidRPr="00A6625A">
              <w:t>федеральный округ (9)</w:t>
            </w:r>
          </w:p>
        </w:tc>
        <w:tc>
          <w:tcPr>
            <w:tcW w:w="6095" w:type="dxa"/>
            <w:shd w:val="clear" w:color="auto" w:fill="auto"/>
          </w:tcPr>
          <w:p w:rsidR="00A6625A" w:rsidRPr="004B0707" w:rsidRDefault="00A6625A" w:rsidP="004B0707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Вологодская область</w:t>
            </w:r>
          </w:p>
          <w:p w:rsidR="00A6625A" w:rsidRPr="004B0707" w:rsidRDefault="00A6625A" w:rsidP="004B0707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Калининградская область</w:t>
            </w:r>
          </w:p>
          <w:p w:rsidR="00A6625A" w:rsidRPr="004B0707" w:rsidRDefault="00A6625A" w:rsidP="004B0707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Республика</w:t>
            </w:r>
            <w:r w:rsidR="00FB1571" w:rsidRPr="004B0707">
              <w:rPr>
                <w:sz w:val="24"/>
                <w:szCs w:val="24"/>
              </w:rPr>
              <w:t xml:space="preserve"> Карел</w:t>
            </w:r>
            <w:r w:rsidR="00FB1571">
              <w:rPr>
                <w:sz w:val="24"/>
                <w:szCs w:val="24"/>
              </w:rPr>
              <w:t>ия</w:t>
            </w:r>
          </w:p>
          <w:p w:rsidR="00A6625A" w:rsidRPr="004B0707" w:rsidRDefault="00A6625A" w:rsidP="004B0707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Республика Коми</w:t>
            </w:r>
          </w:p>
          <w:p w:rsidR="00A6625A" w:rsidRPr="004B0707" w:rsidRDefault="00A6625A" w:rsidP="004B0707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Мурманская область</w:t>
            </w:r>
          </w:p>
          <w:p w:rsidR="00A6625A" w:rsidRPr="004B0707" w:rsidRDefault="00A6625A" w:rsidP="004B0707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Новгородская область</w:t>
            </w:r>
          </w:p>
          <w:p w:rsidR="00A6625A" w:rsidRPr="004B0707" w:rsidRDefault="00A6625A" w:rsidP="004B0707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Псковская область</w:t>
            </w:r>
          </w:p>
          <w:p w:rsidR="00A6625A" w:rsidRPr="004B0707" w:rsidRDefault="00604771" w:rsidP="004B0707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A6625A" w:rsidRPr="004B0707">
              <w:rPr>
                <w:sz w:val="24"/>
                <w:szCs w:val="24"/>
              </w:rPr>
              <w:t>Санкт-Петербург и Ленинградская область</w:t>
            </w:r>
          </w:p>
        </w:tc>
      </w:tr>
      <w:tr w:rsidR="00A6625A" w:rsidRPr="00A6625A" w:rsidTr="004B0707">
        <w:tc>
          <w:tcPr>
            <w:tcW w:w="3936" w:type="dxa"/>
            <w:shd w:val="clear" w:color="auto" w:fill="auto"/>
          </w:tcPr>
          <w:p w:rsidR="00BD7412" w:rsidRDefault="00A6625A" w:rsidP="004B0707">
            <w:pPr>
              <w:pStyle w:val="3"/>
              <w:jc w:val="left"/>
            </w:pPr>
            <w:r>
              <w:t xml:space="preserve">Северо-Кавказский </w:t>
            </w:r>
          </w:p>
          <w:p w:rsidR="00A6625A" w:rsidRPr="00A6625A" w:rsidRDefault="00A6625A" w:rsidP="004B0707">
            <w:pPr>
              <w:pStyle w:val="3"/>
              <w:jc w:val="left"/>
            </w:pPr>
            <w:r>
              <w:t>федеральный округ (7)</w:t>
            </w:r>
          </w:p>
        </w:tc>
        <w:tc>
          <w:tcPr>
            <w:tcW w:w="6095" w:type="dxa"/>
            <w:shd w:val="clear" w:color="auto" w:fill="auto"/>
          </w:tcPr>
          <w:p w:rsidR="00A6625A" w:rsidRPr="004B0707" w:rsidRDefault="00A6625A" w:rsidP="004B0707">
            <w:pPr>
              <w:numPr>
                <w:ilvl w:val="0"/>
                <w:numId w:val="23"/>
              </w:numPr>
              <w:ind w:hanging="758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Ставропольский край</w:t>
            </w:r>
          </w:p>
          <w:p w:rsidR="00A6625A" w:rsidRPr="004B0707" w:rsidRDefault="00A6625A" w:rsidP="004B0707">
            <w:pPr>
              <w:numPr>
                <w:ilvl w:val="0"/>
                <w:numId w:val="23"/>
              </w:numPr>
              <w:ind w:hanging="758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Чеченская Республика</w:t>
            </w:r>
          </w:p>
        </w:tc>
      </w:tr>
      <w:tr w:rsidR="00A6625A" w:rsidRPr="00A6625A" w:rsidTr="004B0707">
        <w:tc>
          <w:tcPr>
            <w:tcW w:w="3936" w:type="dxa"/>
            <w:shd w:val="clear" w:color="auto" w:fill="auto"/>
          </w:tcPr>
          <w:p w:rsidR="00BD7412" w:rsidRDefault="00A6625A" w:rsidP="00BD7412">
            <w:pPr>
              <w:rPr>
                <w:rStyle w:val="30"/>
              </w:rPr>
            </w:pPr>
            <w:r w:rsidRPr="00BD7412">
              <w:rPr>
                <w:rStyle w:val="30"/>
              </w:rPr>
              <w:t xml:space="preserve">Сибирский </w:t>
            </w:r>
          </w:p>
          <w:p w:rsidR="00A6625A" w:rsidRPr="004B0707" w:rsidRDefault="00A6625A" w:rsidP="00BD7412">
            <w:pPr>
              <w:rPr>
                <w:sz w:val="24"/>
                <w:szCs w:val="24"/>
              </w:rPr>
            </w:pPr>
            <w:r w:rsidRPr="00BD7412">
              <w:rPr>
                <w:rStyle w:val="30"/>
              </w:rPr>
              <w:t>федеральный округ (10</w:t>
            </w:r>
            <w:r w:rsidRPr="004B0707">
              <w:rPr>
                <w:sz w:val="24"/>
                <w:szCs w:val="24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:rsidR="00A6625A" w:rsidRPr="004B0707" w:rsidRDefault="00A6625A" w:rsidP="004B0707">
            <w:pPr>
              <w:numPr>
                <w:ilvl w:val="0"/>
                <w:numId w:val="24"/>
              </w:numPr>
              <w:ind w:hanging="1118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Республика Алтай</w:t>
            </w:r>
          </w:p>
          <w:p w:rsidR="00A6625A" w:rsidRPr="004B0707" w:rsidRDefault="00A6625A" w:rsidP="004B0707">
            <w:pPr>
              <w:numPr>
                <w:ilvl w:val="0"/>
                <w:numId w:val="24"/>
              </w:numPr>
              <w:ind w:hanging="1118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Алтайский край</w:t>
            </w:r>
          </w:p>
          <w:p w:rsidR="00A6625A" w:rsidRPr="004B0707" w:rsidRDefault="00A6625A" w:rsidP="004B0707">
            <w:pPr>
              <w:numPr>
                <w:ilvl w:val="0"/>
                <w:numId w:val="24"/>
              </w:numPr>
              <w:ind w:hanging="1118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Новосибирская область</w:t>
            </w:r>
          </w:p>
          <w:p w:rsidR="00A6625A" w:rsidRPr="004B0707" w:rsidRDefault="00A6625A" w:rsidP="004B0707">
            <w:pPr>
              <w:numPr>
                <w:ilvl w:val="0"/>
                <w:numId w:val="24"/>
              </w:numPr>
              <w:ind w:hanging="1118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Омская область</w:t>
            </w:r>
          </w:p>
          <w:p w:rsidR="00A6625A" w:rsidRPr="004B0707" w:rsidRDefault="00A6625A" w:rsidP="004B0707">
            <w:pPr>
              <w:numPr>
                <w:ilvl w:val="0"/>
                <w:numId w:val="24"/>
              </w:numPr>
              <w:ind w:hanging="1118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Томская область</w:t>
            </w:r>
          </w:p>
        </w:tc>
      </w:tr>
      <w:tr w:rsidR="00A6625A" w:rsidRPr="00A6625A" w:rsidTr="004B0707">
        <w:tc>
          <w:tcPr>
            <w:tcW w:w="3936" w:type="dxa"/>
            <w:shd w:val="clear" w:color="auto" w:fill="auto"/>
          </w:tcPr>
          <w:p w:rsidR="00BD7412" w:rsidRDefault="00BD7412" w:rsidP="004B0707">
            <w:pPr>
              <w:pStyle w:val="3"/>
              <w:jc w:val="left"/>
            </w:pPr>
            <w:r>
              <w:lastRenderedPageBreak/>
              <w:t>Уральский</w:t>
            </w:r>
          </w:p>
          <w:p w:rsidR="00A6625A" w:rsidRDefault="00BD7412" w:rsidP="004B0707">
            <w:pPr>
              <w:pStyle w:val="3"/>
              <w:jc w:val="left"/>
            </w:pPr>
            <w:r>
              <w:t>федеральный округ (4)</w:t>
            </w:r>
          </w:p>
        </w:tc>
        <w:tc>
          <w:tcPr>
            <w:tcW w:w="6095" w:type="dxa"/>
            <w:shd w:val="clear" w:color="auto" w:fill="auto"/>
          </w:tcPr>
          <w:p w:rsidR="00A6625A" w:rsidRPr="004B0707" w:rsidRDefault="00BD7412" w:rsidP="004B0707">
            <w:pPr>
              <w:numPr>
                <w:ilvl w:val="0"/>
                <w:numId w:val="25"/>
              </w:numPr>
              <w:ind w:hanging="1478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Курганская область</w:t>
            </w:r>
          </w:p>
          <w:p w:rsidR="00BD7412" w:rsidRPr="004B0707" w:rsidRDefault="00BD7412" w:rsidP="004B0707">
            <w:pPr>
              <w:numPr>
                <w:ilvl w:val="0"/>
                <w:numId w:val="25"/>
              </w:numPr>
              <w:ind w:hanging="1478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Свердловская область</w:t>
            </w:r>
          </w:p>
          <w:p w:rsidR="00BD7412" w:rsidRPr="004B0707" w:rsidRDefault="00BD7412" w:rsidP="004B0707">
            <w:pPr>
              <w:numPr>
                <w:ilvl w:val="0"/>
                <w:numId w:val="25"/>
              </w:numPr>
              <w:ind w:hanging="1478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Челябинская область</w:t>
            </w:r>
          </w:p>
        </w:tc>
      </w:tr>
      <w:tr w:rsidR="00BD7412" w:rsidRPr="00A6625A" w:rsidTr="004B0707">
        <w:tc>
          <w:tcPr>
            <w:tcW w:w="3936" w:type="dxa"/>
            <w:shd w:val="clear" w:color="auto" w:fill="auto"/>
          </w:tcPr>
          <w:p w:rsidR="00BD7412" w:rsidRDefault="00BD7412" w:rsidP="004B0707">
            <w:pPr>
              <w:pStyle w:val="3"/>
              <w:jc w:val="left"/>
            </w:pPr>
            <w:r>
              <w:t xml:space="preserve">Центральный </w:t>
            </w:r>
          </w:p>
          <w:p w:rsidR="00BD7412" w:rsidRDefault="00BD7412" w:rsidP="004B0707">
            <w:pPr>
              <w:pStyle w:val="3"/>
              <w:jc w:val="left"/>
            </w:pPr>
            <w:r>
              <w:t>федеральный округ (18)</w:t>
            </w:r>
          </w:p>
        </w:tc>
        <w:tc>
          <w:tcPr>
            <w:tcW w:w="6095" w:type="dxa"/>
            <w:shd w:val="clear" w:color="auto" w:fill="auto"/>
          </w:tcPr>
          <w:p w:rsidR="00BD7412" w:rsidRPr="004B0707" w:rsidRDefault="00BD7412" w:rsidP="004B0707">
            <w:pPr>
              <w:numPr>
                <w:ilvl w:val="0"/>
                <w:numId w:val="26"/>
              </w:numPr>
              <w:ind w:hanging="720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Белгородская область</w:t>
            </w:r>
          </w:p>
          <w:p w:rsidR="00BD7412" w:rsidRPr="004B0707" w:rsidRDefault="00BD7412" w:rsidP="004B0707">
            <w:pPr>
              <w:numPr>
                <w:ilvl w:val="0"/>
                <w:numId w:val="26"/>
              </w:numPr>
              <w:ind w:hanging="720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Брянская область</w:t>
            </w:r>
          </w:p>
          <w:p w:rsidR="00BD7412" w:rsidRPr="004B0707" w:rsidRDefault="00BD7412" w:rsidP="004B0707">
            <w:pPr>
              <w:numPr>
                <w:ilvl w:val="0"/>
                <w:numId w:val="26"/>
              </w:numPr>
              <w:ind w:hanging="720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Воронежская область</w:t>
            </w:r>
          </w:p>
          <w:p w:rsidR="00BD7412" w:rsidRPr="004B0707" w:rsidRDefault="00BD7412" w:rsidP="004B0707">
            <w:pPr>
              <w:numPr>
                <w:ilvl w:val="0"/>
                <w:numId w:val="26"/>
              </w:numPr>
              <w:ind w:hanging="720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Ивановская область</w:t>
            </w:r>
          </w:p>
          <w:p w:rsidR="00BD7412" w:rsidRPr="004B0707" w:rsidRDefault="00BD7412" w:rsidP="004B0707">
            <w:pPr>
              <w:numPr>
                <w:ilvl w:val="0"/>
                <w:numId w:val="26"/>
              </w:numPr>
              <w:ind w:hanging="720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 xml:space="preserve">Калужская область </w:t>
            </w:r>
          </w:p>
          <w:p w:rsidR="00BD7412" w:rsidRPr="004B0707" w:rsidRDefault="00BD7412" w:rsidP="004B0707">
            <w:pPr>
              <w:numPr>
                <w:ilvl w:val="0"/>
                <w:numId w:val="26"/>
              </w:numPr>
              <w:ind w:hanging="720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Костромская область</w:t>
            </w:r>
          </w:p>
          <w:p w:rsidR="00BD7412" w:rsidRPr="004B0707" w:rsidRDefault="00BD7412" w:rsidP="004B0707">
            <w:pPr>
              <w:numPr>
                <w:ilvl w:val="0"/>
                <w:numId w:val="26"/>
              </w:numPr>
              <w:ind w:hanging="720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Курская область</w:t>
            </w:r>
          </w:p>
          <w:p w:rsidR="00BD7412" w:rsidRPr="004B0707" w:rsidRDefault="00BD7412" w:rsidP="004B0707">
            <w:pPr>
              <w:numPr>
                <w:ilvl w:val="0"/>
                <w:numId w:val="26"/>
              </w:numPr>
              <w:ind w:hanging="720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Липецкая область</w:t>
            </w:r>
          </w:p>
          <w:p w:rsidR="00BD7412" w:rsidRPr="004B0707" w:rsidRDefault="00BD7412" w:rsidP="004B0707">
            <w:pPr>
              <w:numPr>
                <w:ilvl w:val="0"/>
                <w:numId w:val="26"/>
              </w:numPr>
              <w:ind w:hanging="720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Московская область</w:t>
            </w:r>
          </w:p>
          <w:p w:rsidR="00BD7412" w:rsidRPr="004B0707" w:rsidRDefault="00BD7412" w:rsidP="004B0707">
            <w:pPr>
              <w:numPr>
                <w:ilvl w:val="0"/>
                <w:numId w:val="26"/>
              </w:numPr>
              <w:ind w:hanging="720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Орловская область</w:t>
            </w:r>
          </w:p>
          <w:p w:rsidR="00BD7412" w:rsidRPr="004B0707" w:rsidRDefault="00BD7412" w:rsidP="004B0707">
            <w:pPr>
              <w:numPr>
                <w:ilvl w:val="0"/>
                <w:numId w:val="26"/>
              </w:numPr>
              <w:ind w:hanging="720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Рязанская область</w:t>
            </w:r>
          </w:p>
          <w:p w:rsidR="00BD7412" w:rsidRPr="004B0707" w:rsidRDefault="00BD7412" w:rsidP="004B0707">
            <w:pPr>
              <w:numPr>
                <w:ilvl w:val="0"/>
                <w:numId w:val="26"/>
              </w:numPr>
              <w:ind w:hanging="720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Смоленская область</w:t>
            </w:r>
          </w:p>
          <w:p w:rsidR="00BD7412" w:rsidRPr="004B0707" w:rsidRDefault="00BD7412" w:rsidP="004B0707">
            <w:pPr>
              <w:numPr>
                <w:ilvl w:val="0"/>
                <w:numId w:val="26"/>
              </w:numPr>
              <w:ind w:hanging="720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Тамбовская область</w:t>
            </w:r>
          </w:p>
          <w:p w:rsidR="00BD7412" w:rsidRPr="004B0707" w:rsidRDefault="00BD7412" w:rsidP="004B0707">
            <w:pPr>
              <w:numPr>
                <w:ilvl w:val="0"/>
                <w:numId w:val="26"/>
              </w:numPr>
              <w:ind w:hanging="720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Тверская область</w:t>
            </w:r>
          </w:p>
          <w:p w:rsidR="00BD7412" w:rsidRPr="004B0707" w:rsidRDefault="00BD7412" w:rsidP="004B0707">
            <w:pPr>
              <w:numPr>
                <w:ilvl w:val="0"/>
                <w:numId w:val="26"/>
              </w:numPr>
              <w:ind w:hanging="720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Тульская область</w:t>
            </w:r>
          </w:p>
          <w:p w:rsidR="00BD7412" w:rsidRPr="004B0707" w:rsidRDefault="00BD7412" w:rsidP="004B0707">
            <w:pPr>
              <w:numPr>
                <w:ilvl w:val="0"/>
                <w:numId w:val="26"/>
              </w:numPr>
              <w:ind w:hanging="720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г.Москва</w:t>
            </w:r>
          </w:p>
        </w:tc>
      </w:tr>
      <w:tr w:rsidR="00BD7412" w:rsidRPr="00A6625A" w:rsidTr="004B0707">
        <w:tc>
          <w:tcPr>
            <w:tcW w:w="3936" w:type="dxa"/>
            <w:shd w:val="clear" w:color="auto" w:fill="auto"/>
          </w:tcPr>
          <w:p w:rsidR="00BD7412" w:rsidRDefault="00BD7412" w:rsidP="004B0707">
            <w:pPr>
              <w:pStyle w:val="3"/>
              <w:jc w:val="left"/>
            </w:pPr>
            <w:r>
              <w:t xml:space="preserve">Южный </w:t>
            </w:r>
          </w:p>
          <w:p w:rsidR="00BD7412" w:rsidRDefault="00BD7412" w:rsidP="004B0707">
            <w:pPr>
              <w:pStyle w:val="3"/>
              <w:jc w:val="left"/>
            </w:pPr>
            <w:r>
              <w:t>федеральный округ (8)</w:t>
            </w:r>
          </w:p>
        </w:tc>
        <w:tc>
          <w:tcPr>
            <w:tcW w:w="6095" w:type="dxa"/>
            <w:shd w:val="clear" w:color="auto" w:fill="auto"/>
          </w:tcPr>
          <w:p w:rsidR="00BD7412" w:rsidRPr="004B0707" w:rsidRDefault="00BD7412" w:rsidP="004B0707">
            <w:pPr>
              <w:numPr>
                <w:ilvl w:val="0"/>
                <w:numId w:val="27"/>
              </w:numPr>
              <w:ind w:hanging="1838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Республика Адыгея</w:t>
            </w:r>
          </w:p>
          <w:p w:rsidR="00BD7412" w:rsidRPr="004B0707" w:rsidRDefault="00BD7412" w:rsidP="004B0707">
            <w:pPr>
              <w:numPr>
                <w:ilvl w:val="0"/>
                <w:numId w:val="27"/>
              </w:numPr>
              <w:ind w:hanging="1838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Астраханская область</w:t>
            </w:r>
          </w:p>
          <w:p w:rsidR="00BD7412" w:rsidRPr="004B0707" w:rsidRDefault="00BD7412" w:rsidP="004B0707">
            <w:pPr>
              <w:numPr>
                <w:ilvl w:val="0"/>
                <w:numId w:val="27"/>
              </w:numPr>
              <w:ind w:hanging="1838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Волгоградская область</w:t>
            </w:r>
          </w:p>
          <w:p w:rsidR="00BD7412" w:rsidRPr="004B0707" w:rsidRDefault="00BD7412" w:rsidP="004B0707">
            <w:pPr>
              <w:numPr>
                <w:ilvl w:val="0"/>
                <w:numId w:val="27"/>
              </w:numPr>
              <w:ind w:hanging="1838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Республика Калмыкия</w:t>
            </w:r>
          </w:p>
          <w:p w:rsidR="00BD7412" w:rsidRPr="004B0707" w:rsidRDefault="00BD7412" w:rsidP="004B0707">
            <w:pPr>
              <w:numPr>
                <w:ilvl w:val="0"/>
                <w:numId w:val="27"/>
              </w:numPr>
              <w:ind w:hanging="1838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Краснодарский край</w:t>
            </w:r>
          </w:p>
          <w:p w:rsidR="00BD7412" w:rsidRPr="004B0707" w:rsidRDefault="00BD7412" w:rsidP="004B0707">
            <w:pPr>
              <w:numPr>
                <w:ilvl w:val="0"/>
                <w:numId w:val="27"/>
              </w:numPr>
              <w:ind w:hanging="1838"/>
              <w:rPr>
                <w:sz w:val="24"/>
                <w:szCs w:val="24"/>
              </w:rPr>
            </w:pPr>
            <w:r w:rsidRPr="004B0707">
              <w:rPr>
                <w:sz w:val="24"/>
                <w:szCs w:val="24"/>
              </w:rPr>
              <w:t>Республика Крым</w:t>
            </w:r>
          </w:p>
        </w:tc>
      </w:tr>
    </w:tbl>
    <w:p w:rsidR="00870056" w:rsidRDefault="00870056" w:rsidP="00BD7412">
      <w:pPr>
        <w:rPr>
          <w:sz w:val="28"/>
          <w:szCs w:val="28"/>
        </w:rPr>
      </w:pPr>
    </w:p>
    <w:p w:rsidR="00686506" w:rsidRDefault="00686506" w:rsidP="00D356CD">
      <w:pPr>
        <w:pStyle w:val="ab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отметить, что </w:t>
      </w:r>
      <w:r w:rsidR="00DD00F1">
        <w:rPr>
          <w:rFonts w:ascii="Times New Roman" w:hAnsi="Times New Roman"/>
          <w:sz w:val="28"/>
          <w:szCs w:val="28"/>
        </w:rPr>
        <w:t>от 14</w:t>
      </w:r>
      <w:r>
        <w:rPr>
          <w:rFonts w:ascii="Times New Roman" w:hAnsi="Times New Roman"/>
          <w:sz w:val="28"/>
          <w:szCs w:val="28"/>
        </w:rPr>
        <w:t xml:space="preserve"> </w:t>
      </w:r>
      <w:r w:rsidR="00DD00F1" w:rsidRPr="00DD00F1">
        <w:rPr>
          <w:rFonts w:ascii="Times New Roman" w:hAnsi="Times New Roman"/>
          <w:sz w:val="28"/>
          <w:szCs w:val="28"/>
        </w:rPr>
        <w:t>региональны</w:t>
      </w:r>
      <w:r w:rsidR="00DD00F1">
        <w:rPr>
          <w:rFonts w:ascii="Times New Roman" w:hAnsi="Times New Roman"/>
          <w:sz w:val="28"/>
          <w:szCs w:val="28"/>
        </w:rPr>
        <w:t>х</w:t>
      </w:r>
      <w:r w:rsidR="00DD00F1" w:rsidRPr="00DD00F1">
        <w:rPr>
          <w:rFonts w:ascii="Times New Roman" w:hAnsi="Times New Roman"/>
          <w:sz w:val="28"/>
          <w:szCs w:val="28"/>
        </w:rPr>
        <w:t xml:space="preserve"> (межрегиональны</w:t>
      </w:r>
      <w:r w:rsidR="00DD00F1">
        <w:rPr>
          <w:rFonts w:ascii="Times New Roman" w:hAnsi="Times New Roman"/>
          <w:sz w:val="28"/>
          <w:szCs w:val="28"/>
        </w:rPr>
        <w:t>х)</w:t>
      </w:r>
      <w:r w:rsidR="00DD00F1" w:rsidRPr="00DD00F1">
        <w:rPr>
          <w:rFonts w:ascii="Times New Roman" w:hAnsi="Times New Roman"/>
          <w:sz w:val="28"/>
          <w:szCs w:val="28"/>
        </w:rPr>
        <w:t xml:space="preserve"> организаци</w:t>
      </w:r>
      <w:r w:rsidR="00DD00F1">
        <w:rPr>
          <w:rFonts w:ascii="Times New Roman" w:hAnsi="Times New Roman"/>
          <w:sz w:val="28"/>
          <w:szCs w:val="28"/>
        </w:rPr>
        <w:t>й</w:t>
      </w:r>
      <w:r w:rsidR="00DD00F1" w:rsidRPr="00DD00F1">
        <w:rPr>
          <w:rFonts w:ascii="Times New Roman" w:hAnsi="Times New Roman"/>
          <w:sz w:val="28"/>
          <w:szCs w:val="28"/>
        </w:rPr>
        <w:t xml:space="preserve"> Профсоюза</w:t>
      </w:r>
      <w:r>
        <w:rPr>
          <w:rFonts w:ascii="Times New Roman" w:hAnsi="Times New Roman"/>
          <w:sz w:val="28"/>
          <w:szCs w:val="28"/>
        </w:rPr>
        <w:t xml:space="preserve"> (</w:t>
      </w:r>
      <w:r w:rsidR="00DD00F1">
        <w:rPr>
          <w:rFonts w:ascii="Times New Roman" w:hAnsi="Times New Roman"/>
          <w:sz w:val="28"/>
          <w:szCs w:val="28"/>
        </w:rPr>
        <w:t>Бурятской, Якутской, Ингушской, Кабардино-Балкарской, Северо-Осетинской, Хакасской</w:t>
      </w:r>
      <w:r w:rsidR="00DD00F1" w:rsidRPr="00DD00F1">
        <w:t xml:space="preserve"> </w:t>
      </w:r>
      <w:r w:rsidR="00DD00F1" w:rsidRPr="00DD00F1">
        <w:rPr>
          <w:rFonts w:ascii="Times New Roman" w:hAnsi="Times New Roman"/>
          <w:sz w:val="28"/>
          <w:szCs w:val="28"/>
        </w:rPr>
        <w:t>республикански</w:t>
      </w:r>
      <w:r w:rsidR="00DD00F1">
        <w:rPr>
          <w:rFonts w:ascii="Times New Roman" w:hAnsi="Times New Roman"/>
          <w:sz w:val="28"/>
          <w:szCs w:val="28"/>
        </w:rPr>
        <w:t>х</w:t>
      </w:r>
      <w:r w:rsidR="00DD00F1" w:rsidRPr="00DD00F1">
        <w:rPr>
          <w:rFonts w:ascii="Times New Roman" w:hAnsi="Times New Roman"/>
          <w:sz w:val="28"/>
          <w:szCs w:val="28"/>
        </w:rPr>
        <w:t xml:space="preserve"> организаци</w:t>
      </w:r>
      <w:r w:rsidR="00DD00F1">
        <w:rPr>
          <w:rFonts w:ascii="Times New Roman" w:hAnsi="Times New Roman"/>
          <w:sz w:val="28"/>
          <w:szCs w:val="28"/>
        </w:rPr>
        <w:t>й</w:t>
      </w:r>
      <w:r w:rsidR="00DD00F1" w:rsidRPr="00DD00F1">
        <w:rPr>
          <w:rFonts w:ascii="Times New Roman" w:hAnsi="Times New Roman"/>
          <w:sz w:val="28"/>
          <w:szCs w:val="28"/>
        </w:rPr>
        <w:t xml:space="preserve"> Профсоюза</w:t>
      </w:r>
      <w:r w:rsidR="00DD00F1">
        <w:rPr>
          <w:rFonts w:ascii="Times New Roman" w:hAnsi="Times New Roman"/>
          <w:sz w:val="28"/>
          <w:szCs w:val="28"/>
        </w:rPr>
        <w:t xml:space="preserve">, Камчатской краевой организации Профсоюза, Амурской, Еврейской, Магаданской, </w:t>
      </w:r>
      <w:r>
        <w:rPr>
          <w:rFonts w:ascii="Times New Roman" w:hAnsi="Times New Roman"/>
          <w:sz w:val="28"/>
          <w:szCs w:val="28"/>
        </w:rPr>
        <w:t>Сахалинск</w:t>
      </w:r>
      <w:r w:rsidR="00DD00F1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>, Архангельск</w:t>
      </w:r>
      <w:r w:rsidR="00DD00F1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>, Владимирск</w:t>
      </w:r>
      <w:r w:rsidR="00DD00F1">
        <w:rPr>
          <w:rFonts w:ascii="Times New Roman" w:hAnsi="Times New Roman"/>
          <w:sz w:val="28"/>
          <w:szCs w:val="28"/>
        </w:rPr>
        <w:t xml:space="preserve">ой </w:t>
      </w:r>
      <w:r w:rsidR="00DD00F1" w:rsidRPr="00DD00F1">
        <w:rPr>
          <w:rFonts w:ascii="Times New Roman" w:hAnsi="Times New Roman"/>
          <w:sz w:val="28"/>
          <w:szCs w:val="28"/>
        </w:rPr>
        <w:t>областны</w:t>
      </w:r>
      <w:r w:rsidR="00DD00F1">
        <w:rPr>
          <w:rFonts w:ascii="Times New Roman" w:hAnsi="Times New Roman"/>
          <w:sz w:val="28"/>
          <w:szCs w:val="28"/>
        </w:rPr>
        <w:t>х</w:t>
      </w:r>
      <w:r w:rsidR="00DD00F1" w:rsidRPr="00DD00F1">
        <w:rPr>
          <w:rFonts w:ascii="Times New Roman" w:hAnsi="Times New Roman"/>
          <w:sz w:val="28"/>
          <w:szCs w:val="28"/>
        </w:rPr>
        <w:t xml:space="preserve"> организаци</w:t>
      </w:r>
      <w:r w:rsidR="00DD00F1">
        <w:rPr>
          <w:rFonts w:ascii="Times New Roman" w:hAnsi="Times New Roman"/>
          <w:sz w:val="28"/>
          <w:szCs w:val="28"/>
        </w:rPr>
        <w:t>й</w:t>
      </w:r>
      <w:r w:rsidR="00DD00F1" w:rsidRPr="00DD00F1">
        <w:rPr>
          <w:rFonts w:ascii="Times New Roman" w:hAnsi="Times New Roman"/>
          <w:sz w:val="28"/>
          <w:szCs w:val="28"/>
        </w:rPr>
        <w:t xml:space="preserve"> Профсоюза</w:t>
      </w:r>
      <w:r>
        <w:rPr>
          <w:rFonts w:ascii="Times New Roman" w:hAnsi="Times New Roman"/>
          <w:sz w:val="28"/>
          <w:szCs w:val="28"/>
        </w:rPr>
        <w:t>, г.Севастополя)</w:t>
      </w:r>
      <w:r w:rsidR="00DD00F1">
        <w:rPr>
          <w:rFonts w:ascii="Times New Roman" w:hAnsi="Times New Roman"/>
          <w:sz w:val="28"/>
          <w:szCs w:val="28"/>
        </w:rPr>
        <w:t xml:space="preserve"> за три года проведения Всероссийского семинара не было представителей</w:t>
      </w:r>
      <w:r w:rsidR="009F08F1">
        <w:rPr>
          <w:rFonts w:ascii="Times New Roman" w:hAnsi="Times New Roman"/>
          <w:sz w:val="28"/>
          <w:szCs w:val="28"/>
        </w:rPr>
        <w:t>.</w:t>
      </w:r>
    </w:p>
    <w:p w:rsidR="000C50B3" w:rsidRPr="003D2C51" w:rsidRDefault="00CA4471" w:rsidP="00D356CD">
      <w:pPr>
        <w:pStyle w:val="ab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3D2C51">
        <w:rPr>
          <w:rFonts w:ascii="Times New Roman" w:hAnsi="Times New Roman"/>
          <w:sz w:val="28"/>
          <w:szCs w:val="28"/>
        </w:rPr>
        <w:t>В соответствии с Постановлением Исполкома Профсоюза № 9-10 от 30 мая 2017 г. «О создании КС СПО Профсоюза» региональные (межрегиональные) организации Профсоюза на основании предложений председателей первичных профсоюзных организаций работников и обучающихся профессиональных образовательных организаций региона делегировали в состав КС СПО Профсоюза по одному представителю от региональной (межрегиональной) организации Профсоюза.</w:t>
      </w:r>
      <w:r w:rsidR="000C50B3" w:rsidRPr="003D2C51">
        <w:rPr>
          <w:rFonts w:ascii="Times New Roman" w:hAnsi="Times New Roman"/>
          <w:sz w:val="28"/>
          <w:szCs w:val="28"/>
        </w:rPr>
        <w:t xml:space="preserve"> К сожалению, </w:t>
      </w:r>
      <w:r w:rsidR="00A15B64" w:rsidRPr="003D2C51">
        <w:rPr>
          <w:rFonts w:ascii="Times New Roman" w:hAnsi="Times New Roman"/>
          <w:sz w:val="28"/>
          <w:szCs w:val="28"/>
        </w:rPr>
        <w:t>ряд</w:t>
      </w:r>
      <w:r w:rsidR="000C50B3" w:rsidRPr="003D2C51">
        <w:rPr>
          <w:rFonts w:ascii="Times New Roman" w:hAnsi="Times New Roman"/>
          <w:sz w:val="28"/>
          <w:szCs w:val="28"/>
        </w:rPr>
        <w:t xml:space="preserve"> региональн</w:t>
      </w:r>
      <w:r w:rsidR="00A15B64" w:rsidRPr="003D2C51">
        <w:rPr>
          <w:rFonts w:ascii="Times New Roman" w:hAnsi="Times New Roman"/>
          <w:sz w:val="28"/>
          <w:szCs w:val="28"/>
        </w:rPr>
        <w:t>ых</w:t>
      </w:r>
      <w:r w:rsidR="000C50B3" w:rsidRPr="003D2C51">
        <w:rPr>
          <w:rFonts w:ascii="Times New Roman" w:hAnsi="Times New Roman"/>
          <w:sz w:val="28"/>
          <w:szCs w:val="28"/>
        </w:rPr>
        <w:t xml:space="preserve"> (межрегиональн</w:t>
      </w:r>
      <w:r w:rsidR="00A15B64" w:rsidRPr="003D2C51">
        <w:rPr>
          <w:rFonts w:ascii="Times New Roman" w:hAnsi="Times New Roman"/>
          <w:sz w:val="28"/>
          <w:szCs w:val="28"/>
        </w:rPr>
        <w:t>ых</w:t>
      </w:r>
      <w:r w:rsidR="000C50B3" w:rsidRPr="003D2C51">
        <w:rPr>
          <w:rFonts w:ascii="Times New Roman" w:hAnsi="Times New Roman"/>
          <w:sz w:val="28"/>
          <w:szCs w:val="28"/>
        </w:rPr>
        <w:t>) организаци</w:t>
      </w:r>
      <w:r w:rsidR="00A15B64" w:rsidRPr="003D2C51">
        <w:rPr>
          <w:rFonts w:ascii="Times New Roman" w:hAnsi="Times New Roman"/>
          <w:sz w:val="28"/>
          <w:szCs w:val="28"/>
        </w:rPr>
        <w:t>й</w:t>
      </w:r>
      <w:r w:rsidR="000C50B3" w:rsidRPr="003D2C51">
        <w:rPr>
          <w:rFonts w:ascii="Times New Roman" w:hAnsi="Times New Roman"/>
          <w:sz w:val="28"/>
          <w:szCs w:val="28"/>
        </w:rPr>
        <w:t xml:space="preserve"> Профсоюза, </w:t>
      </w:r>
      <w:r w:rsidR="00A15B64" w:rsidRPr="003D2C51">
        <w:rPr>
          <w:rFonts w:ascii="Times New Roman" w:hAnsi="Times New Roman"/>
          <w:sz w:val="28"/>
          <w:szCs w:val="28"/>
        </w:rPr>
        <w:t xml:space="preserve">а именно: </w:t>
      </w:r>
      <w:r w:rsidR="006E5352" w:rsidRPr="006E5352">
        <w:rPr>
          <w:rFonts w:ascii="Times New Roman" w:hAnsi="Times New Roman"/>
          <w:sz w:val="28"/>
          <w:szCs w:val="28"/>
        </w:rPr>
        <w:t>Алтайск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>, Якутск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>, Ингушск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>, Кабардино-Балкарск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>, Карачаево-Черкесск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>, Северо-Осетинск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 xml:space="preserve">, </w:t>
      </w:r>
      <w:r w:rsidR="00686506" w:rsidRPr="00686506">
        <w:rPr>
          <w:rFonts w:ascii="Times New Roman" w:hAnsi="Times New Roman"/>
          <w:sz w:val="28"/>
          <w:szCs w:val="28"/>
        </w:rPr>
        <w:t>Т</w:t>
      </w:r>
      <w:r w:rsidR="00604771">
        <w:rPr>
          <w:rFonts w:ascii="Times New Roman" w:hAnsi="Times New Roman"/>
          <w:sz w:val="28"/>
          <w:szCs w:val="28"/>
        </w:rPr>
        <w:t>у</w:t>
      </w:r>
      <w:r w:rsidR="00686506" w:rsidRPr="00686506">
        <w:rPr>
          <w:rFonts w:ascii="Times New Roman" w:hAnsi="Times New Roman"/>
          <w:sz w:val="28"/>
          <w:szCs w:val="28"/>
        </w:rPr>
        <w:t>винск</w:t>
      </w:r>
      <w:r w:rsidR="00686506">
        <w:rPr>
          <w:rFonts w:ascii="Times New Roman" w:hAnsi="Times New Roman"/>
          <w:sz w:val="28"/>
          <w:szCs w:val="28"/>
        </w:rPr>
        <w:t>ая,</w:t>
      </w:r>
      <w:r w:rsidR="00686506" w:rsidRPr="00686506">
        <w:rPr>
          <w:rFonts w:ascii="Times New Roman" w:hAnsi="Times New Roman"/>
          <w:sz w:val="28"/>
          <w:szCs w:val="28"/>
        </w:rPr>
        <w:t xml:space="preserve"> </w:t>
      </w:r>
      <w:r w:rsidR="006E5352" w:rsidRPr="006E5352">
        <w:rPr>
          <w:rFonts w:ascii="Times New Roman" w:hAnsi="Times New Roman"/>
          <w:sz w:val="28"/>
          <w:szCs w:val="28"/>
        </w:rPr>
        <w:t>Хакасск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 xml:space="preserve"> республикански</w:t>
      </w:r>
      <w:r w:rsidR="006E5352">
        <w:rPr>
          <w:rFonts w:ascii="Times New Roman" w:hAnsi="Times New Roman"/>
          <w:sz w:val="28"/>
          <w:szCs w:val="28"/>
        </w:rPr>
        <w:t>е</w:t>
      </w:r>
      <w:r w:rsidR="006E5352" w:rsidRPr="006E5352">
        <w:rPr>
          <w:rFonts w:ascii="Times New Roman" w:hAnsi="Times New Roman"/>
          <w:sz w:val="28"/>
          <w:szCs w:val="28"/>
        </w:rPr>
        <w:t xml:space="preserve"> организаци</w:t>
      </w:r>
      <w:r w:rsidR="006E5352">
        <w:rPr>
          <w:rFonts w:ascii="Times New Roman" w:hAnsi="Times New Roman"/>
          <w:sz w:val="28"/>
          <w:szCs w:val="28"/>
        </w:rPr>
        <w:t>и</w:t>
      </w:r>
      <w:r w:rsidR="006E5352" w:rsidRPr="006E5352">
        <w:rPr>
          <w:rFonts w:ascii="Times New Roman" w:hAnsi="Times New Roman"/>
          <w:sz w:val="28"/>
          <w:szCs w:val="28"/>
        </w:rPr>
        <w:t xml:space="preserve"> Профсоюза, Республики Коми, </w:t>
      </w:r>
      <w:r w:rsidR="00686506" w:rsidRPr="00686506">
        <w:rPr>
          <w:rFonts w:ascii="Times New Roman" w:hAnsi="Times New Roman"/>
          <w:sz w:val="28"/>
          <w:szCs w:val="28"/>
        </w:rPr>
        <w:t>Алтайск</w:t>
      </w:r>
      <w:r w:rsidR="00686506">
        <w:rPr>
          <w:rFonts w:ascii="Times New Roman" w:hAnsi="Times New Roman"/>
          <w:sz w:val="28"/>
          <w:szCs w:val="28"/>
        </w:rPr>
        <w:t>ая,</w:t>
      </w:r>
      <w:r w:rsidR="00686506" w:rsidRPr="00686506">
        <w:rPr>
          <w:rFonts w:ascii="Times New Roman" w:hAnsi="Times New Roman"/>
          <w:sz w:val="28"/>
          <w:szCs w:val="28"/>
        </w:rPr>
        <w:t xml:space="preserve"> </w:t>
      </w:r>
      <w:r w:rsidR="006E5352" w:rsidRPr="006E5352">
        <w:rPr>
          <w:rFonts w:ascii="Times New Roman" w:hAnsi="Times New Roman"/>
          <w:sz w:val="28"/>
          <w:szCs w:val="28"/>
        </w:rPr>
        <w:t>Камчатск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>, Приморск</w:t>
      </w:r>
      <w:r w:rsidR="00686506">
        <w:rPr>
          <w:rFonts w:ascii="Times New Roman" w:hAnsi="Times New Roman"/>
          <w:sz w:val="28"/>
          <w:szCs w:val="28"/>
        </w:rPr>
        <w:t>а</w:t>
      </w:r>
      <w:r w:rsidR="006E5352">
        <w:rPr>
          <w:rFonts w:ascii="Times New Roman" w:hAnsi="Times New Roman"/>
          <w:sz w:val="28"/>
          <w:szCs w:val="28"/>
        </w:rPr>
        <w:t>я</w:t>
      </w:r>
      <w:r w:rsidR="006E5352" w:rsidRPr="006E5352">
        <w:rPr>
          <w:rFonts w:ascii="Times New Roman" w:hAnsi="Times New Roman"/>
          <w:sz w:val="28"/>
          <w:szCs w:val="28"/>
        </w:rPr>
        <w:t>, Красноярск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 xml:space="preserve"> краевы</w:t>
      </w:r>
      <w:r w:rsidR="006E5352">
        <w:rPr>
          <w:rFonts w:ascii="Times New Roman" w:hAnsi="Times New Roman"/>
          <w:sz w:val="28"/>
          <w:szCs w:val="28"/>
        </w:rPr>
        <w:t>е</w:t>
      </w:r>
      <w:r w:rsidR="006E5352" w:rsidRPr="006E5352">
        <w:rPr>
          <w:rFonts w:ascii="Times New Roman" w:hAnsi="Times New Roman"/>
          <w:sz w:val="28"/>
          <w:szCs w:val="28"/>
        </w:rPr>
        <w:t xml:space="preserve"> организаци</w:t>
      </w:r>
      <w:r w:rsidR="006E5352">
        <w:rPr>
          <w:rFonts w:ascii="Times New Roman" w:hAnsi="Times New Roman"/>
          <w:sz w:val="28"/>
          <w:szCs w:val="28"/>
        </w:rPr>
        <w:t>и</w:t>
      </w:r>
      <w:r w:rsidR="006E5352" w:rsidRPr="006E5352">
        <w:rPr>
          <w:rFonts w:ascii="Times New Roman" w:hAnsi="Times New Roman"/>
          <w:sz w:val="28"/>
          <w:szCs w:val="28"/>
        </w:rPr>
        <w:t xml:space="preserve"> Профсоюза, Амурск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>, Еврейск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>, Магаданск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>, Сахалинск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>, Архангельск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 xml:space="preserve">, </w:t>
      </w:r>
      <w:r w:rsidR="00686506" w:rsidRPr="00686506">
        <w:rPr>
          <w:rFonts w:ascii="Times New Roman" w:hAnsi="Times New Roman"/>
          <w:sz w:val="28"/>
          <w:szCs w:val="28"/>
        </w:rPr>
        <w:t>Свердловск</w:t>
      </w:r>
      <w:r w:rsidR="00686506">
        <w:rPr>
          <w:rFonts w:ascii="Times New Roman" w:hAnsi="Times New Roman"/>
          <w:sz w:val="28"/>
          <w:szCs w:val="28"/>
        </w:rPr>
        <w:t>ая,</w:t>
      </w:r>
      <w:r w:rsidR="00686506" w:rsidRPr="00686506">
        <w:rPr>
          <w:rFonts w:ascii="Times New Roman" w:hAnsi="Times New Roman"/>
          <w:sz w:val="28"/>
          <w:szCs w:val="28"/>
        </w:rPr>
        <w:t xml:space="preserve"> </w:t>
      </w:r>
      <w:r w:rsidR="006E5352" w:rsidRPr="006E5352">
        <w:rPr>
          <w:rFonts w:ascii="Times New Roman" w:hAnsi="Times New Roman"/>
          <w:sz w:val="28"/>
          <w:szCs w:val="28"/>
        </w:rPr>
        <w:t>Владимирск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>, Костромск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 xml:space="preserve">, </w:t>
      </w:r>
      <w:r w:rsidR="00686506">
        <w:rPr>
          <w:rFonts w:ascii="Times New Roman" w:hAnsi="Times New Roman"/>
          <w:sz w:val="28"/>
          <w:szCs w:val="28"/>
        </w:rPr>
        <w:t xml:space="preserve">Омская, </w:t>
      </w:r>
      <w:r w:rsidR="006E5352" w:rsidRPr="006E5352">
        <w:rPr>
          <w:rFonts w:ascii="Times New Roman" w:hAnsi="Times New Roman"/>
          <w:sz w:val="28"/>
          <w:szCs w:val="28"/>
        </w:rPr>
        <w:t>Смоленск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>, Тамбовск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>, Тверск</w:t>
      </w:r>
      <w:r w:rsidR="006E5352">
        <w:rPr>
          <w:rFonts w:ascii="Times New Roman" w:hAnsi="Times New Roman"/>
          <w:sz w:val="28"/>
          <w:szCs w:val="28"/>
        </w:rPr>
        <w:t>ая</w:t>
      </w:r>
      <w:r w:rsidR="006E5352" w:rsidRPr="006E5352">
        <w:rPr>
          <w:rFonts w:ascii="Times New Roman" w:hAnsi="Times New Roman"/>
          <w:sz w:val="28"/>
          <w:szCs w:val="28"/>
        </w:rPr>
        <w:t xml:space="preserve"> областны</w:t>
      </w:r>
      <w:r w:rsidR="006E5352">
        <w:rPr>
          <w:rFonts w:ascii="Times New Roman" w:hAnsi="Times New Roman"/>
          <w:sz w:val="28"/>
          <w:szCs w:val="28"/>
        </w:rPr>
        <w:t>е</w:t>
      </w:r>
      <w:r w:rsidR="006E5352" w:rsidRPr="006E5352">
        <w:rPr>
          <w:rFonts w:ascii="Times New Roman" w:hAnsi="Times New Roman"/>
          <w:sz w:val="28"/>
          <w:szCs w:val="28"/>
        </w:rPr>
        <w:t xml:space="preserve"> организаци</w:t>
      </w:r>
      <w:r w:rsidR="006E5352">
        <w:rPr>
          <w:rFonts w:ascii="Times New Roman" w:hAnsi="Times New Roman"/>
          <w:sz w:val="28"/>
          <w:szCs w:val="28"/>
        </w:rPr>
        <w:t xml:space="preserve">и </w:t>
      </w:r>
      <w:r w:rsidR="006E5352" w:rsidRPr="006E5352">
        <w:rPr>
          <w:rFonts w:ascii="Times New Roman" w:hAnsi="Times New Roman"/>
          <w:sz w:val="28"/>
          <w:szCs w:val="28"/>
        </w:rPr>
        <w:t>Профсоюза</w:t>
      </w:r>
      <w:r w:rsidR="003D2C51" w:rsidRPr="00196F19">
        <w:rPr>
          <w:rFonts w:ascii="Times New Roman" w:hAnsi="Times New Roman"/>
          <w:sz w:val="28"/>
          <w:szCs w:val="28"/>
        </w:rPr>
        <w:t xml:space="preserve"> </w:t>
      </w:r>
      <w:r w:rsidR="00A15B64" w:rsidRPr="00196F19">
        <w:rPr>
          <w:rFonts w:ascii="Times New Roman" w:hAnsi="Times New Roman"/>
          <w:sz w:val="28"/>
          <w:szCs w:val="28"/>
        </w:rPr>
        <w:t xml:space="preserve">до настоящего времени не </w:t>
      </w:r>
      <w:r w:rsidR="003D2C51" w:rsidRPr="00196F19">
        <w:rPr>
          <w:rFonts w:ascii="Times New Roman" w:hAnsi="Times New Roman"/>
          <w:color w:val="000000"/>
          <w:sz w:val="28"/>
          <w:szCs w:val="28"/>
        </w:rPr>
        <w:t>направили</w:t>
      </w:r>
      <w:r w:rsidR="00A15B64" w:rsidRPr="00196F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5B64" w:rsidRPr="00196F19">
        <w:rPr>
          <w:rFonts w:ascii="Times New Roman" w:hAnsi="Times New Roman"/>
          <w:sz w:val="28"/>
          <w:szCs w:val="28"/>
        </w:rPr>
        <w:t xml:space="preserve">выписки </w:t>
      </w:r>
      <w:r w:rsidR="00C570F1" w:rsidRPr="00196F19">
        <w:rPr>
          <w:rFonts w:ascii="Times New Roman" w:hAnsi="Times New Roman"/>
          <w:sz w:val="28"/>
          <w:szCs w:val="28"/>
        </w:rPr>
        <w:t xml:space="preserve">из решения Президиума </w:t>
      </w:r>
      <w:r w:rsidR="00C570F1" w:rsidRPr="00196F19">
        <w:rPr>
          <w:rFonts w:ascii="Times New Roman" w:hAnsi="Times New Roman"/>
          <w:color w:val="000000"/>
          <w:sz w:val="28"/>
          <w:szCs w:val="28"/>
        </w:rPr>
        <w:t>региональной (межрегиональной) организации Профсоюза</w:t>
      </w:r>
      <w:r w:rsidR="00C570F1" w:rsidRPr="00196F19">
        <w:rPr>
          <w:rFonts w:ascii="Times New Roman" w:hAnsi="Times New Roman"/>
          <w:sz w:val="28"/>
          <w:szCs w:val="28"/>
        </w:rPr>
        <w:t xml:space="preserve"> </w:t>
      </w:r>
      <w:r w:rsidR="00A15B64" w:rsidRPr="00196F19">
        <w:rPr>
          <w:rFonts w:ascii="Times New Roman" w:hAnsi="Times New Roman"/>
          <w:sz w:val="28"/>
          <w:szCs w:val="28"/>
        </w:rPr>
        <w:t xml:space="preserve">о </w:t>
      </w:r>
      <w:r w:rsidR="00A15B64" w:rsidRPr="00196F19">
        <w:rPr>
          <w:rFonts w:ascii="Times New Roman" w:hAnsi="Times New Roman"/>
          <w:color w:val="000000"/>
          <w:sz w:val="28"/>
          <w:szCs w:val="28"/>
        </w:rPr>
        <w:t>делегировании</w:t>
      </w:r>
      <w:r w:rsidR="00A15B64" w:rsidRPr="00196F19">
        <w:rPr>
          <w:rFonts w:ascii="Times New Roman" w:hAnsi="Times New Roman"/>
          <w:sz w:val="28"/>
          <w:szCs w:val="28"/>
        </w:rPr>
        <w:t xml:space="preserve"> </w:t>
      </w:r>
      <w:r w:rsidR="00196F19" w:rsidRPr="00196F19">
        <w:rPr>
          <w:rFonts w:ascii="Times New Roman" w:hAnsi="Times New Roman"/>
          <w:sz w:val="28"/>
          <w:szCs w:val="28"/>
        </w:rPr>
        <w:t xml:space="preserve">представителя </w:t>
      </w:r>
      <w:r w:rsidR="00A15B64" w:rsidRPr="00196F19">
        <w:rPr>
          <w:rFonts w:ascii="Times New Roman" w:hAnsi="Times New Roman"/>
          <w:sz w:val="28"/>
          <w:szCs w:val="28"/>
        </w:rPr>
        <w:t>в состав КС СПО Профсоюза</w:t>
      </w:r>
      <w:r w:rsidR="00AA4C9E" w:rsidRPr="00196F19">
        <w:rPr>
          <w:rFonts w:ascii="Times New Roman" w:hAnsi="Times New Roman"/>
          <w:sz w:val="28"/>
          <w:szCs w:val="28"/>
        </w:rPr>
        <w:t>.</w:t>
      </w:r>
    </w:p>
    <w:p w:rsidR="00CA4471" w:rsidRPr="003D2C51" w:rsidRDefault="00CA4471" w:rsidP="003D2C51">
      <w:pPr>
        <w:spacing w:after="120"/>
        <w:ind w:firstLine="709"/>
        <w:jc w:val="both"/>
        <w:textAlignment w:val="baseline"/>
        <w:rPr>
          <w:sz w:val="28"/>
          <w:szCs w:val="28"/>
        </w:rPr>
      </w:pPr>
      <w:r w:rsidRPr="003D2C51">
        <w:rPr>
          <w:sz w:val="28"/>
          <w:szCs w:val="28"/>
        </w:rPr>
        <w:lastRenderedPageBreak/>
        <w:t xml:space="preserve">В рамках Всероссийского семинара-совещания состоялось Собрание КС СПО Профсоюза, на котором были </w:t>
      </w:r>
      <w:r w:rsidR="00A832D8">
        <w:rPr>
          <w:sz w:val="28"/>
          <w:szCs w:val="28"/>
        </w:rPr>
        <w:t>подведены итоги</w:t>
      </w:r>
      <w:r w:rsidRPr="003D2C51">
        <w:rPr>
          <w:sz w:val="28"/>
          <w:szCs w:val="28"/>
        </w:rPr>
        <w:t xml:space="preserve"> </w:t>
      </w:r>
      <w:r w:rsidR="00A832D8">
        <w:rPr>
          <w:sz w:val="28"/>
          <w:szCs w:val="28"/>
        </w:rPr>
        <w:t xml:space="preserve">работы по </w:t>
      </w:r>
      <w:r w:rsidRPr="003D2C51">
        <w:rPr>
          <w:sz w:val="28"/>
          <w:szCs w:val="28"/>
        </w:rPr>
        <w:t>направления</w:t>
      </w:r>
      <w:r w:rsidR="00A832D8">
        <w:rPr>
          <w:sz w:val="28"/>
          <w:szCs w:val="28"/>
        </w:rPr>
        <w:t>м</w:t>
      </w:r>
      <w:r w:rsidRPr="003D2C51">
        <w:rPr>
          <w:sz w:val="28"/>
          <w:szCs w:val="28"/>
        </w:rPr>
        <w:t xml:space="preserve"> деятельности КС СПО Профсоюза, </w:t>
      </w:r>
      <w:r w:rsidR="00A832D8">
        <w:rPr>
          <w:sz w:val="28"/>
          <w:szCs w:val="28"/>
        </w:rPr>
        <w:t xml:space="preserve">сформированы </w:t>
      </w:r>
      <w:r w:rsidRPr="003D2C51">
        <w:rPr>
          <w:sz w:val="28"/>
          <w:szCs w:val="28"/>
        </w:rPr>
        <w:t xml:space="preserve">предложения </w:t>
      </w:r>
      <w:r w:rsidR="00A832D8">
        <w:rPr>
          <w:sz w:val="28"/>
          <w:szCs w:val="28"/>
        </w:rPr>
        <w:t>в план работы КС СПО</w:t>
      </w:r>
      <w:r w:rsidRPr="003D2C51">
        <w:rPr>
          <w:sz w:val="28"/>
          <w:szCs w:val="28"/>
        </w:rPr>
        <w:t xml:space="preserve">. Также на Собрании КС СПО </w:t>
      </w:r>
      <w:r w:rsidR="00A832D8">
        <w:rPr>
          <w:sz w:val="28"/>
          <w:szCs w:val="28"/>
        </w:rPr>
        <w:t>состоялось переизбрание</w:t>
      </w:r>
      <w:r w:rsidRPr="003D2C51">
        <w:rPr>
          <w:sz w:val="28"/>
          <w:szCs w:val="28"/>
        </w:rPr>
        <w:t xml:space="preserve"> </w:t>
      </w:r>
      <w:r w:rsidR="00A832D8">
        <w:rPr>
          <w:sz w:val="28"/>
          <w:szCs w:val="28"/>
        </w:rPr>
        <w:t xml:space="preserve">председателя </w:t>
      </w:r>
      <w:r w:rsidRPr="003D2C51">
        <w:rPr>
          <w:sz w:val="28"/>
          <w:szCs w:val="28"/>
        </w:rPr>
        <w:t>КС СПО Профсоюза</w:t>
      </w:r>
      <w:r w:rsidR="00A832D8">
        <w:rPr>
          <w:sz w:val="28"/>
          <w:szCs w:val="28"/>
        </w:rPr>
        <w:t xml:space="preserve"> по причине перехода </w:t>
      </w:r>
      <w:r w:rsidR="00A832D8" w:rsidRPr="003D2C51">
        <w:rPr>
          <w:sz w:val="28"/>
          <w:szCs w:val="28"/>
        </w:rPr>
        <w:t>Киселев</w:t>
      </w:r>
      <w:r w:rsidR="00A832D8">
        <w:rPr>
          <w:sz w:val="28"/>
          <w:szCs w:val="28"/>
        </w:rPr>
        <w:t>ой</w:t>
      </w:r>
      <w:r w:rsidR="00A832D8" w:rsidRPr="003D2C51">
        <w:rPr>
          <w:sz w:val="28"/>
          <w:szCs w:val="28"/>
        </w:rPr>
        <w:t xml:space="preserve"> Татьян</w:t>
      </w:r>
      <w:r w:rsidR="00A832D8">
        <w:rPr>
          <w:sz w:val="28"/>
          <w:szCs w:val="28"/>
        </w:rPr>
        <w:t>ы</w:t>
      </w:r>
      <w:r w:rsidR="00A832D8" w:rsidRPr="003D2C51">
        <w:rPr>
          <w:sz w:val="28"/>
          <w:szCs w:val="28"/>
        </w:rPr>
        <w:t xml:space="preserve"> Александровн</w:t>
      </w:r>
      <w:r w:rsidR="00A832D8">
        <w:rPr>
          <w:sz w:val="28"/>
          <w:szCs w:val="28"/>
        </w:rPr>
        <w:t>ы</w:t>
      </w:r>
      <w:r w:rsidR="00A832D8" w:rsidRPr="003D2C51">
        <w:rPr>
          <w:sz w:val="28"/>
          <w:szCs w:val="28"/>
        </w:rPr>
        <w:t>, председател</w:t>
      </w:r>
      <w:r w:rsidR="00A832D8">
        <w:rPr>
          <w:sz w:val="28"/>
          <w:szCs w:val="28"/>
        </w:rPr>
        <w:t>я</w:t>
      </w:r>
      <w:r w:rsidR="00A832D8" w:rsidRPr="003D2C51">
        <w:rPr>
          <w:sz w:val="28"/>
          <w:szCs w:val="28"/>
        </w:rPr>
        <w:t xml:space="preserve"> </w:t>
      </w:r>
      <w:r w:rsidR="00A832D8">
        <w:rPr>
          <w:sz w:val="28"/>
          <w:szCs w:val="28"/>
        </w:rPr>
        <w:t>первичной профсоюзной организации</w:t>
      </w:r>
      <w:r w:rsidR="00A832D8" w:rsidRPr="003D2C51">
        <w:rPr>
          <w:sz w:val="28"/>
          <w:szCs w:val="28"/>
        </w:rPr>
        <w:t xml:space="preserve"> ГБПОУ «Колледж автоматизации и информационных технологий №20» </w:t>
      </w:r>
      <w:r w:rsidR="00604771">
        <w:rPr>
          <w:sz w:val="28"/>
          <w:szCs w:val="28"/>
        </w:rPr>
        <w:t>(</w:t>
      </w:r>
      <w:r w:rsidR="00A832D8" w:rsidRPr="003D2C51">
        <w:rPr>
          <w:sz w:val="28"/>
          <w:szCs w:val="28"/>
        </w:rPr>
        <w:t>г. Москва</w:t>
      </w:r>
      <w:r w:rsidR="00604771">
        <w:rPr>
          <w:sz w:val="28"/>
          <w:szCs w:val="28"/>
        </w:rPr>
        <w:t>),</w:t>
      </w:r>
      <w:r w:rsidR="00A832D8">
        <w:rPr>
          <w:sz w:val="28"/>
          <w:szCs w:val="28"/>
        </w:rPr>
        <w:t xml:space="preserve"> в аппарат Московской </w:t>
      </w:r>
      <w:r w:rsidR="00604771">
        <w:rPr>
          <w:sz w:val="28"/>
          <w:szCs w:val="28"/>
        </w:rPr>
        <w:t>городской организации Профсоюза;</w:t>
      </w:r>
      <w:r w:rsidR="00A832D8">
        <w:rPr>
          <w:sz w:val="28"/>
          <w:szCs w:val="28"/>
        </w:rPr>
        <w:t xml:space="preserve"> заместителя председателя</w:t>
      </w:r>
      <w:r w:rsidR="00604771">
        <w:rPr>
          <w:sz w:val="28"/>
          <w:szCs w:val="28"/>
        </w:rPr>
        <w:t xml:space="preserve">; </w:t>
      </w:r>
      <w:r w:rsidR="00A832D8">
        <w:rPr>
          <w:sz w:val="28"/>
          <w:szCs w:val="28"/>
        </w:rPr>
        <w:t>доизбрание в состав</w:t>
      </w:r>
      <w:r w:rsidRPr="003D2C51">
        <w:rPr>
          <w:sz w:val="28"/>
          <w:szCs w:val="28"/>
        </w:rPr>
        <w:t xml:space="preserve"> Президиум</w:t>
      </w:r>
      <w:r w:rsidR="00A832D8">
        <w:rPr>
          <w:sz w:val="28"/>
          <w:szCs w:val="28"/>
        </w:rPr>
        <w:t>а</w:t>
      </w:r>
      <w:r w:rsidR="00604771">
        <w:rPr>
          <w:sz w:val="28"/>
          <w:szCs w:val="28"/>
        </w:rPr>
        <w:t xml:space="preserve"> КС СПО Профсоюза</w:t>
      </w:r>
      <w:r w:rsidRPr="003D2C51">
        <w:rPr>
          <w:sz w:val="28"/>
          <w:szCs w:val="28"/>
        </w:rPr>
        <w:t xml:space="preserve">. Председателем КС СПО Профсоюза был избран </w:t>
      </w:r>
      <w:r w:rsidR="00A832D8" w:rsidRPr="003D2C51">
        <w:rPr>
          <w:sz w:val="28"/>
          <w:szCs w:val="28"/>
        </w:rPr>
        <w:t xml:space="preserve">Куропатин Сергей Александрович, председатель </w:t>
      </w:r>
      <w:r w:rsidR="00A832D8">
        <w:rPr>
          <w:sz w:val="28"/>
          <w:szCs w:val="28"/>
        </w:rPr>
        <w:t>первичной профсоюзной организации</w:t>
      </w:r>
      <w:r w:rsidR="00A832D8" w:rsidRPr="003D2C51">
        <w:rPr>
          <w:sz w:val="28"/>
          <w:szCs w:val="28"/>
        </w:rPr>
        <w:t xml:space="preserve"> ГБПОУ «Брянский профессионально-пед</w:t>
      </w:r>
      <w:r w:rsidR="00A832D8">
        <w:rPr>
          <w:sz w:val="28"/>
          <w:szCs w:val="28"/>
        </w:rPr>
        <w:t>агогический колледж»</w:t>
      </w:r>
      <w:r w:rsidR="00604771">
        <w:rPr>
          <w:sz w:val="28"/>
          <w:szCs w:val="28"/>
        </w:rPr>
        <w:t xml:space="preserve"> (</w:t>
      </w:r>
      <w:r w:rsidR="00A832D8">
        <w:rPr>
          <w:sz w:val="28"/>
          <w:szCs w:val="28"/>
        </w:rPr>
        <w:t>г. Брянск</w:t>
      </w:r>
      <w:r w:rsidR="00604771">
        <w:rPr>
          <w:sz w:val="28"/>
          <w:szCs w:val="28"/>
        </w:rPr>
        <w:t>)</w:t>
      </w:r>
      <w:r w:rsidRPr="003D2C51">
        <w:rPr>
          <w:sz w:val="28"/>
          <w:szCs w:val="28"/>
        </w:rPr>
        <w:t xml:space="preserve">, заместителем Председателя КС СПО </w:t>
      </w:r>
      <w:r w:rsidR="00A832D8">
        <w:rPr>
          <w:sz w:val="28"/>
          <w:szCs w:val="28"/>
        </w:rPr>
        <w:t>избрана Ведерникова Галина Валентиновна, председатель объединенной первичной профсоюзной организации ГБОУ Волгоградской области «Дубовский педагогический колледж»</w:t>
      </w:r>
      <w:r w:rsidR="00AA4C9E">
        <w:rPr>
          <w:sz w:val="28"/>
          <w:szCs w:val="28"/>
        </w:rPr>
        <w:t>.</w:t>
      </w:r>
    </w:p>
    <w:p w:rsidR="00AA4C9E" w:rsidRDefault="00AA4C9E" w:rsidP="00CA4471">
      <w:pPr>
        <w:jc w:val="center"/>
        <w:rPr>
          <w:b/>
          <w:sz w:val="28"/>
          <w:szCs w:val="28"/>
        </w:rPr>
      </w:pPr>
    </w:p>
    <w:p w:rsidR="00CA4471" w:rsidRDefault="00CA4471" w:rsidP="00CA4471">
      <w:pPr>
        <w:jc w:val="center"/>
        <w:rPr>
          <w:rFonts w:ascii="Pragmatica" w:hAnsi="Pragmatica"/>
          <w:b/>
          <w:sz w:val="28"/>
          <w:szCs w:val="28"/>
        </w:rPr>
      </w:pPr>
      <w:r>
        <w:rPr>
          <w:b/>
          <w:sz w:val="28"/>
          <w:szCs w:val="28"/>
        </w:rPr>
        <w:t>Президиум Координационного Совета</w:t>
      </w:r>
    </w:p>
    <w:p w:rsidR="00FB1571" w:rsidRDefault="00CA4471" w:rsidP="00FB1571">
      <w:p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профсоюзных первичных ор</w:t>
      </w:r>
      <w:r w:rsidR="00FB1571">
        <w:rPr>
          <w:b/>
          <w:sz w:val="28"/>
          <w:szCs w:val="28"/>
        </w:rPr>
        <w:t>ганизаций СПО РФ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3674"/>
        <w:gridCol w:w="5812"/>
      </w:tblGrid>
      <w:tr w:rsidR="00FB1571" w:rsidRPr="00FB1571" w:rsidTr="00496127">
        <w:tc>
          <w:tcPr>
            <w:tcW w:w="545" w:type="dxa"/>
            <w:shd w:val="clear" w:color="auto" w:fill="auto"/>
          </w:tcPr>
          <w:p w:rsidR="00FB1571" w:rsidRPr="00496127" w:rsidRDefault="00FB1571" w:rsidP="00496127">
            <w:pPr>
              <w:jc w:val="center"/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1</w:t>
            </w:r>
          </w:p>
        </w:tc>
        <w:tc>
          <w:tcPr>
            <w:tcW w:w="3674" w:type="dxa"/>
            <w:shd w:val="clear" w:color="auto" w:fill="auto"/>
          </w:tcPr>
          <w:p w:rsidR="00FB1571" w:rsidRPr="00496127" w:rsidRDefault="00FB1571" w:rsidP="00DB1904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 xml:space="preserve">Куропатин Сергей Александрович </w:t>
            </w:r>
          </w:p>
          <w:p w:rsidR="00FB1571" w:rsidRPr="00496127" w:rsidRDefault="00FB1571" w:rsidP="00DB1904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(председатель)</w:t>
            </w:r>
          </w:p>
        </w:tc>
        <w:tc>
          <w:tcPr>
            <w:tcW w:w="5812" w:type="dxa"/>
            <w:shd w:val="clear" w:color="auto" w:fill="auto"/>
          </w:tcPr>
          <w:p w:rsidR="00FB1571" w:rsidRPr="00496127" w:rsidRDefault="00FB1571" w:rsidP="00604771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ГБПОУ «Брянский профессионально-педагогический колледж»</w:t>
            </w:r>
          </w:p>
        </w:tc>
      </w:tr>
      <w:tr w:rsidR="00FB1571" w:rsidRPr="00FB1571" w:rsidTr="00496127">
        <w:tc>
          <w:tcPr>
            <w:tcW w:w="545" w:type="dxa"/>
            <w:shd w:val="clear" w:color="auto" w:fill="auto"/>
          </w:tcPr>
          <w:p w:rsidR="00FB1571" w:rsidRPr="00496127" w:rsidRDefault="00FB1571" w:rsidP="00496127">
            <w:pPr>
              <w:jc w:val="center"/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2</w:t>
            </w:r>
          </w:p>
        </w:tc>
        <w:tc>
          <w:tcPr>
            <w:tcW w:w="3674" w:type="dxa"/>
            <w:shd w:val="clear" w:color="auto" w:fill="auto"/>
          </w:tcPr>
          <w:p w:rsidR="00FB1571" w:rsidRPr="00496127" w:rsidRDefault="00FB1571" w:rsidP="00DB1904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Ведерникова Галина Валентиновна (заместитель председателя)</w:t>
            </w:r>
          </w:p>
        </w:tc>
        <w:tc>
          <w:tcPr>
            <w:tcW w:w="5812" w:type="dxa"/>
            <w:shd w:val="clear" w:color="auto" w:fill="auto"/>
          </w:tcPr>
          <w:p w:rsidR="00FB1571" w:rsidRPr="00496127" w:rsidRDefault="00FB1571" w:rsidP="00DB1904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ГБПОУ «Дубовский педагогический колледж» (Волгоградская область)</w:t>
            </w:r>
          </w:p>
        </w:tc>
      </w:tr>
      <w:tr w:rsidR="00FB1571" w:rsidRPr="00FB1571" w:rsidTr="00496127">
        <w:tc>
          <w:tcPr>
            <w:tcW w:w="545" w:type="dxa"/>
            <w:shd w:val="clear" w:color="auto" w:fill="auto"/>
          </w:tcPr>
          <w:p w:rsidR="00FB1571" w:rsidRPr="00496127" w:rsidRDefault="00FB1571" w:rsidP="00496127">
            <w:pPr>
              <w:jc w:val="center"/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3</w:t>
            </w:r>
          </w:p>
        </w:tc>
        <w:tc>
          <w:tcPr>
            <w:tcW w:w="3674" w:type="dxa"/>
            <w:shd w:val="clear" w:color="auto" w:fill="auto"/>
          </w:tcPr>
          <w:p w:rsidR="00FB1571" w:rsidRPr="00496127" w:rsidRDefault="00FB1571" w:rsidP="00DB1904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Шумилина Ирина Алексеевна</w:t>
            </w:r>
          </w:p>
        </w:tc>
        <w:tc>
          <w:tcPr>
            <w:tcW w:w="5812" w:type="dxa"/>
            <w:shd w:val="clear" w:color="auto" w:fill="auto"/>
          </w:tcPr>
          <w:p w:rsidR="00FB1571" w:rsidRPr="00496127" w:rsidRDefault="00FB1571" w:rsidP="00DB1904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БПОУ Орловской области «Орловский технический колледж»</w:t>
            </w:r>
          </w:p>
        </w:tc>
      </w:tr>
      <w:tr w:rsidR="00FB1571" w:rsidRPr="00FB1571" w:rsidTr="00496127">
        <w:tc>
          <w:tcPr>
            <w:tcW w:w="545" w:type="dxa"/>
            <w:shd w:val="clear" w:color="auto" w:fill="auto"/>
          </w:tcPr>
          <w:p w:rsidR="00FB1571" w:rsidRPr="00496127" w:rsidRDefault="00FB1571" w:rsidP="00496127">
            <w:pPr>
              <w:jc w:val="center"/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4</w:t>
            </w:r>
          </w:p>
        </w:tc>
        <w:tc>
          <w:tcPr>
            <w:tcW w:w="3674" w:type="dxa"/>
            <w:shd w:val="clear" w:color="auto" w:fill="auto"/>
          </w:tcPr>
          <w:p w:rsidR="00FB1571" w:rsidRPr="00496127" w:rsidRDefault="00FB1571" w:rsidP="00DB1904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Бедердинова Мария Сергеевна</w:t>
            </w:r>
          </w:p>
        </w:tc>
        <w:tc>
          <w:tcPr>
            <w:tcW w:w="5812" w:type="dxa"/>
            <w:shd w:val="clear" w:color="auto" w:fill="auto"/>
          </w:tcPr>
          <w:p w:rsidR="00FB1571" w:rsidRPr="00496127" w:rsidRDefault="00FB1571" w:rsidP="00DB1904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ГБПОУ г. Москвы «Политехнический колледж имени П.А. Овчинникова»</w:t>
            </w:r>
          </w:p>
        </w:tc>
      </w:tr>
      <w:tr w:rsidR="00FB1571" w:rsidRPr="00FB1571" w:rsidTr="00496127">
        <w:tc>
          <w:tcPr>
            <w:tcW w:w="545" w:type="dxa"/>
            <w:shd w:val="clear" w:color="auto" w:fill="auto"/>
          </w:tcPr>
          <w:p w:rsidR="00FB1571" w:rsidRPr="00496127" w:rsidRDefault="00FB1571" w:rsidP="00496127">
            <w:pPr>
              <w:jc w:val="center"/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5</w:t>
            </w:r>
          </w:p>
        </w:tc>
        <w:tc>
          <w:tcPr>
            <w:tcW w:w="3674" w:type="dxa"/>
            <w:shd w:val="clear" w:color="auto" w:fill="auto"/>
          </w:tcPr>
          <w:p w:rsidR="00FB1571" w:rsidRPr="00496127" w:rsidRDefault="00FB1571" w:rsidP="00DB1904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Плешешникова Яна Сергеевна</w:t>
            </w:r>
          </w:p>
        </w:tc>
        <w:tc>
          <w:tcPr>
            <w:tcW w:w="5812" w:type="dxa"/>
            <w:shd w:val="clear" w:color="auto" w:fill="auto"/>
          </w:tcPr>
          <w:p w:rsidR="00FB1571" w:rsidRPr="00496127" w:rsidRDefault="00FB1571" w:rsidP="00DB1904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ГАПОУ Краснодарского края «Ленинградский социально-педагогический колледж»</w:t>
            </w:r>
          </w:p>
        </w:tc>
      </w:tr>
      <w:tr w:rsidR="00FB1571" w:rsidRPr="00FB1571" w:rsidTr="00496127">
        <w:tc>
          <w:tcPr>
            <w:tcW w:w="545" w:type="dxa"/>
            <w:shd w:val="clear" w:color="auto" w:fill="auto"/>
          </w:tcPr>
          <w:p w:rsidR="00FB1571" w:rsidRPr="00496127" w:rsidRDefault="00FB1571" w:rsidP="00496127">
            <w:pPr>
              <w:jc w:val="center"/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6</w:t>
            </w:r>
          </w:p>
        </w:tc>
        <w:tc>
          <w:tcPr>
            <w:tcW w:w="3674" w:type="dxa"/>
            <w:shd w:val="clear" w:color="auto" w:fill="auto"/>
          </w:tcPr>
          <w:p w:rsidR="00FB1571" w:rsidRPr="00496127" w:rsidRDefault="00FB1571" w:rsidP="00DB1904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Леонова Марина Нораидовна</w:t>
            </w:r>
          </w:p>
        </w:tc>
        <w:tc>
          <w:tcPr>
            <w:tcW w:w="5812" w:type="dxa"/>
            <w:shd w:val="clear" w:color="auto" w:fill="auto"/>
          </w:tcPr>
          <w:p w:rsidR="00FB1571" w:rsidRPr="00496127" w:rsidRDefault="00FB1571" w:rsidP="00DB1904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МГГТК ФГБОУ ВО «Адыгейский государственный университет»</w:t>
            </w:r>
          </w:p>
        </w:tc>
      </w:tr>
      <w:tr w:rsidR="00FB1571" w:rsidRPr="00FB1571" w:rsidTr="00496127">
        <w:tc>
          <w:tcPr>
            <w:tcW w:w="545" w:type="dxa"/>
            <w:shd w:val="clear" w:color="auto" w:fill="auto"/>
          </w:tcPr>
          <w:p w:rsidR="00FB1571" w:rsidRPr="00496127" w:rsidRDefault="00FB1571" w:rsidP="00496127">
            <w:pPr>
              <w:jc w:val="center"/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7</w:t>
            </w:r>
          </w:p>
        </w:tc>
        <w:tc>
          <w:tcPr>
            <w:tcW w:w="3674" w:type="dxa"/>
            <w:shd w:val="clear" w:color="auto" w:fill="auto"/>
          </w:tcPr>
          <w:p w:rsidR="00FB1571" w:rsidRPr="00496127" w:rsidRDefault="00FB1571" w:rsidP="00DB1904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Моисеева Наталья Борисовна</w:t>
            </w:r>
          </w:p>
        </w:tc>
        <w:tc>
          <w:tcPr>
            <w:tcW w:w="5812" w:type="dxa"/>
            <w:shd w:val="clear" w:color="auto" w:fill="auto"/>
          </w:tcPr>
          <w:p w:rsidR="00FB1571" w:rsidRPr="00496127" w:rsidRDefault="00FB1571" w:rsidP="00DB1904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ОГБПОУ Рязанской области «Рязанский педагогический колледж»</w:t>
            </w:r>
          </w:p>
        </w:tc>
      </w:tr>
      <w:tr w:rsidR="00FB1571" w:rsidRPr="00FB1571" w:rsidTr="00496127">
        <w:tc>
          <w:tcPr>
            <w:tcW w:w="545" w:type="dxa"/>
            <w:shd w:val="clear" w:color="auto" w:fill="auto"/>
          </w:tcPr>
          <w:p w:rsidR="00FB1571" w:rsidRPr="00496127" w:rsidRDefault="00FB1571" w:rsidP="00496127">
            <w:pPr>
              <w:jc w:val="center"/>
              <w:rPr>
                <w:sz w:val="28"/>
                <w:szCs w:val="28"/>
                <w:lang w:val="en-US"/>
              </w:rPr>
            </w:pPr>
            <w:r w:rsidRPr="00496127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674" w:type="dxa"/>
            <w:shd w:val="clear" w:color="auto" w:fill="auto"/>
          </w:tcPr>
          <w:p w:rsidR="00FB1571" w:rsidRPr="00496127" w:rsidRDefault="00FB1571" w:rsidP="00DB1904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Левицкова Елена Владимировна</w:t>
            </w:r>
          </w:p>
        </w:tc>
        <w:tc>
          <w:tcPr>
            <w:tcW w:w="5812" w:type="dxa"/>
            <w:shd w:val="clear" w:color="auto" w:fill="auto"/>
          </w:tcPr>
          <w:p w:rsidR="00FB1571" w:rsidRPr="00496127" w:rsidRDefault="00FB1571" w:rsidP="00DB1904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ОГБПОУ УЭМК «Ульяновский электромеханический колледж»</w:t>
            </w:r>
          </w:p>
        </w:tc>
      </w:tr>
      <w:tr w:rsidR="00FB1571" w:rsidRPr="00FB1571" w:rsidTr="00496127">
        <w:tc>
          <w:tcPr>
            <w:tcW w:w="545" w:type="dxa"/>
            <w:shd w:val="clear" w:color="auto" w:fill="auto"/>
          </w:tcPr>
          <w:p w:rsidR="00FB1571" w:rsidRPr="00496127" w:rsidRDefault="00FB1571" w:rsidP="00496127">
            <w:pPr>
              <w:jc w:val="center"/>
              <w:rPr>
                <w:sz w:val="28"/>
                <w:szCs w:val="28"/>
                <w:lang w:val="en-US"/>
              </w:rPr>
            </w:pPr>
            <w:r w:rsidRPr="00496127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674" w:type="dxa"/>
            <w:shd w:val="clear" w:color="auto" w:fill="auto"/>
          </w:tcPr>
          <w:p w:rsidR="00FB1571" w:rsidRPr="00496127" w:rsidRDefault="00FB1571" w:rsidP="00DB1904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Сенатова Надежда Григорьевна</w:t>
            </w:r>
          </w:p>
        </w:tc>
        <w:tc>
          <w:tcPr>
            <w:tcW w:w="5812" w:type="dxa"/>
            <w:shd w:val="clear" w:color="auto" w:fill="auto"/>
          </w:tcPr>
          <w:p w:rsidR="00FB1571" w:rsidRPr="00496127" w:rsidRDefault="00FB1571" w:rsidP="00DB1904">
            <w:pPr>
              <w:rPr>
                <w:sz w:val="28"/>
                <w:szCs w:val="28"/>
              </w:rPr>
            </w:pPr>
            <w:r w:rsidRPr="00496127">
              <w:rPr>
                <w:sz w:val="28"/>
                <w:szCs w:val="28"/>
              </w:rPr>
              <w:t>ГБПОУ Самарской области «Отрадненский нефтяной техникум»</w:t>
            </w:r>
          </w:p>
        </w:tc>
      </w:tr>
    </w:tbl>
    <w:p w:rsidR="00FB1571" w:rsidRDefault="00FB1571" w:rsidP="00CA4471">
      <w:pPr>
        <w:spacing w:after="100" w:afterAutospacing="1"/>
        <w:jc w:val="center"/>
        <w:rPr>
          <w:b/>
          <w:sz w:val="28"/>
          <w:szCs w:val="28"/>
        </w:rPr>
      </w:pPr>
    </w:p>
    <w:p w:rsidR="00CA4471" w:rsidRDefault="00CA4471" w:rsidP="008C309C">
      <w:pPr>
        <w:jc w:val="center"/>
        <w:rPr>
          <w:b/>
          <w:sz w:val="27"/>
          <w:szCs w:val="27"/>
        </w:rPr>
      </w:pPr>
    </w:p>
    <w:p w:rsidR="00FB1571" w:rsidRDefault="00FB1571" w:rsidP="008C309C">
      <w:pPr>
        <w:jc w:val="center"/>
        <w:rPr>
          <w:b/>
          <w:sz w:val="27"/>
          <w:szCs w:val="27"/>
        </w:rPr>
      </w:pPr>
    </w:p>
    <w:p w:rsidR="00FB1571" w:rsidRDefault="00FB1571" w:rsidP="008C309C">
      <w:pPr>
        <w:jc w:val="center"/>
        <w:rPr>
          <w:b/>
          <w:sz w:val="27"/>
          <w:szCs w:val="27"/>
        </w:rPr>
      </w:pPr>
    </w:p>
    <w:p w:rsidR="00FB1571" w:rsidRDefault="00FB1571" w:rsidP="008C309C">
      <w:pPr>
        <w:jc w:val="center"/>
        <w:rPr>
          <w:b/>
          <w:sz w:val="27"/>
          <w:szCs w:val="27"/>
        </w:rPr>
      </w:pPr>
    </w:p>
    <w:p w:rsidR="00420DC4" w:rsidRDefault="007F5CF4" w:rsidP="008C309C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Основное содержание</w:t>
      </w:r>
    </w:p>
    <w:p w:rsidR="008C309C" w:rsidRDefault="008C309C" w:rsidP="008C309C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ПРОГРАММ</w:t>
      </w:r>
      <w:r w:rsidR="00420DC4">
        <w:rPr>
          <w:b/>
          <w:sz w:val="27"/>
          <w:szCs w:val="27"/>
        </w:rPr>
        <w:t>Ы</w:t>
      </w:r>
    </w:p>
    <w:p w:rsidR="008C309C" w:rsidRDefault="008C309C" w:rsidP="00F02605">
      <w:pPr>
        <w:jc w:val="center"/>
        <w:rPr>
          <w:b/>
          <w:sz w:val="27"/>
          <w:szCs w:val="27"/>
        </w:rPr>
      </w:pPr>
      <w:r w:rsidRPr="00086E09">
        <w:rPr>
          <w:b/>
          <w:sz w:val="27"/>
          <w:szCs w:val="27"/>
        </w:rPr>
        <w:t xml:space="preserve">Всероссийского </w:t>
      </w:r>
      <w:r w:rsidR="00F02605" w:rsidRPr="00F02605">
        <w:rPr>
          <w:b/>
          <w:sz w:val="27"/>
          <w:szCs w:val="27"/>
        </w:rPr>
        <w:t>обучающего семинара-совещания</w:t>
      </w:r>
    </w:p>
    <w:p w:rsidR="009A0AE2" w:rsidRDefault="009A0AE2" w:rsidP="00F02605">
      <w:pPr>
        <w:jc w:val="center"/>
        <w:rPr>
          <w:b/>
          <w:sz w:val="27"/>
          <w:szCs w:val="27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A832D8" w:rsidRPr="00A832D8" w:rsidTr="008E6251">
        <w:trPr>
          <w:trHeight w:val="508"/>
        </w:trPr>
        <w:tc>
          <w:tcPr>
            <w:tcW w:w="10173" w:type="dxa"/>
            <w:shd w:val="clear" w:color="auto" w:fill="auto"/>
            <w:vAlign w:val="center"/>
          </w:tcPr>
          <w:p w:rsidR="00A832D8" w:rsidRPr="00A832D8" w:rsidRDefault="00A832D8" w:rsidP="00A832D8">
            <w:pPr>
              <w:suppressAutoHyphens w:val="0"/>
              <w:ind w:right="-143"/>
              <w:rPr>
                <w:sz w:val="28"/>
                <w:szCs w:val="28"/>
                <w:lang w:eastAsia="ru-RU"/>
              </w:rPr>
            </w:pPr>
            <w:r w:rsidRPr="00A832D8">
              <w:rPr>
                <w:b/>
                <w:sz w:val="32"/>
                <w:szCs w:val="32"/>
                <w:lang w:eastAsia="ru-RU"/>
              </w:rPr>
              <w:t xml:space="preserve">17 апреля </w:t>
            </w:r>
            <w:r w:rsidRPr="00A832D8">
              <w:rPr>
                <w:sz w:val="28"/>
                <w:szCs w:val="28"/>
                <w:lang w:eastAsia="ru-RU"/>
              </w:rPr>
              <w:t>Заезд, размещение участников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A832D8">
              <w:rPr>
                <w:sz w:val="28"/>
                <w:szCs w:val="28"/>
                <w:lang w:eastAsia="ru-RU"/>
              </w:rPr>
              <w:t xml:space="preserve"> Выдача раздаточных материалов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A832D8">
              <w:rPr>
                <w:sz w:val="28"/>
                <w:szCs w:val="28"/>
                <w:lang w:eastAsia="ru-RU"/>
              </w:rPr>
              <w:t xml:space="preserve"> Заседание Президиума Координационного Совета первичных профсоюзных организаций СПО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A832D8" w:rsidRPr="00A832D8" w:rsidTr="008E6251">
        <w:trPr>
          <w:trHeight w:val="732"/>
        </w:trPr>
        <w:tc>
          <w:tcPr>
            <w:tcW w:w="10173" w:type="dxa"/>
            <w:shd w:val="clear" w:color="auto" w:fill="auto"/>
            <w:vAlign w:val="center"/>
          </w:tcPr>
          <w:p w:rsidR="00A832D8" w:rsidRPr="00A832D8" w:rsidRDefault="00A832D8" w:rsidP="00A832D8">
            <w:pPr>
              <w:suppressAutoHyphens w:val="0"/>
              <w:ind w:right="-143"/>
              <w:rPr>
                <w:sz w:val="28"/>
                <w:szCs w:val="28"/>
                <w:lang w:eastAsia="ru-RU"/>
              </w:rPr>
            </w:pPr>
            <w:r w:rsidRPr="00A832D8">
              <w:rPr>
                <w:b/>
                <w:sz w:val="32"/>
                <w:szCs w:val="32"/>
                <w:lang w:eastAsia="ru-RU"/>
              </w:rPr>
              <w:t xml:space="preserve">18 апреля </w:t>
            </w:r>
          </w:p>
        </w:tc>
      </w:tr>
      <w:tr w:rsidR="00A832D8" w:rsidRPr="00A832D8" w:rsidTr="008E6251">
        <w:trPr>
          <w:trHeight w:val="1659"/>
        </w:trPr>
        <w:tc>
          <w:tcPr>
            <w:tcW w:w="10173" w:type="dxa"/>
            <w:shd w:val="clear" w:color="auto" w:fill="auto"/>
          </w:tcPr>
          <w:p w:rsidR="00A832D8" w:rsidRPr="00A832D8" w:rsidRDefault="00A832D8" w:rsidP="00A832D8">
            <w:pPr>
              <w:jc w:val="both"/>
              <w:rPr>
                <w:sz w:val="28"/>
                <w:szCs w:val="28"/>
                <w:lang w:eastAsia="ru-RU"/>
              </w:rPr>
            </w:pPr>
            <w:r w:rsidRPr="00A832D8">
              <w:rPr>
                <w:b/>
                <w:sz w:val="28"/>
                <w:szCs w:val="28"/>
                <w:lang w:eastAsia="ru-RU"/>
              </w:rPr>
              <w:t>Приветствие участников семинара-совещания</w:t>
            </w:r>
            <w:r w:rsidRPr="00A832D8">
              <w:rPr>
                <w:sz w:val="28"/>
                <w:szCs w:val="28"/>
                <w:lang w:eastAsia="ru-RU"/>
              </w:rPr>
              <w:t>:</w:t>
            </w:r>
          </w:p>
          <w:p w:rsidR="00A832D8" w:rsidRPr="00A832D8" w:rsidRDefault="00A832D8" w:rsidP="00A832D8">
            <w:pPr>
              <w:jc w:val="both"/>
              <w:rPr>
                <w:sz w:val="28"/>
                <w:szCs w:val="28"/>
                <w:lang w:eastAsia="ru-RU"/>
              </w:rPr>
            </w:pPr>
            <w:r w:rsidRPr="00A832D8">
              <w:rPr>
                <w:sz w:val="28"/>
                <w:szCs w:val="28"/>
                <w:u w:val="single"/>
                <w:lang w:eastAsia="ru-RU"/>
              </w:rPr>
              <w:t>Дудин Вадим Николаевич</w:t>
            </w:r>
            <w:r w:rsidRPr="00A832D8">
              <w:rPr>
                <w:sz w:val="28"/>
                <w:szCs w:val="28"/>
                <w:lang w:eastAsia="ru-RU"/>
              </w:rPr>
              <w:t>, заместитель Председателя Общероссийского Профсоюза образования</w:t>
            </w:r>
          </w:p>
          <w:p w:rsidR="00A832D8" w:rsidRPr="00A832D8" w:rsidRDefault="00A832D8" w:rsidP="00A832D8">
            <w:pPr>
              <w:jc w:val="both"/>
              <w:rPr>
                <w:sz w:val="28"/>
                <w:szCs w:val="28"/>
                <w:lang w:eastAsia="ru-RU"/>
              </w:rPr>
            </w:pPr>
            <w:r w:rsidRPr="00A832D8">
              <w:rPr>
                <w:sz w:val="28"/>
                <w:szCs w:val="28"/>
                <w:u w:val="single"/>
                <w:lang w:eastAsia="ru-RU"/>
              </w:rPr>
              <w:t>Кленова Ирина Адольфовна,</w:t>
            </w:r>
            <w:r w:rsidRPr="00A832D8">
              <w:rPr>
                <w:sz w:val="28"/>
                <w:szCs w:val="28"/>
                <w:lang w:eastAsia="ru-RU"/>
              </w:rPr>
              <w:t xml:space="preserve"> заведующий отделом профессионального образования аппарата Профсоюза</w:t>
            </w:r>
          </w:p>
        </w:tc>
      </w:tr>
      <w:tr w:rsidR="00A832D8" w:rsidRPr="00A832D8" w:rsidTr="00A832D8">
        <w:trPr>
          <w:trHeight w:val="699"/>
        </w:trPr>
        <w:tc>
          <w:tcPr>
            <w:tcW w:w="10173" w:type="dxa"/>
            <w:shd w:val="clear" w:color="auto" w:fill="auto"/>
          </w:tcPr>
          <w:p w:rsidR="00A832D8" w:rsidRPr="00A832D8" w:rsidRDefault="00A832D8" w:rsidP="006D00B3">
            <w:pPr>
              <w:snapToGrid w:val="0"/>
              <w:spacing w:beforeLines="28" w:before="67" w:afterLines="28" w:after="67"/>
              <w:jc w:val="both"/>
              <w:rPr>
                <w:b/>
                <w:sz w:val="28"/>
                <w:szCs w:val="28"/>
                <w:lang w:eastAsia="ru-RU"/>
              </w:rPr>
            </w:pPr>
            <w:r w:rsidRPr="00A832D8">
              <w:rPr>
                <w:rFonts w:hint="eastAsia"/>
                <w:b/>
                <w:sz w:val="28"/>
                <w:szCs w:val="28"/>
                <w:lang w:eastAsia="ru-RU"/>
              </w:rPr>
              <w:t>«</w:t>
            </w:r>
            <w:r w:rsidRPr="00A832D8">
              <w:rPr>
                <w:b/>
                <w:sz w:val="28"/>
                <w:szCs w:val="28"/>
                <w:lang w:eastAsia="ru-RU"/>
              </w:rPr>
              <w:t>О реализации государственной политики в сфере среднего профессионального образования, профессионального обучения и дополнительного профессионального образования»</w:t>
            </w:r>
          </w:p>
          <w:p w:rsidR="00A832D8" w:rsidRPr="00A832D8" w:rsidRDefault="00A832D8" w:rsidP="00A832D8">
            <w:pPr>
              <w:jc w:val="both"/>
              <w:rPr>
                <w:sz w:val="28"/>
                <w:szCs w:val="28"/>
                <w:lang w:eastAsia="ru-RU"/>
              </w:rPr>
            </w:pPr>
            <w:r w:rsidRPr="00A832D8">
              <w:rPr>
                <w:rFonts w:hint="eastAsia"/>
                <w:sz w:val="28"/>
                <w:szCs w:val="28"/>
                <w:u w:val="single"/>
                <w:lang w:eastAsia="ru-RU"/>
              </w:rPr>
              <w:t>Ким</w:t>
            </w:r>
            <w:r w:rsidRPr="00A832D8">
              <w:rPr>
                <w:sz w:val="28"/>
                <w:szCs w:val="28"/>
                <w:u w:val="single"/>
                <w:lang w:eastAsia="ru-RU"/>
              </w:rPr>
              <w:t xml:space="preserve"> </w:t>
            </w:r>
            <w:r w:rsidRPr="00A832D8">
              <w:rPr>
                <w:rFonts w:hint="eastAsia"/>
                <w:sz w:val="28"/>
                <w:szCs w:val="28"/>
                <w:u w:val="single"/>
                <w:lang w:eastAsia="ru-RU"/>
              </w:rPr>
              <w:t>Георгий</w:t>
            </w:r>
            <w:r w:rsidRPr="00A832D8">
              <w:rPr>
                <w:sz w:val="28"/>
                <w:szCs w:val="28"/>
                <w:u w:val="single"/>
                <w:lang w:eastAsia="ru-RU"/>
              </w:rPr>
              <w:t xml:space="preserve"> </w:t>
            </w:r>
            <w:r w:rsidRPr="00A832D8">
              <w:rPr>
                <w:rFonts w:hint="eastAsia"/>
                <w:sz w:val="28"/>
                <w:szCs w:val="28"/>
                <w:u w:val="single"/>
                <w:lang w:eastAsia="ru-RU"/>
              </w:rPr>
              <w:t>Леонидович</w:t>
            </w:r>
            <w:r w:rsidRPr="00A832D8">
              <w:rPr>
                <w:sz w:val="28"/>
                <w:szCs w:val="28"/>
                <w:lang w:eastAsia="ru-RU"/>
              </w:rPr>
              <w:t xml:space="preserve">, </w:t>
            </w:r>
            <w:r w:rsidRPr="00A832D8">
              <w:rPr>
                <w:rFonts w:hint="eastAsia"/>
                <w:sz w:val="28"/>
                <w:szCs w:val="28"/>
                <w:lang w:eastAsia="ru-RU"/>
              </w:rPr>
              <w:t>начальник</w:t>
            </w:r>
            <w:r w:rsidRPr="00A832D8">
              <w:rPr>
                <w:sz w:val="28"/>
                <w:szCs w:val="28"/>
                <w:lang w:eastAsia="ru-RU"/>
              </w:rPr>
              <w:t xml:space="preserve"> </w:t>
            </w:r>
            <w:r w:rsidRPr="00A832D8">
              <w:rPr>
                <w:rFonts w:hint="eastAsia"/>
                <w:sz w:val="28"/>
                <w:szCs w:val="28"/>
                <w:lang w:eastAsia="ru-RU"/>
              </w:rPr>
              <w:t>отдела</w:t>
            </w:r>
            <w:r w:rsidRPr="00A832D8">
              <w:rPr>
                <w:sz w:val="28"/>
                <w:szCs w:val="28"/>
                <w:lang w:eastAsia="ru-RU"/>
              </w:rPr>
              <w:t xml:space="preserve"> </w:t>
            </w:r>
            <w:r w:rsidRPr="00A832D8">
              <w:rPr>
                <w:rFonts w:hint="eastAsia"/>
                <w:sz w:val="28"/>
                <w:szCs w:val="28"/>
                <w:lang w:eastAsia="ru-RU"/>
              </w:rPr>
              <w:t>аналитического</w:t>
            </w:r>
            <w:r w:rsidRPr="00A832D8">
              <w:rPr>
                <w:sz w:val="28"/>
                <w:szCs w:val="28"/>
                <w:lang w:eastAsia="ru-RU"/>
              </w:rPr>
              <w:t xml:space="preserve"> </w:t>
            </w:r>
            <w:r w:rsidRPr="00A832D8">
              <w:rPr>
                <w:rFonts w:hint="eastAsia"/>
                <w:sz w:val="28"/>
                <w:szCs w:val="28"/>
                <w:lang w:eastAsia="ru-RU"/>
              </w:rPr>
              <w:t>сопровождения</w:t>
            </w:r>
            <w:r w:rsidRPr="00A832D8">
              <w:rPr>
                <w:sz w:val="28"/>
                <w:szCs w:val="28"/>
                <w:lang w:eastAsia="ru-RU"/>
              </w:rPr>
              <w:t xml:space="preserve"> </w:t>
            </w:r>
            <w:r w:rsidRPr="00A832D8">
              <w:rPr>
                <w:rFonts w:hint="eastAsia"/>
                <w:sz w:val="28"/>
                <w:szCs w:val="28"/>
                <w:lang w:eastAsia="ru-RU"/>
              </w:rPr>
              <w:t>развития</w:t>
            </w:r>
            <w:r w:rsidRPr="00A832D8">
              <w:rPr>
                <w:sz w:val="28"/>
                <w:szCs w:val="28"/>
                <w:lang w:eastAsia="ru-RU"/>
              </w:rPr>
              <w:t xml:space="preserve"> </w:t>
            </w:r>
            <w:r w:rsidRPr="00A832D8">
              <w:rPr>
                <w:rFonts w:hint="eastAsia"/>
                <w:sz w:val="28"/>
                <w:szCs w:val="28"/>
                <w:lang w:eastAsia="ru-RU"/>
              </w:rPr>
              <w:t>среднего</w:t>
            </w:r>
            <w:r w:rsidRPr="00A832D8">
              <w:rPr>
                <w:sz w:val="28"/>
                <w:szCs w:val="28"/>
                <w:lang w:eastAsia="ru-RU"/>
              </w:rPr>
              <w:t xml:space="preserve"> </w:t>
            </w:r>
            <w:r w:rsidRPr="00A832D8">
              <w:rPr>
                <w:rFonts w:hint="eastAsia"/>
                <w:sz w:val="28"/>
                <w:szCs w:val="28"/>
                <w:lang w:eastAsia="ru-RU"/>
              </w:rPr>
              <w:t>профессионального</w:t>
            </w:r>
            <w:r w:rsidRPr="00A832D8">
              <w:rPr>
                <w:sz w:val="28"/>
                <w:szCs w:val="28"/>
                <w:lang w:eastAsia="ru-RU"/>
              </w:rPr>
              <w:t xml:space="preserve"> </w:t>
            </w:r>
            <w:r w:rsidRPr="00A832D8">
              <w:rPr>
                <w:rFonts w:hint="eastAsia"/>
                <w:sz w:val="28"/>
                <w:szCs w:val="28"/>
                <w:lang w:eastAsia="ru-RU"/>
              </w:rPr>
              <w:t>образования</w:t>
            </w:r>
            <w:r w:rsidRPr="00A832D8">
              <w:rPr>
                <w:sz w:val="28"/>
                <w:szCs w:val="28"/>
                <w:lang w:eastAsia="ru-RU"/>
              </w:rPr>
              <w:t xml:space="preserve"> Департамента</w:t>
            </w:r>
            <w:r w:rsidRPr="00A832D8">
              <w:rPr>
                <w:sz w:val="24"/>
              </w:rPr>
              <w:t xml:space="preserve"> </w:t>
            </w:r>
            <w:r w:rsidRPr="00A832D8">
              <w:rPr>
                <w:sz w:val="28"/>
                <w:szCs w:val="28"/>
              </w:rPr>
              <w:t>государственной политики</w:t>
            </w:r>
            <w:r w:rsidRPr="00A832D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A832D8">
              <w:rPr>
                <w:sz w:val="28"/>
                <w:szCs w:val="28"/>
              </w:rPr>
              <w:t>в сфере профессионального образования</w:t>
            </w:r>
            <w:r w:rsidRPr="00A832D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A832D8">
              <w:rPr>
                <w:sz w:val="28"/>
                <w:szCs w:val="28"/>
              </w:rPr>
              <w:t>и опережающей подготовки кадров</w:t>
            </w:r>
            <w:r w:rsidRPr="00A832D8">
              <w:rPr>
                <w:sz w:val="28"/>
                <w:szCs w:val="28"/>
                <w:lang w:eastAsia="ru-RU"/>
              </w:rPr>
              <w:t xml:space="preserve"> Министерства просвещения Российской Федерации</w:t>
            </w:r>
          </w:p>
        </w:tc>
      </w:tr>
      <w:tr w:rsidR="00A832D8" w:rsidRPr="00A832D8" w:rsidTr="008E6251">
        <w:tc>
          <w:tcPr>
            <w:tcW w:w="10173" w:type="dxa"/>
            <w:shd w:val="clear" w:color="auto" w:fill="auto"/>
          </w:tcPr>
          <w:p w:rsidR="00A832D8" w:rsidRPr="00A832D8" w:rsidRDefault="00A832D8" w:rsidP="006D00B3">
            <w:pPr>
              <w:snapToGrid w:val="0"/>
              <w:spacing w:beforeLines="28" w:before="67" w:afterLines="28" w:after="67"/>
              <w:jc w:val="both"/>
              <w:rPr>
                <w:b/>
                <w:sz w:val="28"/>
                <w:szCs w:val="28"/>
                <w:lang w:eastAsia="ru-RU"/>
              </w:rPr>
            </w:pPr>
            <w:r w:rsidRPr="00A832D8">
              <w:rPr>
                <w:b/>
                <w:sz w:val="28"/>
                <w:szCs w:val="28"/>
                <w:lang w:eastAsia="ru-RU"/>
              </w:rPr>
              <w:t>«</w:t>
            </w:r>
            <w:r w:rsidRPr="00A832D8">
              <w:rPr>
                <w:b/>
                <w:color w:val="000000"/>
                <w:sz w:val="28"/>
                <w:szCs w:val="28"/>
                <w:shd w:val="clear" w:color="auto" w:fill="FFFFFF"/>
              </w:rPr>
              <w:t>Управление развитием колледжей на основе Проектов и Программ" (Опыт Школы лидеров СПО)</w:t>
            </w:r>
            <w:r w:rsidRPr="00A832D8">
              <w:rPr>
                <w:b/>
                <w:sz w:val="28"/>
                <w:szCs w:val="28"/>
                <w:lang w:eastAsia="ru-RU"/>
              </w:rPr>
              <w:t>»</w:t>
            </w:r>
          </w:p>
          <w:p w:rsidR="00A832D8" w:rsidRPr="00A832D8" w:rsidRDefault="00A832D8" w:rsidP="00A832D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832D8">
              <w:rPr>
                <w:rFonts w:eastAsia="Calibri" w:cs="Calibri"/>
                <w:sz w:val="28"/>
                <w:szCs w:val="28"/>
                <w:u w:val="single"/>
              </w:rPr>
              <w:t xml:space="preserve">Мельниченко </w:t>
            </w:r>
            <w:r w:rsidRPr="00A832D8">
              <w:rPr>
                <w:sz w:val="28"/>
                <w:szCs w:val="28"/>
                <w:u w:val="single"/>
              </w:rPr>
              <w:t>Леся Николаевна</w:t>
            </w:r>
            <w:r w:rsidRPr="00A832D8">
              <w:rPr>
                <w:sz w:val="28"/>
                <w:szCs w:val="28"/>
              </w:rPr>
              <w:t>, р</w:t>
            </w:r>
            <w:r w:rsidRPr="00A832D8">
              <w:rPr>
                <w:sz w:val="28"/>
                <w:szCs w:val="28"/>
                <w:lang w:eastAsia="ru-RU"/>
              </w:rPr>
              <w:t>ектор ФГАОУ ДПО «Государственный институт новых форм обучения»</w:t>
            </w:r>
          </w:p>
        </w:tc>
      </w:tr>
      <w:tr w:rsidR="00A832D8" w:rsidRPr="00A832D8" w:rsidTr="008E6251">
        <w:tc>
          <w:tcPr>
            <w:tcW w:w="10173" w:type="dxa"/>
            <w:shd w:val="clear" w:color="auto" w:fill="auto"/>
          </w:tcPr>
          <w:p w:rsidR="00A832D8" w:rsidRPr="00A832D8" w:rsidRDefault="00A832D8" w:rsidP="006D00B3">
            <w:pPr>
              <w:snapToGrid w:val="0"/>
              <w:spacing w:beforeLines="28" w:before="67" w:afterLines="28" w:after="67"/>
              <w:jc w:val="both"/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832D8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A832D8">
              <w:rPr>
                <w:rFonts w:ascii="Pragmatica" w:hAnsi="Pragmatica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Ориентиры развития</w:t>
            </w:r>
            <w:r w:rsidRPr="00A832D8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832D8">
              <w:rPr>
                <w:rFonts w:ascii="Pragmatica" w:hAnsi="Pragmatica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среднего профессиональног</w:t>
            </w:r>
            <w:r w:rsidRPr="00A832D8">
              <w:rPr>
                <w:rFonts w:ascii="Pragmatica" w:hAnsi="Pragmatica" w:hint="eastAsia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A832D8">
              <w:rPr>
                <w:rFonts w:ascii="Pragmatica" w:hAnsi="Pragmatica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образования в разрезе требования новых ФГОС»</w:t>
            </w:r>
          </w:p>
          <w:p w:rsidR="00A832D8" w:rsidRPr="00A832D8" w:rsidRDefault="00A832D8" w:rsidP="006D00B3">
            <w:pPr>
              <w:snapToGrid w:val="0"/>
              <w:spacing w:beforeLines="28" w:before="67" w:afterLines="28" w:after="67"/>
              <w:jc w:val="both"/>
              <w:rPr>
                <w:sz w:val="28"/>
                <w:szCs w:val="28"/>
                <w:highlight w:val="yellow"/>
                <w:lang w:eastAsia="ru-RU"/>
              </w:rPr>
            </w:pPr>
            <w:r w:rsidRPr="00A832D8">
              <w:rPr>
                <w:bCs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Царькова Елена Анатольевна</w:t>
            </w:r>
            <w:r w:rsidRPr="00A832D8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 w:rsidRPr="00A832D8">
              <w:rPr>
                <w:color w:val="000000"/>
                <w:sz w:val="28"/>
                <w:szCs w:val="28"/>
                <w:shd w:val="clear" w:color="auto" w:fill="FFFFFF"/>
              </w:rPr>
              <w:t>заместитель Начальника Центра развития профессионального образования Московского политехнического университета</w:t>
            </w:r>
          </w:p>
        </w:tc>
      </w:tr>
      <w:tr w:rsidR="008171C0" w:rsidRPr="00A832D8" w:rsidTr="008E6251">
        <w:trPr>
          <w:trHeight w:val="794"/>
        </w:trPr>
        <w:tc>
          <w:tcPr>
            <w:tcW w:w="10173" w:type="dxa"/>
            <w:shd w:val="clear" w:color="auto" w:fill="auto"/>
            <w:vAlign w:val="center"/>
          </w:tcPr>
          <w:p w:rsidR="008171C0" w:rsidRPr="00A832D8" w:rsidRDefault="008171C0" w:rsidP="006D00B3">
            <w:pPr>
              <w:snapToGrid w:val="0"/>
              <w:spacing w:beforeLines="28" w:before="67" w:afterLines="28" w:after="67"/>
              <w:jc w:val="both"/>
              <w:rPr>
                <w:b/>
                <w:sz w:val="28"/>
                <w:szCs w:val="28"/>
                <w:lang w:eastAsia="ru-RU"/>
              </w:rPr>
            </w:pPr>
            <w:r w:rsidRPr="00A832D8">
              <w:rPr>
                <w:b/>
                <w:sz w:val="28"/>
                <w:szCs w:val="28"/>
                <w:lang w:eastAsia="ru-RU"/>
              </w:rPr>
              <w:t>«Информационная работа в первичных профсоюзных организация»</w:t>
            </w:r>
          </w:p>
          <w:p w:rsidR="008171C0" w:rsidRPr="00A832D8" w:rsidRDefault="008171C0" w:rsidP="006D00B3">
            <w:pPr>
              <w:snapToGrid w:val="0"/>
              <w:spacing w:beforeLines="28" w:before="67" w:afterLines="28" w:after="67"/>
              <w:jc w:val="both"/>
              <w:rPr>
                <w:sz w:val="28"/>
                <w:szCs w:val="28"/>
                <w:u w:val="single"/>
                <w:lang w:eastAsia="ru-RU"/>
              </w:rPr>
            </w:pPr>
            <w:r w:rsidRPr="00A832D8">
              <w:rPr>
                <w:sz w:val="28"/>
                <w:szCs w:val="28"/>
                <w:u w:val="single"/>
                <w:lang w:eastAsia="ru-RU"/>
              </w:rPr>
              <w:t>Ахметова Алина Альбертовна</w:t>
            </w:r>
            <w:r w:rsidRPr="008171C0">
              <w:rPr>
                <w:sz w:val="28"/>
                <w:szCs w:val="28"/>
                <w:lang w:eastAsia="ru-RU"/>
              </w:rPr>
              <w:t xml:space="preserve"> – </w:t>
            </w:r>
            <w:r w:rsidRPr="00A832D8">
              <w:rPr>
                <w:sz w:val="28"/>
                <w:szCs w:val="28"/>
                <w:lang w:eastAsia="ru-RU"/>
              </w:rPr>
              <w:t>заместитель</w:t>
            </w:r>
            <w:r w:rsidRPr="008171C0">
              <w:rPr>
                <w:sz w:val="28"/>
                <w:szCs w:val="28"/>
                <w:lang w:eastAsia="ru-RU"/>
              </w:rPr>
              <w:t xml:space="preserve"> </w:t>
            </w:r>
            <w:r w:rsidRPr="00A832D8">
              <w:rPr>
                <w:sz w:val="28"/>
                <w:szCs w:val="28"/>
                <w:lang w:eastAsia="ru-RU"/>
              </w:rPr>
              <w:t>заведующей отдела по связям с общественностью аппарата Профсоюза</w:t>
            </w:r>
          </w:p>
        </w:tc>
      </w:tr>
      <w:tr w:rsidR="008171C0" w:rsidRPr="00A832D8" w:rsidTr="008171C0">
        <w:trPr>
          <w:trHeight w:val="1406"/>
        </w:trPr>
        <w:tc>
          <w:tcPr>
            <w:tcW w:w="10173" w:type="dxa"/>
            <w:shd w:val="clear" w:color="auto" w:fill="auto"/>
          </w:tcPr>
          <w:p w:rsidR="008171C0" w:rsidRDefault="008171C0" w:rsidP="00A832D8">
            <w:pPr>
              <w:jc w:val="both"/>
              <w:rPr>
                <w:sz w:val="28"/>
                <w:szCs w:val="28"/>
                <w:lang w:eastAsia="ru-RU"/>
              </w:rPr>
            </w:pPr>
            <w:r w:rsidRPr="00A832D8">
              <w:rPr>
                <w:sz w:val="28"/>
                <w:szCs w:val="28"/>
                <w:lang w:eastAsia="ru-RU"/>
              </w:rPr>
              <w:t>Круглый стол по проблемам деятельности первичных профсоюзных организаций работников и обучающихся в профессиональных образовательных организациях.</w:t>
            </w:r>
          </w:p>
          <w:p w:rsidR="009A0AE2" w:rsidRDefault="009A0AE2" w:rsidP="009A0AE2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eastAsia="ru-RU"/>
              </w:rPr>
            </w:pPr>
            <w:r w:rsidRPr="009A0AE2">
              <w:rPr>
                <w:sz w:val="28"/>
                <w:szCs w:val="28"/>
                <w:u w:val="single"/>
                <w:lang w:eastAsia="ru-RU"/>
              </w:rPr>
              <w:t>Киселева Татьяна Александровна</w:t>
            </w:r>
            <w:r>
              <w:rPr>
                <w:sz w:val="28"/>
                <w:szCs w:val="28"/>
                <w:lang w:eastAsia="ru-RU"/>
              </w:rPr>
              <w:t>, сотрудник аппарата Московской городской организации Профсоюза;</w:t>
            </w:r>
          </w:p>
          <w:p w:rsidR="008171C0" w:rsidRDefault="008171C0" w:rsidP="009A0AE2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eastAsia="ru-RU"/>
              </w:rPr>
            </w:pPr>
            <w:r w:rsidRPr="009A0AE2">
              <w:rPr>
                <w:sz w:val="28"/>
                <w:szCs w:val="28"/>
                <w:u w:val="single"/>
                <w:lang w:eastAsia="ru-RU"/>
              </w:rPr>
              <w:t>Куропатин Сергей Александрович</w:t>
            </w:r>
            <w:r>
              <w:rPr>
                <w:sz w:val="28"/>
                <w:szCs w:val="28"/>
                <w:lang w:eastAsia="ru-RU"/>
              </w:rPr>
              <w:t>, председатель ППО</w:t>
            </w:r>
            <w:r>
              <w:t xml:space="preserve"> </w:t>
            </w:r>
            <w:r w:rsidRPr="008171C0">
              <w:rPr>
                <w:sz w:val="28"/>
                <w:szCs w:val="28"/>
                <w:lang w:eastAsia="ru-RU"/>
              </w:rPr>
              <w:t>ГБПОУ «Брянский профессионально-педагогический колледж» г. Брянск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:rsidR="008171C0" w:rsidRDefault="008171C0" w:rsidP="009A0AE2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eastAsia="ru-RU"/>
              </w:rPr>
            </w:pPr>
            <w:r w:rsidRPr="009A0AE2">
              <w:rPr>
                <w:sz w:val="28"/>
                <w:szCs w:val="28"/>
                <w:u w:val="single"/>
                <w:lang w:eastAsia="ru-RU"/>
              </w:rPr>
              <w:t>Шумилина Ирина Алексеевна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8171C0">
              <w:rPr>
                <w:sz w:val="28"/>
                <w:szCs w:val="28"/>
                <w:lang w:eastAsia="ru-RU"/>
              </w:rPr>
              <w:t>председатель ППО БПОУ ОО «Орловский технический колледж»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:rsidR="008171C0" w:rsidRDefault="008171C0" w:rsidP="009A0AE2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eastAsia="ru-RU"/>
              </w:rPr>
            </w:pPr>
            <w:r w:rsidRPr="009A0AE2">
              <w:rPr>
                <w:sz w:val="28"/>
                <w:szCs w:val="28"/>
                <w:u w:val="single"/>
                <w:lang w:eastAsia="ru-RU"/>
              </w:rPr>
              <w:lastRenderedPageBreak/>
              <w:t>Удалых Александр Александрович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="009A0AE2">
              <w:rPr>
                <w:sz w:val="28"/>
                <w:szCs w:val="28"/>
                <w:lang w:eastAsia="ru-RU"/>
              </w:rPr>
              <w:t xml:space="preserve">председатель </w:t>
            </w:r>
            <w:r w:rsidRPr="008171C0">
              <w:rPr>
                <w:sz w:val="28"/>
                <w:szCs w:val="28"/>
                <w:lang w:eastAsia="ru-RU"/>
              </w:rPr>
              <w:t xml:space="preserve">ППО БПОУ </w:t>
            </w:r>
            <w:r>
              <w:rPr>
                <w:sz w:val="28"/>
                <w:szCs w:val="28"/>
                <w:lang w:eastAsia="ru-RU"/>
              </w:rPr>
              <w:t xml:space="preserve">КО «Гусевский </w:t>
            </w:r>
            <w:r w:rsidR="009A0AE2">
              <w:rPr>
                <w:sz w:val="28"/>
                <w:szCs w:val="28"/>
                <w:lang w:eastAsia="ru-RU"/>
              </w:rPr>
              <w:t>политехнический техникум»;</w:t>
            </w:r>
          </w:p>
          <w:p w:rsidR="009A0AE2" w:rsidRDefault="009A0AE2" w:rsidP="006D00B3">
            <w:pPr>
              <w:numPr>
                <w:ilvl w:val="0"/>
                <w:numId w:val="15"/>
              </w:numPr>
              <w:snapToGrid w:val="0"/>
              <w:spacing w:beforeLines="28" w:before="67" w:afterLines="28" w:after="67"/>
              <w:jc w:val="both"/>
              <w:rPr>
                <w:sz w:val="28"/>
                <w:szCs w:val="28"/>
                <w:lang w:eastAsia="ru-RU"/>
              </w:rPr>
            </w:pPr>
            <w:r w:rsidRPr="009A0AE2">
              <w:rPr>
                <w:sz w:val="28"/>
                <w:szCs w:val="28"/>
                <w:u w:val="single"/>
                <w:lang w:eastAsia="ru-RU"/>
              </w:rPr>
              <w:t>Сенатова Надежда Григорьевна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9A0AE2">
              <w:rPr>
                <w:sz w:val="28"/>
                <w:szCs w:val="28"/>
                <w:lang w:eastAsia="ru-RU"/>
              </w:rPr>
              <w:t>председатель ППО ГБПОУ Самарской области «Отрадненский нефтяной техникум»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8171C0" w:rsidRPr="00A832D8" w:rsidRDefault="008171C0" w:rsidP="006D00B3">
            <w:pPr>
              <w:snapToGrid w:val="0"/>
              <w:spacing w:beforeLines="28" w:before="67" w:afterLines="28" w:after="67"/>
              <w:jc w:val="both"/>
              <w:rPr>
                <w:sz w:val="28"/>
                <w:szCs w:val="28"/>
                <w:lang w:eastAsia="ru-RU"/>
              </w:rPr>
            </w:pPr>
            <w:r w:rsidRPr="00A832D8">
              <w:rPr>
                <w:sz w:val="28"/>
                <w:szCs w:val="28"/>
                <w:lang w:eastAsia="ru-RU"/>
              </w:rPr>
              <w:t xml:space="preserve">Модератор – </w:t>
            </w:r>
            <w:r w:rsidRPr="00A832D8">
              <w:rPr>
                <w:sz w:val="28"/>
                <w:szCs w:val="28"/>
                <w:u w:val="single"/>
                <w:lang w:eastAsia="ru-RU"/>
              </w:rPr>
              <w:t>Скоморохова Галина Валериевна</w:t>
            </w:r>
            <w:r w:rsidRPr="00A832D8">
              <w:rPr>
                <w:sz w:val="28"/>
                <w:szCs w:val="28"/>
                <w:lang w:eastAsia="ru-RU"/>
              </w:rPr>
              <w:t>, главный специалист отдела профессионального образования аппарата Профсоюза</w:t>
            </w:r>
          </w:p>
        </w:tc>
      </w:tr>
      <w:tr w:rsidR="00A832D8" w:rsidRPr="00A832D8" w:rsidTr="008E6251">
        <w:trPr>
          <w:trHeight w:val="843"/>
        </w:trPr>
        <w:tc>
          <w:tcPr>
            <w:tcW w:w="10173" w:type="dxa"/>
            <w:shd w:val="clear" w:color="auto" w:fill="auto"/>
            <w:vAlign w:val="center"/>
          </w:tcPr>
          <w:p w:rsidR="00A832D8" w:rsidRPr="00A832D8" w:rsidRDefault="00A832D8" w:rsidP="00A832D8">
            <w:pPr>
              <w:rPr>
                <w:b/>
                <w:sz w:val="28"/>
                <w:szCs w:val="28"/>
                <w:lang w:eastAsia="ru-RU"/>
              </w:rPr>
            </w:pPr>
            <w:r w:rsidRPr="00A832D8">
              <w:rPr>
                <w:b/>
                <w:sz w:val="32"/>
                <w:szCs w:val="32"/>
                <w:lang w:eastAsia="ru-RU"/>
              </w:rPr>
              <w:lastRenderedPageBreak/>
              <w:t xml:space="preserve">19 апреля </w:t>
            </w:r>
          </w:p>
        </w:tc>
      </w:tr>
      <w:tr w:rsidR="009A0AE2" w:rsidRPr="00A832D8" w:rsidTr="008E6251">
        <w:trPr>
          <w:trHeight w:val="510"/>
        </w:trPr>
        <w:tc>
          <w:tcPr>
            <w:tcW w:w="10173" w:type="dxa"/>
            <w:shd w:val="clear" w:color="auto" w:fill="auto"/>
          </w:tcPr>
          <w:p w:rsidR="009A0AE2" w:rsidRPr="00A832D8" w:rsidRDefault="009A0AE2" w:rsidP="006D00B3">
            <w:pPr>
              <w:snapToGrid w:val="0"/>
              <w:spacing w:beforeLines="28" w:before="67" w:afterLines="28" w:after="67"/>
              <w:jc w:val="both"/>
              <w:rPr>
                <w:b/>
                <w:sz w:val="28"/>
                <w:szCs w:val="28"/>
                <w:lang w:eastAsia="ru-RU"/>
              </w:rPr>
            </w:pPr>
            <w:r w:rsidRPr="00A832D8">
              <w:rPr>
                <w:b/>
                <w:sz w:val="28"/>
                <w:szCs w:val="28"/>
                <w:lang w:eastAsia="ru-RU"/>
              </w:rPr>
              <w:t>«Развитие системы среднего профессионального образования в национальной системе квалификаций: новые инструменты и подходы»</w:t>
            </w:r>
          </w:p>
          <w:p w:rsidR="009A0AE2" w:rsidRPr="00A832D8" w:rsidRDefault="009A0AE2" w:rsidP="00A832D8">
            <w:pPr>
              <w:jc w:val="both"/>
              <w:rPr>
                <w:b/>
                <w:i/>
                <w:sz w:val="28"/>
                <w:szCs w:val="28"/>
                <w:lang w:eastAsia="ru-RU"/>
              </w:rPr>
            </w:pPr>
            <w:r w:rsidRPr="00A832D8">
              <w:rPr>
                <w:sz w:val="28"/>
                <w:szCs w:val="28"/>
                <w:u w:val="single"/>
                <w:lang w:eastAsia="ru-RU"/>
              </w:rPr>
              <w:t>Жидков Александр Александрович,</w:t>
            </w:r>
            <w:r w:rsidRPr="00A832D8">
              <w:rPr>
                <w:sz w:val="28"/>
                <w:szCs w:val="28"/>
                <w:lang w:eastAsia="ru-RU"/>
              </w:rPr>
              <w:t xml:space="preserve"> ответственный секретарь рабочей группы Национального совета </w:t>
            </w:r>
            <w:r w:rsidRPr="00A832D8">
              <w:rPr>
                <w:sz w:val="28"/>
                <w:szCs w:val="28"/>
              </w:rPr>
              <w:t>по профессиональным квалификациям по развитию системы профессионального образования и обучения в национальной системе квалификаций, помощник ректора НИУ ВШЭ</w:t>
            </w:r>
          </w:p>
        </w:tc>
      </w:tr>
      <w:tr w:rsidR="009A0AE2" w:rsidRPr="00A832D8" w:rsidTr="008E6251">
        <w:tc>
          <w:tcPr>
            <w:tcW w:w="10173" w:type="dxa"/>
            <w:shd w:val="clear" w:color="auto" w:fill="auto"/>
          </w:tcPr>
          <w:p w:rsidR="009A0AE2" w:rsidRPr="00A832D8" w:rsidRDefault="009A0AE2" w:rsidP="006D00B3">
            <w:pPr>
              <w:snapToGrid w:val="0"/>
              <w:spacing w:beforeLines="28" w:before="67" w:afterLines="28" w:after="67"/>
              <w:jc w:val="both"/>
              <w:rPr>
                <w:b/>
                <w:sz w:val="28"/>
                <w:szCs w:val="28"/>
                <w:lang w:eastAsia="ru-RU"/>
              </w:rPr>
            </w:pPr>
            <w:bookmarkStart w:id="2" w:name="_Hlk6829214"/>
            <w:r w:rsidRPr="00A832D8">
              <w:rPr>
                <w:b/>
                <w:sz w:val="28"/>
                <w:szCs w:val="28"/>
                <w:lang w:eastAsia="ru-RU"/>
              </w:rPr>
              <w:t>«Подготовка и проведение отчетов и выборов в организациях Профсоюза. О первых этапах цифровизации Профсоюза»</w:t>
            </w:r>
          </w:p>
          <w:p w:rsidR="009A0AE2" w:rsidRPr="00A832D8" w:rsidRDefault="009A0AE2" w:rsidP="009A0AE2">
            <w:pPr>
              <w:jc w:val="both"/>
              <w:rPr>
                <w:sz w:val="28"/>
                <w:szCs w:val="28"/>
                <w:lang w:eastAsia="ru-RU"/>
              </w:rPr>
            </w:pPr>
            <w:r w:rsidRPr="00A832D8">
              <w:rPr>
                <w:sz w:val="28"/>
                <w:szCs w:val="28"/>
                <w:u w:val="single"/>
                <w:lang w:eastAsia="ru-RU"/>
              </w:rPr>
              <w:t>Солодилова Лариса Александровна,</w:t>
            </w:r>
            <w:r w:rsidRPr="00A832D8">
              <w:rPr>
                <w:sz w:val="28"/>
                <w:szCs w:val="28"/>
                <w:lang w:eastAsia="ru-RU"/>
              </w:rPr>
              <w:t xml:space="preserve"> заведующий организационным отделом аппарата Профсоюза</w:t>
            </w:r>
          </w:p>
        </w:tc>
      </w:tr>
      <w:bookmarkEnd w:id="2"/>
      <w:tr w:rsidR="009A0AE2" w:rsidRPr="00A832D8" w:rsidTr="008E6251">
        <w:trPr>
          <w:trHeight w:val="416"/>
        </w:trPr>
        <w:tc>
          <w:tcPr>
            <w:tcW w:w="10173" w:type="dxa"/>
            <w:shd w:val="clear" w:color="auto" w:fill="auto"/>
          </w:tcPr>
          <w:p w:rsidR="009A0AE2" w:rsidRPr="00A832D8" w:rsidRDefault="009A0AE2" w:rsidP="006D00B3">
            <w:pPr>
              <w:snapToGrid w:val="0"/>
              <w:spacing w:beforeLines="28" w:before="67" w:afterLines="28" w:after="67"/>
              <w:jc w:val="both"/>
              <w:rPr>
                <w:b/>
                <w:sz w:val="28"/>
                <w:szCs w:val="28"/>
                <w:lang w:eastAsia="ru-RU"/>
              </w:rPr>
            </w:pPr>
            <w:r w:rsidRPr="00A832D8">
              <w:rPr>
                <w:b/>
                <w:sz w:val="28"/>
                <w:szCs w:val="28"/>
                <w:lang w:eastAsia="ru-RU"/>
              </w:rPr>
              <w:t>«Об итогах года охраны труда в Профсоюзе и задачах первичных профсоюзных организаций СПО по вопросам охраны труда и здоровья на 2019-2020 годы»</w:t>
            </w:r>
          </w:p>
          <w:p w:rsidR="009A0AE2" w:rsidRPr="00A832D8" w:rsidRDefault="009A0AE2" w:rsidP="00A832D8">
            <w:pPr>
              <w:jc w:val="both"/>
              <w:rPr>
                <w:sz w:val="28"/>
                <w:szCs w:val="28"/>
                <w:lang w:eastAsia="ru-RU"/>
              </w:rPr>
            </w:pPr>
            <w:r w:rsidRPr="00A832D8">
              <w:rPr>
                <w:sz w:val="28"/>
                <w:szCs w:val="28"/>
                <w:u w:val="single"/>
                <w:lang w:eastAsia="ru-RU"/>
              </w:rPr>
              <w:t>Щемелев Юрий Григорьевич,</w:t>
            </w:r>
            <w:r w:rsidRPr="00A832D8">
              <w:rPr>
                <w:sz w:val="28"/>
                <w:szCs w:val="28"/>
                <w:lang w:eastAsia="ru-RU"/>
              </w:rPr>
              <w:t xml:space="preserve"> заведующий отделом – главный технический инспектор труда ЦС Профсоюза</w:t>
            </w:r>
          </w:p>
          <w:p w:rsidR="009A0AE2" w:rsidRPr="00A832D8" w:rsidRDefault="009A0AE2" w:rsidP="00A832D8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A832D8">
              <w:rPr>
                <w:b/>
                <w:sz w:val="28"/>
                <w:szCs w:val="28"/>
                <w:lang w:eastAsia="ru-RU"/>
              </w:rPr>
              <w:t>«Об особенностях проведения специальной оценки условий труда в профессиональных образовательных организациях»</w:t>
            </w:r>
          </w:p>
          <w:p w:rsidR="009A0AE2" w:rsidRPr="00A832D8" w:rsidRDefault="009A0AE2" w:rsidP="00A832D8">
            <w:pPr>
              <w:jc w:val="both"/>
              <w:rPr>
                <w:sz w:val="28"/>
                <w:szCs w:val="28"/>
                <w:u w:val="single"/>
                <w:lang w:eastAsia="ru-RU"/>
              </w:rPr>
            </w:pPr>
            <w:r w:rsidRPr="00A832D8">
              <w:rPr>
                <w:sz w:val="28"/>
                <w:szCs w:val="28"/>
                <w:u w:val="single"/>
                <w:lang w:eastAsia="ru-RU"/>
              </w:rPr>
              <w:t>Любимов Андрей Андреевич</w:t>
            </w:r>
            <w:r w:rsidRPr="00A832D8">
              <w:rPr>
                <w:sz w:val="28"/>
                <w:szCs w:val="28"/>
                <w:lang w:eastAsia="ru-RU"/>
              </w:rPr>
              <w:t>, эксперт отдела охраны труда и здоровья аппарата Профсоюза</w:t>
            </w:r>
          </w:p>
        </w:tc>
      </w:tr>
      <w:tr w:rsidR="009A0AE2" w:rsidRPr="00A832D8" w:rsidTr="008E6251">
        <w:trPr>
          <w:trHeight w:val="571"/>
        </w:trPr>
        <w:tc>
          <w:tcPr>
            <w:tcW w:w="10173" w:type="dxa"/>
            <w:shd w:val="clear" w:color="auto" w:fill="auto"/>
          </w:tcPr>
          <w:p w:rsidR="009A0AE2" w:rsidRDefault="009A0AE2" w:rsidP="00A832D8">
            <w:pPr>
              <w:jc w:val="both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:rsidR="009A0AE2" w:rsidRPr="00A832D8" w:rsidRDefault="009A0AE2" w:rsidP="00A832D8">
            <w:pPr>
              <w:jc w:val="both"/>
              <w:rPr>
                <w:b/>
                <w:sz w:val="28"/>
                <w:szCs w:val="28"/>
                <w:u w:val="single"/>
                <w:lang w:eastAsia="ru-RU"/>
              </w:rPr>
            </w:pPr>
            <w:r w:rsidRPr="00A832D8">
              <w:rPr>
                <w:b/>
                <w:sz w:val="28"/>
                <w:szCs w:val="28"/>
                <w:u w:val="single"/>
                <w:lang w:eastAsia="ru-RU"/>
              </w:rPr>
              <w:t>Собрание КС СПО Профсоюза</w:t>
            </w:r>
          </w:p>
          <w:p w:rsidR="009A0AE2" w:rsidRPr="00A832D8" w:rsidRDefault="009A0AE2" w:rsidP="00A832D8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A0AE2" w:rsidRPr="00A832D8" w:rsidTr="008E6251">
        <w:trPr>
          <w:trHeight w:val="1784"/>
        </w:trPr>
        <w:tc>
          <w:tcPr>
            <w:tcW w:w="10173" w:type="dxa"/>
            <w:shd w:val="clear" w:color="auto" w:fill="auto"/>
          </w:tcPr>
          <w:p w:rsidR="009A0AE2" w:rsidRPr="00A832D8" w:rsidRDefault="009A0AE2" w:rsidP="00A832D8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A832D8">
              <w:rPr>
                <w:b/>
                <w:sz w:val="28"/>
                <w:szCs w:val="28"/>
                <w:lang w:eastAsia="ru-RU"/>
              </w:rPr>
              <w:t>Подведение итогов.</w:t>
            </w:r>
          </w:p>
          <w:p w:rsidR="009A0AE2" w:rsidRPr="00A832D8" w:rsidRDefault="009A0AE2" w:rsidP="00A832D8">
            <w:pPr>
              <w:jc w:val="both"/>
              <w:rPr>
                <w:sz w:val="28"/>
                <w:szCs w:val="28"/>
                <w:lang w:eastAsia="ru-RU"/>
              </w:rPr>
            </w:pPr>
            <w:r w:rsidRPr="00A832D8">
              <w:rPr>
                <w:sz w:val="28"/>
                <w:szCs w:val="28"/>
                <w:u w:val="single"/>
                <w:lang w:eastAsia="ru-RU"/>
              </w:rPr>
              <w:t>Дудин Вадим Николаевич</w:t>
            </w:r>
            <w:r w:rsidRPr="00A832D8">
              <w:rPr>
                <w:sz w:val="28"/>
                <w:szCs w:val="28"/>
                <w:lang w:eastAsia="ru-RU"/>
              </w:rPr>
              <w:t>, заместитель Председателя Общероссийского Профсоюза образования,</w:t>
            </w:r>
          </w:p>
          <w:p w:rsidR="009A0AE2" w:rsidRPr="00A832D8" w:rsidRDefault="009A0AE2" w:rsidP="00A832D8">
            <w:pPr>
              <w:jc w:val="both"/>
              <w:rPr>
                <w:sz w:val="28"/>
                <w:szCs w:val="28"/>
                <w:lang w:eastAsia="ru-RU"/>
              </w:rPr>
            </w:pPr>
            <w:r w:rsidRPr="00A832D8">
              <w:rPr>
                <w:sz w:val="28"/>
                <w:szCs w:val="28"/>
                <w:u w:val="single"/>
                <w:lang w:eastAsia="ru-RU"/>
              </w:rPr>
              <w:t>Кленова Ирина Адольфовна</w:t>
            </w:r>
            <w:r w:rsidRPr="00A832D8">
              <w:rPr>
                <w:sz w:val="28"/>
                <w:szCs w:val="28"/>
                <w:lang w:eastAsia="ru-RU"/>
              </w:rPr>
              <w:t>, заведующий отделом профессионального образования аппарата Профсоюза.</w:t>
            </w:r>
          </w:p>
        </w:tc>
      </w:tr>
      <w:tr w:rsidR="00A832D8" w:rsidRPr="00A832D8" w:rsidTr="008E6251">
        <w:trPr>
          <w:trHeight w:val="502"/>
        </w:trPr>
        <w:tc>
          <w:tcPr>
            <w:tcW w:w="10173" w:type="dxa"/>
            <w:shd w:val="clear" w:color="auto" w:fill="auto"/>
            <w:vAlign w:val="center"/>
          </w:tcPr>
          <w:p w:rsidR="009A0AE2" w:rsidRPr="00A832D8" w:rsidRDefault="00A832D8" w:rsidP="009A0AE2">
            <w:pPr>
              <w:jc w:val="both"/>
              <w:rPr>
                <w:sz w:val="28"/>
                <w:szCs w:val="28"/>
                <w:lang w:eastAsia="ru-RU"/>
              </w:rPr>
            </w:pPr>
            <w:r w:rsidRPr="00A832D8">
              <w:rPr>
                <w:b/>
                <w:sz w:val="32"/>
                <w:szCs w:val="32"/>
                <w:lang w:eastAsia="ru-RU"/>
              </w:rPr>
              <w:t xml:space="preserve">20 апреля </w:t>
            </w:r>
            <w:r w:rsidR="009A0AE2" w:rsidRPr="00A832D8">
              <w:rPr>
                <w:sz w:val="28"/>
                <w:szCs w:val="28"/>
                <w:lang w:eastAsia="ru-RU"/>
              </w:rPr>
              <w:t>Отъезд</w:t>
            </w:r>
          </w:p>
          <w:p w:rsidR="00A832D8" w:rsidRPr="00A832D8" w:rsidRDefault="00A832D8" w:rsidP="00A832D8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A832D8" w:rsidRDefault="00A832D8" w:rsidP="00F02605">
      <w:pPr>
        <w:jc w:val="center"/>
        <w:rPr>
          <w:b/>
          <w:sz w:val="27"/>
          <w:szCs w:val="27"/>
        </w:rPr>
      </w:pPr>
    </w:p>
    <w:p w:rsidR="008C309C" w:rsidRPr="00194628" w:rsidRDefault="00897BE8" w:rsidP="008C309C">
      <w:pPr>
        <w:jc w:val="right"/>
        <w:rPr>
          <w:sz w:val="27"/>
          <w:szCs w:val="27"/>
        </w:rPr>
      </w:pPr>
      <w:r w:rsidRPr="00194628">
        <w:rPr>
          <w:sz w:val="27"/>
          <w:szCs w:val="27"/>
        </w:rPr>
        <w:t>От</w:t>
      </w:r>
      <w:r w:rsidR="008C309C" w:rsidRPr="00194628">
        <w:rPr>
          <w:sz w:val="27"/>
          <w:szCs w:val="27"/>
        </w:rPr>
        <w:t>дел</w:t>
      </w:r>
      <w:r w:rsidRPr="00194628">
        <w:rPr>
          <w:sz w:val="27"/>
          <w:szCs w:val="27"/>
        </w:rPr>
        <w:t xml:space="preserve"> </w:t>
      </w:r>
      <w:r w:rsidR="008C309C" w:rsidRPr="00194628">
        <w:rPr>
          <w:sz w:val="27"/>
          <w:szCs w:val="27"/>
        </w:rPr>
        <w:t xml:space="preserve">профессионального образования </w:t>
      </w:r>
    </w:p>
    <w:p w:rsidR="008C309C" w:rsidRPr="00194628" w:rsidRDefault="008C309C" w:rsidP="008C309C">
      <w:pPr>
        <w:jc w:val="right"/>
        <w:rPr>
          <w:sz w:val="27"/>
          <w:szCs w:val="27"/>
        </w:rPr>
      </w:pPr>
      <w:r w:rsidRPr="00194628">
        <w:rPr>
          <w:sz w:val="27"/>
          <w:szCs w:val="27"/>
        </w:rPr>
        <w:t>аппарата Профсоюза</w:t>
      </w:r>
    </w:p>
    <w:p w:rsidR="003D403E" w:rsidRPr="0079364A" w:rsidRDefault="003D403E" w:rsidP="003E2793">
      <w:pPr>
        <w:jc w:val="right"/>
        <w:rPr>
          <w:sz w:val="27"/>
          <w:szCs w:val="27"/>
        </w:rPr>
      </w:pPr>
    </w:p>
    <w:sectPr w:rsidR="003D403E" w:rsidRPr="0079364A" w:rsidSect="00F050F3">
      <w:footerReference w:type="default" r:id="rId10"/>
      <w:footnotePr>
        <w:pos w:val="beneathText"/>
      </w:footnotePr>
      <w:pgSz w:w="11905" w:h="16837"/>
      <w:pgMar w:top="851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27" w:rsidRDefault="00496127">
      <w:r>
        <w:separator/>
      </w:r>
    </w:p>
  </w:endnote>
  <w:endnote w:type="continuationSeparator" w:id="0">
    <w:p w:rsidR="00496127" w:rsidRDefault="0049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55A" w:rsidRDefault="00B9321C">
    <w:pPr>
      <w:pStyle w:val="a9"/>
      <w:jc w:val="right"/>
    </w:pPr>
    <w:r>
      <w:fldChar w:fldCharType="begin"/>
    </w:r>
    <w:r w:rsidR="00FB1571">
      <w:instrText xml:space="preserve"> PAGE </w:instrText>
    </w:r>
    <w:r>
      <w:fldChar w:fldCharType="separate"/>
    </w:r>
    <w:r w:rsidR="006D00B3">
      <w:rPr>
        <w:noProof/>
      </w:rPr>
      <w:t>3</w:t>
    </w:r>
    <w:r>
      <w:rPr>
        <w:noProof/>
      </w:rPr>
      <w:fldChar w:fldCharType="end"/>
    </w:r>
  </w:p>
  <w:p w:rsidR="009D255A" w:rsidRDefault="009D255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27" w:rsidRDefault="00496127">
      <w:r>
        <w:separator/>
      </w:r>
    </w:p>
  </w:footnote>
  <w:footnote w:type="continuationSeparator" w:id="0">
    <w:p w:rsidR="00496127" w:rsidRDefault="00496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sz w:val="28"/>
        <w:szCs w:val="3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42323"/>
    <w:multiLevelType w:val="hybridMultilevel"/>
    <w:tmpl w:val="B4443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394C90"/>
    <w:multiLevelType w:val="hybridMultilevel"/>
    <w:tmpl w:val="E30A97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1351500E"/>
    <w:multiLevelType w:val="hybridMultilevel"/>
    <w:tmpl w:val="ACD0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352E3"/>
    <w:multiLevelType w:val="hybridMultilevel"/>
    <w:tmpl w:val="305E1476"/>
    <w:lvl w:ilvl="0" w:tplc="D548B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07615"/>
    <w:multiLevelType w:val="hybridMultilevel"/>
    <w:tmpl w:val="649AD83E"/>
    <w:lvl w:ilvl="0" w:tplc="5C7C5D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22D69"/>
    <w:multiLevelType w:val="hybridMultilevel"/>
    <w:tmpl w:val="09EC0926"/>
    <w:lvl w:ilvl="0" w:tplc="06F07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7111D7"/>
    <w:multiLevelType w:val="hybridMultilevel"/>
    <w:tmpl w:val="12186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43124"/>
    <w:multiLevelType w:val="hybridMultilevel"/>
    <w:tmpl w:val="FBE89A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6B3AD9"/>
    <w:multiLevelType w:val="hybridMultilevel"/>
    <w:tmpl w:val="9D94A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87F9A"/>
    <w:multiLevelType w:val="hybridMultilevel"/>
    <w:tmpl w:val="6B146E52"/>
    <w:lvl w:ilvl="0" w:tplc="B56EDC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7D05D5D"/>
    <w:multiLevelType w:val="hybridMultilevel"/>
    <w:tmpl w:val="74C4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210E5"/>
    <w:multiLevelType w:val="hybridMultilevel"/>
    <w:tmpl w:val="96E8CA38"/>
    <w:lvl w:ilvl="0" w:tplc="041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85424F"/>
    <w:multiLevelType w:val="hybridMultilevel"/>
    <w:tmpl w:val="CB9E12BA"/>
    <w:lvl w:ilvl="0" w:tplc="5A48C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F43B31"/>
    <w:multiLevelType w:val="hybridMultilevel"/>
    <w:tmpl w:val="6C04785C"/>
    <w:lvl w:ilvl="0" w:tplc="FE3CDB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6D9157A"/>
    <w:multiLevelType w:val="hybridMultilevel"/>
    <w:tmpl w:val="22489A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AF41E83"/>
    <w:multiLevelType w:val="hybridMultilevel"/>
    <w:tmpl w:val="D8F4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7694A"/>
    <w:multiLevelType w:val="hybridMultilevel"/>
    <w:tmpl w:val="A4D62EF2"/>
    <w:lvl w:ilvl="0" w:tplc="D5049C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C4A3E1D"/>
    <w:multiLevelType w:val="hybridMultilevel"/>
    <w:tmpl w:val="96CA3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74B4A"/>
    <w:multiLevelType w:val="hybridMultilevel"/>
    <w:tmpl w:val="4730704E"/>
    <w:lvl w:ilvl="0" w:tplc="96605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12BCE"/>
    <w:multiLevelType w:val="hybridMultilevel"/>
    <w:tmpl w:val="7E002ADA"/>
    <w:lvl w:ilvl="0" w:tplc="BD7244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13D7FD7"/>
    <w:multiLevelType w:val="hybridMultilevel"/>
    <w:tmpl w:val="39EA402E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5">
    <w:nsid w:val="73C51F09"/>
    <w:multiLevelType w:val="hybridMultilevel"/>
    <w:tmpl w:val="9E48C27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750519DE"/>
    <w:multiLevelType w:val="hybridMultilevel"/>
    <w:tmpl w:val="01EAE28C"/>
    <w:lvl w:ilvl="0" w:tplc="966055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5"/>
  </w:num>
  <w:num w:numId="6">
    <w:abstractNumId w:val="12"/>
  </w:num>
  <w:num w:numId="7">
    <w:abstractNumId w:val="18"/>
  </w:num>
  <w:num w:numId="8">
    <w:abstractNumId w:val="20"/>
  </w:num>
  <w:num w:numId="9">
    <w:abstractNumId w:val="11"/>
  </w:num>
  <w:num w:numId="10">
    <w:abstractNumId w:val="15"/>
  </w:num>
  <w:num w:numId="11">
    <w:abstractNumId w:val="8"/>
  </w:num>
  <w:num w:numId="12">
    <w:abstractNumId w:val="5"/>
  </w:num>
  <w:num w:numId="13">
    <w:abstractNumId w:val="7"/>
  </w:num>
  <w:num w:numId="14">
    <w:abstractNumId w:val="14"/>
  </w:num>
  <w:num w:numId="15">
    <w:abstractNumId w:val="22"/>
  </w:num>
  <w:num w:numId="16">
    <w:abstractNumId w:val="26"/>
  </w:num>
  <w:num w:numId="17">
    <w:abstractNumId w:val="10"/>
  </w:num>
  <w:num w:numId="18">
    <w:abstractNumId w:val="16"/>
  </w:num>
  <w:num w:numId="19">
    <w:abstractNumId w:val="19"/>
  </w:num>
  <w:num w:numId="20">
    <w:abstractNumId w:val="4"/>
  </w:num>
  <w:num w:numId="21">
    <w:abstractNumId w:val="6"/>
  </w:num>
  <w:num w:numId="22">
    <w:abstractNumId w:val="21"/>
  </w:num>
  <w:num w:numId="23">
    <w:abstractNumId w:val="9"/>
  </w:num>
  <w:num w:numId="24">
    <w:abstractNumId w:val="13"/>
  </w:num>
  <w:num w:numId="25">
    <w:abstractNumId w:val="23"/>
  </w:num>
  <w:num w:numId="26">
    <w:abstractNumId w:val="24"/>
  </w:num>
  <w:num w:numId="27">
    <w:abstractNumId w:val="17"/>
  </w:num>
  <w:num w:numId="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287"/>
    <w:rsid w:val="000007CE"/>
    <w:rsid w:val="00005F09"/>
    <w:rsid w:val="00010AD0"/>
    <w:rsid w:val="00016C4F"/>
    <w:rsid w:val="00021506"/>
    <w:rsid w:val="0002223B"/>
    <w:rsid w:val="00031D00"/>
    <w:rsid w:val="00034AE6"/>
    <w:rsid w:val="00035E7B"/>
    <w:rsid w:val="00040CD9"/>
    <w:rsid w:val="000451AD"/>
    <w:rsid w:val="00053197"/>
    <w:rsid w:val="00055CB7"/>
    <w:rsid w:val="00060FB8"/>
    <w:rsid w:val="000611E4"/>
    <w:rsid w:val="00071AE0"/>
    <w:rsid w:val="00082BC9"/>
    <w:rsid w:val="00086E09"/>
    <w:rsid w:val="00086EF5"/>
    <w:rsid w:val="000942F0"/>
    <w:rsid w:val="00096BC8"/>
    <w:rsid w:val="000A40EF"/>
    <w:rsid w:val="000B7A1F"/>
    <w:rsid w:val="000C50B3"/>
    <w:rsid w:val="000F5E82"/>
    <w:rsid w:val="00100445"/>
    <w:rsid w:val="00102F3A"/>
    <w:rsid w:val="00126E36"/>
    <w:rsid w:val="00130E62"/>
    <w:rsid w:val="001436B4"/>
    <w:rsid w:val="00143B4C"/>
    <w:rsid w:val="00144017"/>
    <w:rsid w:val="00154A99"/>
    <w:rsid w:val="00162559"/>
    <w:rsid w:val="001626A7"/>
    <w:rsid w:val="00167EF2"/>
    <w:rsid w:val="00170519"/>
    <w:rsid w:val="00176B82"/>
    <w:rsid w:val="0018445D"/>
    <w:rsid w:val="00185016"/>
    <w:rsid w:val="00194628"/>
    <w:rsid w:val="00196F19"/>
    <w:rsid w:val="001A67BC"/>
    <w:rsid w:val="001B00E2"/>
    <w:rsid w:val="001B37D7"/>
    <w:rsid w:val="001C06AF"/>
    <w:rsid w:val="001C44E4"/>
    <w:rsid w:val="001C5618"/>
    <w:rsid w:val="001D6E56"/>
    <w:rsid w:val="001E36CA"/>
    <w:rsid w:val="00200BBF"/>
    <w:rsid w:val="0021317D"/>
    <w:rsid w:val="002420A0"/>
    <w:rsid w:val="002448C8"/>
    <w:rsid w:val="002571A4"/>
    <w:rsid w:val="002679C3"/>
    <w:rsid w:val="00267E0A"/>
    <w:rsid w:val="00282750"/>
    <w:rsid w:val="00284C15"/>
    <w:rsid w:val="00296AD4"/>
    <w:rsid w:val="002977A5"/>
    <w:rsid w:val="002A1C7C"/>
    <w:rsid w:val="002A5C3C"/>
    <w:rsid w:val="002B2070"/>
    <w:rsid w:val="002B6447"/>
    <w:rsid w:val="002C4953"/>
    <w:rsid w:val="002D4446"/>
    <w:rsid w:val="002D61E4"/>
    <w:rsid w:val="002E5B9D"/>
    <w:rsid w:val="002F001F"/>
    <w:rsid w:val="00304F7A"/>
    <w:rsid w:val="00305398"/>
    <w:rsid w:val="00320468"/>
    <w:rsid w:val="00327A87"/>
    <w:rsid w:val="003310FC"/>
    <w:rsid w:val="00341105"/>
    <w:rsid w:val="00356D14"/>
    <w:rsid w:val="003571AD"/>
    <w:rsid w:val="00357382"/>
    <w:rsid w:val="003847F5"/>
    <w:rsid w:val="003C016B"/>
    <w:rsid w:val="003D1AAC"/>
    <w:rsid w:val="003D2C51"/>
    <w:rsid w:val="003D387F"/>
    <w:rsid w:val="003D403E"/>
    <w:rsid w:val="003E09FD"/>
    <w:rsid w:val="003E2793"/>
    <w:rsid w:val="00412721"/>
    <w:rsid w:val="00417112"/>
    <w:rsid w:val="00420DC4"/>
    <w:rsid w:val="00432202"/>
    <w:rsid w:val="00444D4B"/>
    <w:rsid w:val="004546AF"/>
    <w:rsid w:val="00464FDC"/>
    <w:rsid w:val="00466C71"/>
    <w:rsid w:val="00492EA5"/>
    <w:rsid w:val="004947C0"/>
    <w:rsid w:val="00496127"/>
    <w:rsid w:val="00497F2B"/>
    <w:rsid w:val="004A01CB"/>
    <w:rsid w:val="004A371F"/>
    <w:rsid w:val="004B0707"/>
    <w:rsid w:val="004B5227"/>
    <w:rsid w:val="004B6ACD"/>
    <w:rsid w:val="004C1902"/>
    <w:rsid w:val="004D3B0E"/>
    <w:rsid w:val="004E0F45"/>
    <w:rsid w:val="004E44E6"/>
    <w:rsid w:val="004F1FA8"/>
    <w:rsid w:val="004F6060"/>
    <w:rsid w:val="00503ED0"/>
    <w:rsid w:val="0050488E"/>
    <w:rsid w:val="00510D73"/>
    <w:rsid w:val="00512D1F"/>
    <w:rsid w:val="00515E4E"/>
    <w:rsid w:val="005227A7"/>
    <w:rsid w:val="00523CE3"/>
    <w:rsid w:val="00532FF1"/>
    <w:rsid w:val="005477D1"/>
    <w:rsid w:val="005520FC"/>
    <w:rsid w:val="0057089E"/>
    <w:rsid w:val="005727DA"/>
    <w:rsid w:val="00572D4D"/>
    <w:rsid w:val="005809D6"/>
    <w:rsid w:val="00582F88"/>
    <w:rsid w:val="00584201"/>
    <w:rsid w:val="0059426C"/>
    <w:rsid w:val="00597C12"/>
    <w:rsid w:val="005B085F"/>
    <w:rsid w:val="005B26C3"/>
    <w:rsid w:val="005B582C"/>
    <w:rsid w:val="005B6427"/>
    <w:rsid w:val="005E27A2"/>
    <w:rsid w:val="005E31AE"/>
    <w:rsid w:val="00604771"/>
    <w:rsid w:val="0061188C"/>
    <w:rsid w:val="0061294D"/>
    <w:rsid w:val="00616B9A"/>
    <w:rsid w:val="00627026"/>
    <w:rsid w:val="0062795A"/>
    <w:rsid w:val="006311F3"/>
    <w:rsid w:val="00632E97"/>
    <w:rsid w:val="0064053B"/>
    <w:rsid w:val="00654AA0"/>
    <w:rsid w:val="00671045"/>
    <w:rsid w:val="006762C1"/>
    <w:rsid w:val="00683A7D"/>
    <w:rsid w:val="0068440D"/>
    <w:rsid w:val="00686506"/>
    <w:rsid w:val="00687BB4"/>
    <w:rsid w:val="00694570"/>
    <w:rsid w:val="006951E5"/>
    <w:rsid w:val="00696675"/>
    <w:rsid w:val="006A3ED7"/>
    <w:rsid w:val="006C04FD"/>
    <w:rsid w:val="006C0FC1"/>
    <w:rsid w:val="006D00B3"/>
    <w:rsid w:val="006E1C26"/>
    <w:rsid w:val="006E245B"/>
    <w:rsid w:val="006E44D4"/>
    <w:rsid w:val="006E5352"/>
    <w:rsid w:val="006F0838"/>
    <w:rsid w:val="006F17E8"/>
    <w:rsid w:val="006F3209"/>
    <w:rsid w:val="006F392D"/>
    <w:rsid w:val="006F394A"/>
    <w:rsid w:val="006F57FB"/>
    <w:rsid w:val="006F694C"/>
    <w:rsid w:val="00706730"/>
    <w:rsid w:val="007207FE"/>
    <w:rsid w:val="007313E5"/>
    <w:rsid w:val="00734EDB"/>
    <w:rsid w:val="00742F92"/>
    <w:rsid w:val="007444A7"/>
    <w:rsid w:val="00744800"/>
    <w:rsid w:val="007450C5"/>
    <w:rsid w:val="00771962"/>
    <w:rsid w:val="00775EB4"/>
    <w:rsid w:val="0078304B"/>
    <w:rsid w:val="0079364A"/>
    <w:rsid w:val="007A27C0"/>
    <w:rsid w:val="007A6D41"/>
    <w:rsid w:val="007B59A8"/>
    <w:rsid w:val="007C05D8"/>
    <w:rsid w:val="007C3E8F"/>
    <w:rsid w:val="007D22EA"/>
    <w:rsid w:val="007E011C"/>
    <w:rsid w:val="007E56C5"/>
    <w:rsid w:val="007E78C4"/>
    <w:rsid w:val="007F24C0"/>
    <w:rsid w:val="007F5CF4"/>
    <w:rsid w:val="007F7454"/>
    <w:rsid w:val="008075AD"/>
    <w:rsid w:val="008147E6"/>
    <w:rsid w:val="008171C0"/>
    <w:rsid w:val="008337CF"/>
    <w:rsid w:val="008351F2"/>
    <w:rsid w:val="0083775D"/>
    <w:rsid w:val="00841806"/>
    <w:rsid w:val="00855914"/>
    <w:rsid w:val="008668BE"/>
    <w:rsid w:val="00866C1C"/>
    <w:rsid w:val="00866D5C"/>
    <w:rsid w:val="00870056"/>
    <w:rsid w:val="00872E1B"/>
    <w:rsid w:val="0087318C"/>
    <w:rsid w:val="00874A7A"/>
    <w:rsid w:val="00892F81"/>
    <w:rsid w:val="00897BE8"/>
    <w:rsid w:val="008A14AC"/>
    <w:rsid w:val="008A40B9"/>
    <w:rsid w:val="008A6F2B"/>
    <w:rsid w:val="008A71EC"/>
    <w:rsid w:val="008A73D8"/>
    <w:rsid w:val="008B18A1"/>
    <w:rsid w:val="008B7F7D"/>
    <w:rsid w:val="008C309C"/>
    <w:rsid w:val="008C49EE"/>
    <w:rsid w:val="008C77D1"/>
    <w:rsid w:val="008C7FC6"/>
    <w:rsid w:val="008D02C7"/>
    <w:rsid w:val="008D096F"/>
    <w:rsid w:val="008E3F60"/>
    <w:rsid w:val="008E6251"/>
    <w:rsid w:val="008E66B0"/>
    <w:rsid w:val="008F66A8"/>
    <w:rsid w:val="00906570"/>
    <w:rsid w:val="009066F5"/>
    <w:rsid w:val="00907A3F"/>
    <w:rsid w:val="00914199"/>
    <w:rsid w:val="00916C80"/>
    <w:rsid w:val="009226E7"/>
    <w:rsid w:val="00927210"/>
    <w:rsid w:val="00935261"/>
    <w:rsid w:val="0094147A"/>
    <w:rsid w:val="00944281"/>
    <w:rsid w:val="009451A9"/>
    <w:rsid w:val="00950A51"/>
    <w:rsid w:val="00957863"/>
    <w:rsid w:val="009613B3"/>
    <w:rsid w:val="00974148"/>
    <w:rsid w:val="00980115"/>
    <w:rsid w:val="00986406"/>
    <w:rsid w:val="009977E4"/>
    <w:rsid w:val="009A07F8"/>
    <w:rsid w:val="009A0AE2"/>
    <w:rsid w:val="009A4DCA"/>
    <w:rsid w:val="009B63A7"/>
    <w:rsid w:val="009C3831"/>
    <w:rsid w:val="009C6BA3"/>
    <w:rsid w:val="009D255A"/>
    <w:rsid w:val="009D5D50"/>
    <w:rsid w:val="009F08F1"/>
    <w:rsid w:val="009F28B0"/>
    <w:rsid w:val="00A05583"/>
    <w:rsid w:val="00A12873"/>
    <w:rsid w:val="00A15B64"/>
    <w:rsid w:val="00A37C2F"/>
    <w:rsid w:val="00A42800"/>
    <w:rsid w:val="00A6149A"/>
    <w:rsid w:val="00A65EE5"/>
    <w:rsid w:val="00A6625A"/>
    <w:rsid w:val="00A71287"/>
    <w:rsid w:val="00A832D8"/>
    <w:rsid w:val="00A860C5"/>
    <w:rsid w:val="00A9266A"/>
    <w:rsid w:val="00AA4C9E"/>
    <w:rsid w:val="00AB031E"/>
    <w:rsid w:val="00AB4668"/>
    <w:rsid w:val="00AB7CB6"/>
    <w:rsid w:val="00AC0E57"/>
    <w:rsid w:val="00AC3CEB"/>
    <w:rsid w:val="00AC4909"/>
    <w:rsid w:val="00AD2222"/>
    <w:rsid w:val="00AE0539"/>
    <w:rsid w:val="00AE7514"/>
    <w:rsid w:val="00AF7709"/>
    <w:rsid w:val="00B023E2"/>
    <w:rsid w:val="00B03A5B"/>
    <w:rsid w:val="00B11C3E"/>
    <w:rsid w:val="00B20E49"/>
    <w:rsid w:val="00B23484"/>
    <w:rsid w:val="00B2577B"/>
    <w:rsid w:val="00B26088"/>
    <w:rsid w:val="00B34599"/>
    <w:rsid w:val="00B3779C"/>
    <w:rsid w:val="00B45505"/>
    <w:rsid w:val="00B45823"/>
    <w:rsid w:val="00B50CD7"/>
    <w:rsid w:val="00B67243"/>
    <w:rsid w:val="00B728DB"/>
    <w:rsid w:val="00B72F88"/>
    <w:rsid w:val="00B877A5"/>
    <w:rsid w:val="00B9321C"/>
    <w:rsid w:val="00BA4D13"/>
    <w:rsid w:val="00BB3486"/>
    <w:rsid w:val="00BC212F"/>
    <w:rsid w:val="00BD2840"/>
    <w:rsid w:val="00BD7412"/>
    <w:rsid w:val="00BE2F4E"/>
    <w:rsid w:val="00BF2B4E"/>
    <w:rsid w:val="00BF78A0"/>
    <w:rsid w:val="00C03875"/>
    <w:rsid w:val="00C06524"/>
    <w:rsid w:val="00C10492"/>
    <w:rsid w:val="00C118BC"/>
    <w:rsid w:val="00C173A7"/>
    <w:rsid w:val="00C17BAA"/>
    <w:rsid w:val="00C2657A"/>
    <w:rsid w:val="00C376FC"/>
    <w:rsid w:val="00C403B0"/>
    <w:rsid w:val="00C42F88"/>
    <w:rsid w:val="00C52DE7"/>
    <w:rsid w:val="00C5380A"/>
    <w:rsid w:val="00C570F1"/>
    <w:rsid w:val="00C61BC3"/>
    <w:rsid w:val="00C72B9E"/>
    <w:rsid w:val="00C7642F"/>
    <w:rsid w:val="00C85435"/>
    <w:rsid w:val="00C96D5E"/>
    <w:rsid w:val="00C970EE"/>
    <w:rsid w:val="00CA1C11"/>
    <w:rsid w:val="00CA4471"/>
    <w:rsid w:val="00CB007F"/>
    <w:rsid w:val="00CB0A7B"/>
    <w:rsid w:val="00CB4BCA"/>
    <w:rsid w:val="00CC1D59"/>
    <w:rsid w:val="00CD77A8"/>
    <w:rsid w:val="00CE09B3"/>
    <w:rsid w:val="00CE3574"/>
    <w:rsid w:val="00CE56AD"/>
    <w:rsid w:val="00CF29DF"/>
    <w:rsid w:val="00CF5D47"/>
    <w:rsid w:val="00D07658"/>
    <w:rsid w:val="00D324A3"/>
    <w:rsid w:val="00D356CD"/>
    <w:rsid w:val="00D542ED"/>
    <w:rsid w:val="00D5739B"/>
    <w:rsid w:val="00D609BB"/>
    <w:rsid w:val="00D7398D"/>
    <w:rsid w:val="00D75F44"/>
    <w:rsid w:val="00DA181D"/>
    <w:rsid w:val="00DA7E63"/>
    <w:rsid w:val="00DB4A0F"/>
    <w:rsid w:val="00DB6EA5"/>
    <w:rsid w:val="00DC2CE1"/>
    <w:rsid w:val="00DD00F1"/>
    <w:rsid w:val="00DD4008"/>
    <w:rsid w:val="00DE0BD5"/>
    <w:rsid w:val="00DE46C4"/>
    <w:rsid w:val="00DE6D72"/>
    <w:rsid w:val="00DE797F"/>
    <w:rsid w:val="00E02457"/>
    <w:rsid w:val="00E10B76"/>
    <w:rsid w:val="00E21D4C"/>
    <w:rsid w:val="00E2227F"/>
    <w:rsid w:val="00E344BF"/>
    <w:rsid w:val="00E369AF"/>
    <w:rsid w:val="00E4227C"/>
    <w:rsid w:val="00E448F4"/>
    <w:rsid w:val="00E53F82"/>
    <w:rsid w:val="00E670BC"/>
    <w:rsid w:val="00E75F3D"/>
    <w:rsid w:val="00EB4C9F"/>
    <w:rsid w:val="00EC195D"/>
    <w:rsid w:val="00EC7F03"/>
    <w:rsid w:val="00ED436E"/>
    <w:rsid w:val="00EE3975"/>
    <w:rsid w:val="00EE4520"/>
    <w:rsid w:val="00EE4FEA"/>
    <w:rsid w:val="00F02605"/>
    <w:rsid w:val="00F029E2"/>
    <w:rsid w:val="00F03D47"/>
    <w:rsid w:val="00F050F3"/>
    <w:rsid w:val="00F13D49"/>
    <w:rsid w:val="00F14B72"/>
    <w:rsid w:val="00F25FBF"/>
    <w:rsid w:val="00F30DA0"/>
    <w:rsid w:val="00F437BB"/>
    <w:rsid w:val="00F4511D"/>
    <w:rsid w:val="00F51AE8"/>
    <w:rsid w:val="00F5446F"/>
    <w:rsid w:val="00F639D9"/>
    <w:rsid w:val="00F83332"/>
    <w:rsid w:val="00F83941"/>
    <w:rsid w:val="00F92262"/>
    <w:rsid w:val="00FA0A62"/>
    <w:rsid w:val="00FA1DF0"/>
    <w:rsid w:val="00FA1E35"/>
    <w:rsid w:val="00FA1F2D"/>
    <w:rsid w:val="00FA3A4A"/>
    <w:rsid w:val="00FA4677"/>
    <w:rsid w:val="00FB029E"/>
    <w:rsid w:val="00FB1571"/>
    <w:rsid w:val="00FB7B1B"/>
    <w:rsid w:val="00FC0441"/>
    <w:rsid w:val="00FC0C29"/>
    <w:rsid w:val="00FC1297"/>
    <w:rsid w:val="00FD0580"/>
    <w:rsid w:val="00FF2048"/>
    <w:rsid w:val="00FF2E1D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1F"/>
    <w:pPr>
      <w:suppressAutoHyphens/>
    </w:pPr>
    <w:rPr>
      <w:lang w:eastAsia="ar-SA"/>
    </w:rPr>
  </w:style>
  <w:style w:type="paragraph" w:styleId="3">
    <w:name w:val="heading 3"/>
    <w:basedOn w:val="a"/>
    <w:next w:val="a"/>
    <w:link w:val="30"/>
    <w:unhideWhenUsed/>
    <w:qFormat/>
    <w:rsid w:val="00523CE3"/>
    <w:pPr>
      <w:keepNext/>
      <w:suppressAutoHyphens w:val="0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A371F"/>
    <w:rPr>
      <w:b w:val="0"/>
      <w:sz w:val="28"/>
      <w:szCs w:val="34"/>
    </w:rPr>
  </w:style>
  <w:style w:type="character" w:customStyle="1" w:styleId="WW8Num3z0">
    <w:name w:val="WW8Num3z0"/>
    <w:rsid w:val="004A371F"/>
    <w:rPr>
      <w:rFonts w:ascii="Symbol" w:hAnsi="Symbol" w:cs="StarSymbol"/>
      <w:sz w:val="18"/>
      <w:szCs w:val="18"/>
    </w:rPr>
  </w:style>
  <w:style w:type="character" w:customStyle="1" w:styleId="2">
    <w:name w:val="Основной шрифт абзаца2"/>
    <w:rsid w:val="004A371F"/>
  </w:style>
  <w:style w:type="character" w:customStyle="1" w:styleId="Absatz-Standardschriftart">
    <w:name w:val="Absatz-Standardschriftart"/>
    <w:rsid w:val="004A371F"/>
  </w:style>
  <w:style w:type="character" w:customStyle="1" w:styleId="WW-Absatz-Standardschriftart">
    <w:name w:val="WW-Absatz-Standardschriftart"/>
    <w:rsid w:val="004A371F"/>
  </w:style>
  <w:style w:type="character" w:customStyle="1" w:styleId="1">
    <w:name w:val="Основной шрифт абзаца1"/>
    <w:rsid w:val="004A371F"/>
  </w:style>
  <w:style w:type="character" w:customStyle="1" w:styleId="a3">
    <w:name w:val="Верхний колонтитул Знак"/>
    <w:basedOn w:val="2"/>
    <w:rsid w:val="004A371F"/>
  </w:style>
  <w:style w:type="character" w:customStyle="1" w:styleId="a4">
    <w:name w:val="Нижний колонтитул Знак"/>
    <w:basedOn w:val="2"/>
    <w:rsid w:val="004A371F"/>
  </w:style>
  <w:style w:type="paragraph" w:customStyle="1" w:styleId="10">
    <w:name w:val="Заголовок1"/>
    <w:basedOn w:val="a"/>
    <w:next w:val="a5"/>
    <w:rsid w:val="004A371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4A371F"/>
    <w:pPr>
      <w:spacing w:after="120"/>
    </w:pPr>
  </w:style>
  <w:style w:type="paragraph" w:styleId="a6">
    <w:name w:val="List"/>
    <w:basedOn w:val="a5"/>
    <w:semiHidden/>
    <w:rsid w:val="004A371F"/>
    <w:rPr>
      <w:rFonts w:ascii="Arial" w:hAnsi="Arial" w:cs="Tahoma"/>
    </w:rPr>
  </w:style>
  <w:style w:type="paragraph" w:customStyle="1" w:styleId="20">
    <w:name w:val="Название2"/>
    <w:basedOn w:val="a"/>
    <w:rsid w:val="004A371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1">
    <w:name w:val="Указатель2"/>
    <w:basedOn w:val="a"/>
    <w:rsid w:val="004A371F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4A371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4A371F"/>
    <w:pPr>
      <w:suppressLineNumbers/>
    </w:pPr>
    <w:rPr>
      <w:rFonts w:ascii="Arial" w:hAnsi="Arial" w:cs="Tahoma"/>
    </w:rPr>
  </w:style>
  <w:style w:type="paragraph" w:styleId="a7">
    <w:name w:val="Balloon Text"/>
    <w:basedOn w:val="a"/>
    <w:rsid w:val="004A371F"/>
    <w:rPr>
      <w:rFonts w:ascii="Tahoma" w:hAnsi="Tahoma" w:cs="Tahoma"/>
      <w:sz w:val="16"/>
      <w:szCs w:val="16"/>
    </w:rPr>
  </w:style>
  <w:style w:type="paragraph" w:styleId="a8">
    <w:name w:val="header"/>
    <w:basedOn w:val="a"/>
    <w:semiHidden/>
    <w:rsid w:val="004A371F"/>
    <w:pPr>
      <w:tabs>
        <w:tab w:val="center" w:pos="4677"/>
        <w:tab w:val="right" w:pos="9355"/>
      </w:tabs>
    </w:pPr>
  </w:style>
  <w:style w:type="paragraph" w:styleId="a9">
    <w:name w:val="footer"/>
    <w:basedOn w:val="a"/>
    <w:semiHidden/>
    <w:rsid w:val="004A371F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523CE3"/>
    <w:rPr>
      <w:b/>
      <w:bCs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FF2E1D"/>
    <w:rPr>
      <w:sz w:val="24"/>
      <w:szCs w:val="24"/>
    </w:rPr>
  </w:style>
  <w:style w:type="paragraph" w:styleId="ab">
    <w:name w:val="No Spacing"/>
    <w:uiPriority w:val="1"/>
    <w:qFormat/>
    <w:rsid w:val="00143B4C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39"/>
    <w:rsid w:val="0073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FB157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3285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1105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186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13304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2917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12744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3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4722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6859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F4CCE-35BD-4192-B452-E5691A38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2548</Words>
  <Characters>14528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 Windows</cp:lastModifiedBy>
  <cp:revision>35</cp:revision>
  <cp:lastPrinted>2018-05-14T11:11:00Z</cp:lastPrinted>
  <dcterms:created xsi:type="dcterms:W3CDTF">2018-05-11T10:31:00Z</dcterms:created>
  <dcterms:modified xsi:type="dcterms:W3CDTF">2019-06-28T08:37:00Z</dcterms:modified>
</cp:coreProperties>
</file>