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02"/>
        <w:gridCol w:w="4336"/>
      </w:tblGrid>
      <w:tr w:rsidR="00D20BFB" w:rsidTr="00022221">
        <w:trPr>
          <w:trHeight w:val="2808"/>
        </w:trPr>
        <w:tc>
          <w:tcPr>
            <w:tcW w:w="4902" w:type="dxa"/>
          </w:tcPr>
          <w:p w:rsidR="00D20BFB" w:rsidRPr="00D20BFB" w:rsidRDefault="00D20BFB" w:rsidP="00D20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0BF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20BF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71AF2A0" wp14:editId="0FDAD56B">
                  <wp:extent cx="448310" cy="564515"/>
                  <wp:effectExtent l="19050" t="0" r="8890" b="0"/>
                  <wp:docPr id="1" name="Рисунок 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336"/>
            </w:tblGrid>
            <w:tr w:rsidR="00D20BFB" w:rsidRPr="00D20BFB" w:rsidTr="00022221">
              <w:trPr>
                <w:trHeight w:val="2808"/>
              </w:trPr>
              <w:tc>
                <w:tcPr>
                  <w:tcW w:w="4902" w:type="dxa"/>
                </w:tcPr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ПРОФСОЮЗ  РАБОТНИКОВ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НАРОДНОГО ОБРАЗОВАНИЯ И НАУКИ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РОССИЙСКОЙ ФЕДЕРАЦИИ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(ОБЩЕРОССИЙСКИЙ ПРОФСОЮЗ ОБРАЗОВАНИЯ)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РЕГИОНАЛЬНОЕ ОТДЕЛЕНИЕ ПРОФСОЮЗА РАБОТНИКОВ НАРОДНОГО ОБРАЗОВАНИЯ И НАУКИ РОССИЙСКОЙ ФЕДЕРАЦИИ по РЕСПУБЛИКЕ ТЫВА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(РОПРОН РФ по РТ)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 xml:space="preserve">667000,  Республика Тыва,  </w:t>
                  </w:r>
                  <w:proofErr w:type="spellStart"/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ызыл</w:t>
                  </w:r>
                  <w:proofErr w:type="spellEnd"/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Кочетова</w:t>
                  </w:r>
                  <w:proofErr w:type="spellEnd"/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, д. 30,  офис  20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Тел., факс (394 22) 3-27-55</w:t>
                  </w:r>
                </w:p>
                <w:p w:rsidR="00D20BFB" w:rsidRPr="00780A39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proofErr w:type="gramEnd"/>
                  <w:r w:rsidRPr="00D20B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-mail: </w:t>
                  </w:r>
                  <w:hyperlink r:id="rId10" w:history="1">
                    <w:r w:rsidRPr="00D20BFB">
                      <w:rPr>
                        <w:rStyle w:val="ae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tuvaprof@mail.ru</w:t>
                    </w:r>
                  </w:hyperlink>
                  <w:r w:rsidRPr="00D20BF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780A3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1" w:history="1">
                    <w:r w:rsidR="00780A39" w:rsidRPr="008115A5">
                      <w:rPr>
                        <w:rStyle w:val="ae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https://www.eseur.ru/tuva/</w:t>
                    </w:r>
                  </w:hyperlink>
                </w:p>
                <w:p w:rsidR="00780A39" w:rsidRPr="00780A39" w:rsidRDefault="00780A39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36" w:type="dxa"/>
                </w:tcPr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</w:p>
                <w:p w:rsidR="00D20BFB" w:rsidRPr="00D20BFB" w:rsidRDefault="00D20BFB" w:rsidP="00D20B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BFB"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 w:rsidR="00D20BFB" w:rsidRDefault="00D20BFB" w:rsidP="00022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6" w:type="dxa"/>
          </w:tcPr>
          <w:p w:rsidR="00D20BFB" w:rsidRDefault="00D20BFB" w:rsidP="00022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BFB" w:rsidRDefault="00D20BFB" w:rsidP="00022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E5C" w:rsidRDefault="00FE3E5C" w:rsidP="00D20B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3E5C" w:rsidRDefault="00FE3E5C" w:rsidP="00D20B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0BFB" w:rsidRDefault="00D20BFB" w:rsidP="00D20B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районных, городских, первичных организаций РОПРОН РФ по РТ </w:t>
            </w:r>
          </w:p>
        </w:tc>
      </w:tr>
    </w:tbl>
    <w:p w:rsidR="0070159F" w:rsidRDefault="0070159F" w:rsidP="00D20BF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4675A" w:rsidRPr="00D20BFB" w:rsidRDefault="00A9576B" w:rsidP="00D20BFB">
      <w:pPr>
        <w:jc w:val="center"/>
        <w:rPr>
          <w:rFonts w:ascii="Times New Roman" w:hAnsi="Times New Roman"/>
          <w:sz w:val="28"/>
          <w:szCs w:val="28"/>
        </w:rPr>
      </w:pPr>
      <w:r w:rsidRPr="00A9576B">
        <w:rPr>
          <w:rFonts w:ascii="Times New Roman" w:hAnsi="Times New Roman"/>
          <w:sz w:val="28"/>
          <w:szCs w:val="28"/>
        </w:rPr>
        <w:t>Уважаемые коллеги!</w:t>
      </w:r>
    </w:p>
    <w:p w:rsidR="008A3577" w:rsidRDefault="00650BC8" w:rsidP="00650BC8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 ходе обсуждения дальнейших действий Профсоюза по отстаиванию права работников на достойную и справедливую заработную плату принято решение подд</w:t>
      </w:r>
      <w:r w:rsidR="004D2861">
        <w:rPr>
          <w:rFonts w:ascii="Times New Roman" w:hAnsi="Times New Roman"/>
          <w:sz w:val="28"/>
          <w:szCs w:val="28"/>
          <w:shd w:val="clear" w:color="auto" w:fill="FFFFFF"/>
        </w:rPr>
        <w:t>ержать инициативу Центрального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овета Общероссийского Профсоюза образования о проведении </w:t>
      </w:r>
      <w:r w:rsidR="008A3577">
        <w:rPr>
          <w:rFonts w:ascii="Times New Roman" w:hAnsi="Times New Roman"/>
          <w:iCs/>
          <w:spacing w:val="-6"/>
          <w:sz w:val="28"/>
          <w:szCs w:val="28"/>
        </w:rPr>
        <w:t>акци</w:t>
      </w:r>
      <w:r>
        <w:rPr>
          <w:rFonts w:ascii="Times New Roman" w:hAnsi="Times New Roman"/>
          <w:iCs/>
          <w:spacing w:val="-6"/>
          <w:sz w:val="28"/>
          <w:szCs w:val="28"/>
        </w:rPr>
        <w:t>и</w:t>
      </w:r>
      <w:r w:rsidR="008A3577">
        <w:rPr>
          <w:rFonts w:ascii="Times New Roman" w:hAnsi="Times New Roman"/>
          <w:iCs/>
          <w:spacing w:val="-6"/>
          <w:sz w:val="28"/>
          <w:szCs w:val="28"/>
        </w:rPr>
        <w:t xml:space="preserve"> в преддверии парламентских слушаний в Государственно</w:t>
      </w:r>
      <w:r w:rsidR="00233D7F">
        <w:rPr>
          <w:rFonts w:ascii="Times New Roman" w:hAnsi="Times New Roman"/>
          <w:iCs/>
          <w:spacing w:val="-6"/>
          <w:sz w:val="28"/>
          <w:szCs w:val="28"/>
        </w:rPr>
        <w:t xml:space="preserve">й Думе в форме </w:t>
      </w:r>
      <w:r w:rsidR="008A3577">
        <w:rPr>
          <w:rFonts w:ascii="Times New Roman" w:hAnsi="Times New Roman"/>
          <w:iCs/>
          <w:spacing w:val="-6"/>
          <w:sz w:val="28"/>
          <w:szCs w:val="28"/>
        </w:rPr>
        <w:t>направления обращений, писем, телеграмм в адрес депутатов Государственной Думы, а также Совета Федерации</w:t>
      </w:r>
      <w:r w:rsidR="00233D7F">
        <w:rPr>
          <w:rFonts w:ascii="Times New Roman" w:hAnsi="Times New Roman"/>
          <w:iCs/>
          <w:spacing w:val="-6"/>
          <w:sz w:val="28"/>
          <w:szCs w:val="28"/>
        </w:rPr>
        <w:t>,</w:t>
      </w:r>
      <w:r w:rsidR="008A3577">
        <w:rPr>
          <w:rFonts w:ascii="Times New Roman" w:hAnsi="Times New Roman"/>
          <w:iCs/>
          <w:spacing w:val="-6"/>
          <w:sz w:val="28"/>
          <w:szCs w:val="28"/>
        </w:rPr>
        <w:t xml:space="preserve"> Федерального Собрания Российской Федерации, Правительства </w:t>
      </w:r>
      <w:r w:rsidR="00233D7F">
        <w:rPr>
          <w:rFonts w:ascii="Times New Roman" w:hAnsi="Times New Roman"/>
          <w:iCs/>
          <w:spacing w:val="-6"/>
          <w:sz w:val="28"/>
          <w:szCs w:val="28"/>
        </w:rPr>
        <w:t>Российской Федерации.</w:t>
      </w:r>
      <w:proofErr w:type="gramEnd"/>
      <w:r w:rsidR="00233D7F">
        <w:rPr>
          <w:rFonts w:ascii="Times New Roman" w:hAnsi="Times New Roman"/>
          <w:iCs/>
          <w:spacing w:val="-6"/>
          <w:sz w:val="28"/>
          <w:szCs w:val="28"/>
        </w:rPr>
        <w:t xml:space="preserve"> Необходимо ускорить принятие</w:t>
      </w:r>
      <w:r w:rsidR="008A3577">
        <w:rPr>
          <w:rFonts w:ascii="Times New Roman" w:hAnsi="Times New Roman"/>
          <w:iCs/>
          <w:spacing w:val="-6"/>
          <w:sz w:val="28"/>
          <w:szCs w:val="28"/>
        </w:rPr>
        <w:t xml:space="preserve"> мер по кардинальному повышению заработной платы педагогических работников и работников из числа инженерно-технического и учебно-вспомогательного персонала образовательных организаций высшего образования, в том числе гарантированной части их заработной платы, </w:t>
      </w:r>
      <w:r w:rsidR="00233D7F">
        <w:rPr>
          <w:rFonts w:ascii="Times New Roman" w:hAnsi="Times New Roman"/>
          <w:iCs/>
          <w:spacing w:val="-6"/>
          <w:sz w:val="28"/>
          <w:szCs w:val="28"/>
        </w:rPr>
        <w:t xml:space="preserve">по </w:t>
      </w:r>
      <w:r w:rsidR="008A3577">
        <w:rPr>
          <w:rFonts w:ascii="Times New Roman" w:hAnsi="Times New Roman"/>
          <w:iCs/>
          <w:spacing w:val="-6"/>
          <w:sz w:val="28"/>
          <w:szCs w:val="28"/>
        </w:rPr>
        <w:t xml:space="preserve">соответствующему увеличению бюджетных ассигнований из федерального и иных бюджетов бюджетной системы Российской Федерации, </w:t>
      </w:r>
      <w:r w:rsidR="00233D7F">
        <w:rPr>
          <w:rFonts w:ascii="Times New Roman" w:hAnsi="Times New Roman"/>
          <w:iCs/>
          <w:spacing w:val="-6"/>
          <w:sz w:val="28"/>
          <w:szCs w:val="28"/>
        </w:rPr>
        <w:t xml:space="preserve">по </w:t>
      </w:r>
      <w:r w:rsidR="008A3577">
        <w:rPr>
          <w:rFonts w:ascii="Times New Roman" w:hAnsi="Times New Roman"/>
          <w:iCs/>
          <w:spacing w:val="-6"/>
          <w:sz w:val="28"/>
          <w:szCs w:val="28"/>
        </w:rPr>
        <w:t xml:space="preserve">увеличению финансовой поддержки бюджетов субъектов Российской Федерации из федерального бюджета. </w:t>
      </w:r>
    </w:p>
    <w:p w:rsidR="00650BC8" w:rsidRDefault="00650BC8" w:rsidP="00650BC8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В связи с вышеизложенным </w:t>
      </w:r>
      <w:r w:rsidR="000E6DB7">
        <w:rPr>
          <w:rFonts w:ascii="Times New Roman" w:hAnsi="Times New Roman"/>
          <w:iCs/>
          <w:spacing w:val="-6"/>
          <w:sz w:val="28"/>
          <w:szCs w:val="28"/>
        </w:rPr>
        <w:t xml:space="preserve">считаем необходимым и </w:t>
      </w:r>
      <w:r w:rsidR="00780A39">
        <w:rPr>
          <w:rFonts w:ascii="Times New Roman" w:hAnsi="Times New Roman"/>
          <w:iCs/>
          <w:spacing w:val="-6"/>
          <w:sz w:val="28"/>
          <w:szCs w:val="28"/>
        </w:rPr>
        <w:t>целесообразным районным (городским</w:t>
      </w:r>
      <w:r w:rsidR="000E6DB7">
        <w:rPr>
          <w:rFonts w:ascii="Times New Roman" w:hAnsi="Times New Roman"/>
          <w:iCs/>
          <w:spacing w:val="-6"/>
          <w:sz w:val="28"/>
          <w:szCs w:val="28"/>
        </w:rPr>
        <w:t xml:space="preserve">) и первичным организациям </w:t>
      </w:r>
      <w:r w:rsidR="00233D7F">
        <w:rPr>
          <w:rFonts w:ascii="Times New Roman" w:hAnsi="Times New Roman"/>
          <w:iCs/>
          <w:spacing w:val="-6"/>
          <w:sz w:val="28"/>
          <w:szCs w:val="28"/>
        </w:rPr>
        <w:t xml:space="preserve">Профсоюза </w:t>
      </w:r>
      <w:r w:rsidR="000E6DB7">
        <w:rPr>
          <w:rFonts w:ascii="Times New Roman" w:hAnsi="Times New Roman"/>
          <w:iCs/>
          <w:spacing w:val="-6"/>
          <w:sz w:val="28"/>
          <w:szCs w:val="28"/>
        </w:rPr>
        <w:t xml:space="preserve">провести в оперативном порядке обсуждение в коллективах </w:t>
      </w:r>
      <w:r w:rsidR="00FE3E5C">
        <w:rPr>
          <w:rFonts w:ascii="Times New Roman" w:hAnsi="Times New Roman"/>
          <w:iCs/>
          <w:spacing w:val="-6"/>
          <w:sz w:val="28"/>
          <w:szCs w:val="28"/>
        </w:rPr>
        <w:t xml:space="preserve">сложившейся </w:t>
      </w:r>
      <w:r w:rsidR="000E6DB7">
        <w:rPr>
          <w:rFonts w:ascii="Times New Roman" w:hAnsi="Times New Roman"/>
          <w:iCs/>
          <w:spacing w:val="-6"/>
          <w:sz w:val="28"/>
          <w:szCs w:val="28"/>
        </w:rPr>
        <w:t>ситуации и направить</w:t>
      </w:r>
      <w:r w:rsidR="00D20BFB">
        <w:rPr>
          <w:rFonts w:ascii="Times New Roman" w:hAnsi="Times New Roman"/>
          <w:iCs/>
          <w:spacing w:val="-6"/>
          <w:sz w:val="28"/>
          <w:szCs w:val="28"/>
        </w:rPr>
        <w:t xml:space="preserve"> до 20</w:t>
      </w:r>
      <w:r w:rsidR="00233D7F">
        <w:rPr>
          <w:rFonts w:ascii="Times New Roman" w:hAnsi="Times New Roman"/>
          <w:iCs/>
          <w:spacing w:val="-6"/>
          <w:sz w:val="28"/>
          <w:szCs w:val="28"/>
        </w:rPr>
        <w:t>.09.2019 года</w:t>
      </w:r>
      <w:r w:rsidR="000E6DB7">
        <w:rPr>
          <w:rFonts w:ascii="Times New Roman" w:hAnsi="Times New Roman"/>
          <w:iCs/>
          <w:spacing w:val="-6"/>
          <w:sz w:val="28"/>
          <w:szCs w:val="28"/>
        </w:rPr>
        <w:t xml:space="preserve"> обращения, телеграммы, письма</w:t>
      </w:r>
      <w:r w:rsidR="00CA6DE4">
        <w:rPr>
          <w:rFonts w:ascii="Times New Roman" w:hAnsi="Times New Roman"/>
          <w:iCs/>
          <w:spacing w:val="-6"/>
          <w:sz w:val="28"/>
          <w:szCs w:val="28"/>
        </w:rPr>
        <w:t xml:space="preserve"> и др.</w:t>
      </w:r>
      <w:r w:rsidR="000E6DB7">
        <w:rPr>
          <w:rFonts w:ascii="Times New Roman" w:hAnsi="Times New Roman"/>
          <w:iCs/>
          <w:spacing w:val="-6"/>
          <w:sz w:val="28"/>
          <w:szCs w:val="28"/>
        </w:rPr>
        <w:t xml:space="preserve"> в адрес депутатов Государственной Думы, а также Совета Федерации Федерального Собрания Российской Федерации, Правительства Российской Федерации</w:t>
      </w:r>
      <w:r w:rsidR="00CA6DE4">
        <w:rPr>
          <w:rFonts w:ascii="Times New Roman" w:hAnsi="Times New Roman"/>
          <w:iCs/>
          <w:spacing w:val="-6"/>
          <w:sz w:val="28"/>
          <w:szCs w:val="28"/>
        </w:rPr>
        <w:t>.</w:t>
      </w:r>
    </w:p>
    <w:p w:rsidR="00CA6DE4" w:rsidRDefault="00CA6DE4" w:rsidP="00780A39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612E68" w:rsidRDefault="00612E68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E4" w:rsidRDefault="000A6621" w:rsidP="000A6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</w:t>
      </w:r>
      <w:r w:rsidR="00D20BFB">
        <w:rPr>
          <w:rFonts w:ascii="Times New Roman" w:hAnsi="Times New Roman"/>
          <w:sz w:val="28"/>
          <w:szCs w:val="28"/>
        </w:rPr>
        <w:t xml:space="preserve">Н.О. </w:t>
      </w:r>
      <w:proofErr w:type="spellStart"/>
      <w:r w:rsidR="00D20BFB">
        <w:rPr>
          <w:rFonts w:ascii="Times New Roman" w:hAnsi="Times New Roman"/>
          <w:sz w:val="28"/>
          <w:szCs w:val="28"/>
        </w:rPr>
        <w:t>Охемчик</w:t>
      </w:r>
      <w:proofErr w:type="spellEnd"/>
    </w:p>
    <w:p w:rsidR="00FE3E5C" w:rsidRDefault="00FE3E5C" w:rsidP="00780A39">
      <w:pPr>
        <w:ind w:firstLine="708"/>
        <w:jc w:val="both"/>
        <w:rPr>
          <w:rFonts w:ascii="Times New Roman" w:hAnsi="Times New Roman"/>
          <w:iCs/>
          <w:spacing w:val="-6"/>
        </w:rPr>
      </w:pPr>
    </w:p>
    <w:p w:rsidR="004D2861" w:rsidRDefault="004D2861" w:rsidP="00780A39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lastRenderedPageBreak/>
        <w:t>Приложения</w:t>
      </w:r>
      <w:r w:rsidR="00780A39" w:rsidRPr="004D2861">
        <w:rPr>
          <w:rFonts w:ascii="Times New Roman" w:hAnsi="Times New Roman"/>
          <w:iCs/>
          <w:spacing w:val="-6"/>
          <w:sz w:val="28"/>
          <w:szCs w:val="28"/>
        </w:rPr>
        <w:t xml:space="preserve">: </w:t>
      </w:r>
    </w:p>
    <w:p w:rsidR="004D2861" w:rsidRDefault="004D2861" w:rsidP="00780A39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1. Постановление РОПРОН РФ по РТ</w:t>
      </w:r>
    </w:p>
    <w:p w:rsidR="004D2861" w:rsidRPr="00E97DB5" w:rsidRDefault="004D2861" w:rsidP="00780A39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2. Текст обращения</w:t>
      </w:r>
      <w:r w:rsidR="00E97DB5">
        <w:rPr>
          <w:rFonts w:ascii="Times New Roman" w:hAnsi="Times New Roman"/>
          <w:iCs/>
          <w:spacing w:val="-6"/>
          <w:sz w:val="28"/>
          <w:szCs w:val="28"/>
        </w:rPr>
        <w:t xml:space="preserve"> (перед отправкой обращения не забудьте изменить ИМЯ, ОТЧЕСТВО адресата)</w:t>
      </w:r>
    </w:p>
    <w:p w:rsidR="00E97DB5" w:rsidRPr="00E97DB5" w:rsidRDefault="004D2861" w:rsidP="00780A39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3. Адреса для рассылки</w:t>
      </w:r>
      <w:r w:rsidR="00E97DB5">
        <w:rPr>
          <w:rFonts w:ascii="Times New Roman" w:hAnsi="Times New Roman"/>
          <w:iCs/>
          <w:spacing w:val="-6"/>
          <w:sz w:val="28"/>
          <w:szCs w:val="28"/>
        </w:rPr>
        <w:t xml:space="preserve"> с Ф.И.О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. </w:t>
      </w:r>
      <w:r w:rsidR="00E97DB5">
        <w:rPr>
          <w:rFonts w:ascii="Times New Roman" w:hAnsi="Times New Roman"/>
          <w:iCs/>
          <w:spacing w:val="-6"/>
          <w:sz w:val="28"/>
          <w:szCs w:val="28"/>
        </w:rPr>
        <w:t>и ссылками на официальные сайты.</w:t>
      </w:r>
    </w:p>
    <w:p w:rsidR="00233D7F" w:rsidRPr="00E97DB5" w:rsidRDefault="004D2861" w:rsidP="00780A39">
      <w:pPr>
        <w:ind w:firstLine="708"/>
        <w:jc w:val="both"/>
        <w:rPr>
          <w:rFonts w:ascii="Times New Roman" w:hAnsi="Times New Roman"/>
          <w:b/>
          <w:iCs/>
          <w:spacing w:val="-6"/>
          <w:sz w:val="28"/>
          <w:szCs w:val="28"/>
        </w:rPr>
      </w:pPr>
      <w:r w:rsidRPr="00E97DB5">
        <w:rPr>
          <w:rFonts w:ascii="Times New Roman" w:hAnsi="Times New Roman"/>
          <w:b/>
          <w:iCs/>
          <w:spacing w:val="-6"/>
          <w:sz w:val="28"/>
          <w:szCs w:val="28"/>
        </w:rPr>
        <w:t xml:space="preserve">Обратите внимание на Имя, Отчество адресата перед отправкой обращения и внимательно проверьте название вашей организации. </w:t>
      </w:r>
    </w:p>
    <w:p w:rsidR="004D2861" w:rsidRPr="00E97DB5" w:rsidRDefault="004D2861" w:rsidP="00780A39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4D2861" w:rsidRPr="00E97DB5" w:rsidRDefault="004D2861" w:rsidP="00780A39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4D2861" w:rsidRPr="00E97DB5" w:rsidRDefault="004D2861" w:rsidP="00780A39">
      <w:pPr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CA6DE4" w:rsidRDefault="00CA6DE4" w:rsidP="00CA6D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10207" w:type="dxa"/>
        <w:jc w:val="center"/>
        <w:tblInd w:w="-885" w:type="dxa"/>
        <w:tblLook w:val="04A0" w:firstRow="1" w:lastRow="0" w:firstColumn="1" w:lastColumn="0" w:noHBand="0" w:noVBand="1"/>
      </w:tblPr>
      <w:tblGrid>
        <w:gridCol w:w="3495"/>
        <w:gridCol w:w="988"/>
        <w:gridCol w:w="1056"/>
        <w:gridCol w:w="1073"/>
        <w:gridCol w:w="3595"/>
      </w:tblGrid>
      <w:tr w:rsidR="004D2861" w:rsidRPr="00CC7CBC" w:rsidTr="00313485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hideMark/>
          </w:tcPr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A57F5E2" wp14:editId="1B80E081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861" w:rsidRPr="00CC7CBC" w:rsidTr="00313485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BC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CBC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BC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CC7C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BC">
              <w:rPr>
                <w:rFonts w:ascii="Times New Roman" w:hAnsi="Times New Roman"/>
                <w:sz w:val="24"/>
                <w:szCs w:val="24"/>
              </w:rPr>
              <w:t xml:space="preserve"> РЕСПУБЛИКИ ТЫВА (РОПРОН РФ  по РТ)</w:t>
            </w:r>
          </w:p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BC"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CBC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D2861" w:rsidRPr="00CC7CBC" w:rsidTr="00313485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BC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CC7C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C7CBC">
              <w:rPr>
                <w:rFonts w:ascii="Times New Roman" w:hAnsi="Times New Roman"/>
                <w:sz w:val="28"/>
                <w:szCs w:val="28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7CBC">
              <w:rPr>
                <w:rFonts w:ascii="Times New Roman" w:hAnsi="Times New Roman"/>
                <w:sz w:val="28"/>
                <w:szCs w:val="28"/>
              </w:rPr>
              <w:t xml:space="preserve"> 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C7C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D2861" w:rsidRPr="00CC7CBC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BC">
              <w:rPr>
                <w:rFonts w:ascii="Times New Roman" w:hAnsi="Times New Roman"/>
                <w:sz w:val="28"/>
                <w:szCs w:val="28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D2861" w:rsidRPr="004D2861" w:rsidRDefault="004D2861" w:rsidP="00313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7CBC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</w:tr>
    </w:tbl>
    <w:p w:rsidR="004D2861" w:rsidRPr="00CC7CBC" w:rsidRDefault="004D2861" w:rsidP="004D2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861" w:rsidRPr="00CC7CBC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C">
        <w:rPr>
          <w:rFonts w:ascii="Times New Roman" w:hAnsi="Times New Roman"/>
          <w:sz w:val="28"/>
          <w:szCs w:val="28"/>
        </w:rPr>
        <w:t xml:space="preserve"> </w:t>
      </w:r>
      <w:r w:rsidRPr="00CC7CBC">
        <w:rPr>
          <w:rFonts w:ascii="Times New Roman" w:hAnsi="Times New Roman"/>
          <w:sz w:val="28"/>
          <w:szCs w:val="28"/>
        </w:rPr>
        <w:tab/>
      </w:r>
      <w:r w:rsidRPr="00CC7CBC">
        <w:rPr>
          <w:rFonts w:ascii="Times New Roman" w:hAnsi="Times New Roman"/>
          <w:sz w:val="28"/>
          <w:szCs w:val="28"/>
        </w:rPr>
        <w:tab/>
      </w:r>
      <w:r w:rsidRPr="00CC7CBC">
        <w:rPr>
          <w:rFonts w:ascii="Times New Roman" w:hAnsi="Times New Roman"/>
          <w:sz w:val="28"/>
          <w:szCs w:val="28"/>
        </w:rPr>
        <w:tab/>
      </w:r>
      <w:r w:rsidRPr="00CC7CBC">
        <w:rPr>
          <w:rFonts w:ascii="Times New Roman" w:hAnsi="Times New Roman"/>
          <w:sz w:val="28"/>
          <w:szCs w:val="28"/>
        </w:rPr>
        <w:tab/>
      </w:r>
      <w:r w:rsidRPr="00CC7CBC">
        <w:rPr>
          <w:rFonts w:ascii="Times New Roman" w:hAnsi="Times New Roman"/>
          <w:sz w:val="28"/>
          <w:szCs w:val="28"/>
        </w:rPr>
        <w:tab/>
      </w:r>
      <w:r w:rsidRPr="00CC7CBC">
        <w:rPr>
          <w:rFonts w:ascii="Times New Roman" w:hAnsi="Times New Roman"/>
          <w:sz w:val="28"/>
          <w:szCs w:val="28"/>
        </w:rPr>
        <w:tab/>
      </w:r>
      <w:r w:rsidRPr="00CC7CBC">
        <w:rPr>
          <w:rFonts w:ascii="Times New Roman" w:hAnsi="Times New Roman"/>
          <w:sz w:val="28"/>
          <w:szCs w:val="28"/>
        </w:rPr>
        <w:tab/>
      </w:r>
      <w:r w:rsidRPr="00CC7CBC">
        <w:rPr>
          <w:rFonts w:ascii="Times New Roman" w:hAnsi="Times New Roman"/>
          <w:sz w:val="28"/>
          <w:szCs w:val="28"/>
        </w:rPr>
        <w:tab/>
      </w:r>
      <w:r w:rsidRPr="00CC7CBC">
        <w:rPr>
          <w:rFonts w:ascii="Times New Roman" w:hAnsi="Times New Roman"/>
          <w:sz w:val="28"/>
          <w:szCs w:val="28"/>
        </w:rPr>
        <w:tab/>
      </w:r>
    </w:p>
    <w:p w:rsidR="004D2861" w:rsidRDefault="004D2861" w:rsidP="004D2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CB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участии в </w:t>
      </w:r>
      <w:proofErr w:type="gramStart"/>
      <w:r>
        <w:rPr>
          <w:rFonts w:ascii="Times New Roman" w:hAnsi="Times New Roman"/>
          <w:b/>
          <w:sz w:val="28"/>
          <w:szCs w:val="28"/>
        </w:rPr>
        <w:t>Общероссийской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2861" w:rsidRPr="00CC7CBC" w:rsidRDefault="004D2861" w:rsidP="004D2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Профсоюзной акции</w:t>
      </w:r>
      <w:r w:rsidRPr="00CC7CBC">
        <w:rPr>
          <w:rFonts w:ascii="Times New Roman" w:hAnsi="Times New Roman"/>
          <w:b/>
          <w:sz w:val="28"/>
          <w:szCs w:val="28"/>
        </w:rPr>
        <w:t xml:space="preserve"> </w:t>
      </w:r>
    </w:p>
    <w:p w:rsidR="004D2861" w:rsidRPr="00CC7CBC" w:rsidRDefault="004D2861" w:rsidP="004D2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861" w:rsidRPr="00CC7CBC" w:rsidRDefault="004D2861" w:rsidP="004D2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C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410E65">
        <w:rPr>
          <w:rFonts w:ascii="Times New Roman" w:hAnsi="Times New Roman"/>
          <w:sz w:val="28"/>
          <w:szCs w:val="28"/>
        </w:rPr>
        <w:t>Заслушав</w:t>
      </w:r>
      <w:r>
        <w:rPr>
          <w:rFonts w:ascii="Times New Roman" w:hAnsi="Times New Roman"/>
          <w:sz w:val="28"/>
          <w:szCs w:val="28"/>
        </w:rPr>
        <w:t xml:space="preserve"> и обсудив</w:t>
      </w:r>
      <w:r w:rsidRPr="00410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председателя РОПРОН РФ по РТ </w:t>
      </w:r>
      <w:proofErr w:type="spellStart"/>
      <w:r>
        <w:rPr>
          <w:rFonts w:ascii="Times New Roman" w:hAnsi="Times New Roman"/>
          <w:sz w:val="28"/>
          <w:szCs w:val="28"/>
        </w:rPr>
        <w:t>Охемчик</w:t>
      </w:r>
      <w:proofErr w:type="spellEnd"/>
      <w:r>
        <w:rPr>
          <w:rFonts w:ascii="Times New Roman" w:hAnsi="Times New Roman"/>
          <w:sz w:val="28"/>
          <w:szCs w:val="28"/>
        </w:rPr>
        <w:t xml:space="preserve"> Н.О. о ситуации</w:t>
      </w:r>
      <w:r w:rsidRPr="00410E6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условий и оплаты труда педагогических и иных работников 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 во исполнение </w:t>
      </w:r>
      <w:r w:rsidRPr="00410E65">
        <w:rPr>
          <w:rFonts w:ascii="Times New Roman" w:hAnsi="Times New Roman"/>
          <w:sz w:val="28"/>
          <w:szCs w:val="28"/>
          <w:lang w:eastAsia="en-US"/>
        </w:rPr>
        <w:t>постановлени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380C77">
        <w:rPr>
          <w:rFonts w:ascii="Times New Roman" w:hAnsi="Times New Roman"/>
          <w:sz w:val="28"/>
          <w:szCs w:val="28"/>
          <w:lang w:eastAsia="en-US"/>
        </w:rPr>
        <w:t xml:space="preserve"> Исполнительного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0C77">
        <w:rPr>
          <w:rFonts w:ascii="Times New Roman" w:hAnsi="Times New Roman"/>
          <w:sz w:val="28"/>
          <w:szCs w:val="28"/>
          <w:lang w:eastAsia="en-US"/>
        </w:rPr>
        <w:t>комитета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0C77">
        <w:rPr>
          <w:rFonts w:ascii="Times New Roman" w:hAnsi="Times New Roman"/>
          <w:sz w:val="28"/>
          <w:szCs w:val="28"/>
          <w:lang w:eastAsia="en-US"/>
        </w:rPr>
        <w:t>Профсоюза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0C77">
        <w:rPr>
          <w:rFonts w:ascii="Times New Roman" w:hAnsi="Times New Roman"/>
          <w:sz w:val="28"/>
          <w:szCs w:val="28"/>
          <w:lang w:eastAsia="en-US"/>
        </w:rPr>
        <w:t>от 11 сентября 2019 года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0C77">
        <w:rPr>
          <w:rFonts w:ascii="Times New Roman" w:hAnsi="Times New Roman"/>
          <w:sz w:val="28"/>
          <w:szCs w:val="28"/>
          <w:lang w:eastAsia="en-US"/>
        </w:rPr>
        <w:t>18 «О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</w:p>
    <w:p w:rsidR="004D2861" w:rsidRPr="00CC7CBC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BC">
        <w:rPr>
          <w:rFonts w:ascii="Times New Roman" w:hAnsi="Times New Roman"/>
          <w:sz w:val="28"/>
          <w:szCs w:val="28"/>
        </w:rPr>
        <w:t>Президиум  РОПРОН  РФ по РТ  ПОСТАНОВЛЯЕТ:</w:t>
      </w:r>
    </w:p>
    <w:p w:rsidR="004D2861" w:rsidRPr="00410E65" w:rsidRDefault="004D2861" w:rsidP="004D2861">
      <w:pPr>
        <w:pStyle w:val="a5"/>
        <w:numPr>
          <w:ilvl w:val="0"/>
          <w:numId w:val="2"/>
        </w:numPr>
        <w:tabs>
          <w:tab w:val="left" w:pos="709"/>
        </w:tabs>
        <w:suppressAutoHyphens/>
        <w:spacing w:line="200" w:lineRule="atLeast"/>
        <w:ind w:right="-1"/>
        <w:contextualSpacing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lastRenderedPageBreak/>
        <w:t xml:space="preserve">Принять участие в </w:t>
      </w:r>
      <w:r>
        <w:rPr>
          <w:iCs/>
          <w:spacing w:val="-6"/>
          <w:sz w:val="28"/>
          <w:szCs w:val="28"/>
        </w:rPr>
        <w:t>Общероссийской профсоюзной акции в сентябре 2019 года в форме направления писем, обращений, телеграмм в адрес депутатов Государственной Думы и членов Совета Федерации Федерального Собрания Российской Федерации, избранных (делегированных) от  Республики Тыва.</w:t>
      </w:r>
    </w:p>
    <w:p w:rsidR="004D2861" w:rsidRPr="00410E65" w:rsidRDefault="004D2861" w:rsidP="004D2861">
      <w:pPr>
        <w:pStyle w:val="a5"/>
        <w:numPr>
          <w:ilvl w:val="0"/>
          <w:numId w:val="2"/>
        </w:numPr>
        <w:tabs>
          <w:tab w:val="left" w:pos="709"/>
        </w:tabs>
        <w:suppressAutoHyphens/>
        <w:spacing w:line="200" w:lineRule="atLeast"/>
        <w:ind w:right="-1"/>
        <w:contextualSpacing/>
        <w:jc w:val="both"/>
        <w:rPr>
          <w:rFonts w:cs="Arial"/>
          <w:iCs/>
          <w:sz w:val="28"/>
          <w:szCs w:val="28"/>
        </w:rPr>
      </w:pPr>
      <w:r w:rsidRPr="00410E6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Районным и первичным организациям:</w:t>
      </w:r>
    </w:p>
    <w:p w:rsidR="004D2861" w:rsidRDefault="004D2861" w:rsidP="004D2861">
      <w:pPr>
        <w:pStyle w:val="a5"/>
        <w:numPr>
          <w:ilvl w:val="1"/>
          <w:numId w:val="2"/>
        </w:numPr>
        <w:tabs>
          <w:tab w:val="left" w:pos="709"/>
        </w:tabs>
        <w:suppressAutoHyphens/>
        <w:spacing w:line="20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Обсудить на заседаниях выборных органов профсоюзных организаций ситуацию </w:t>
      </w:r>
      <w:r>
        <w:rPr>
          <w:iCs/>
          <w:sz w:val="28"/>
          <w:szCs w:val="28"/>
        </w:rPr>
        <w:t>в сфере образования по кадровому обеспечению деятельности образовательных организаций, условий и оплаты труда педагогических и иных работников образовательных организаций в условиях повышения требований к профессионализму, качеству и результатам труда педагогических работников в связи с реализацией национального проекта «Образование».</w:t>
      </w:r>
    </w:p>
    <w:p w:rsidR="004D2861" w:rsidRDefault="004D2861" w:rsidP="004D2861">
      <w:pPr>
        <w:pStyle w:val="a5"/>
        <w:numPr>
          <w:ilvl w:val="1"/>
          <w:numId w:val="2"/>
        </w:numPr>
        <w:tabs>
          <w:tab w:val="left" w:pos="709"/>
        </w:tabs>
        <w:suppressAutoHyphens/>
        <w:spacing w:line="20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0E65">
        <w:rPr>
          <w:sz w:val="28"/>
          <w:szCs w:val="28"/>
        </w:rPr>
        <w:t xml:space="preserve">овести до сведения членов Профсоюза, </w:t>
      </w:r>
      <w:r>
        <w:rPr>
          <w:sz w:val="28"/>
          <w:szCs w:val="28"/>
        </w:rPr>
        <w:t xml:space="preserve">работодателей и </w:t>
      </w:r>
      <w:r w:rsidRPr="00410E65">
        <w:rPr>
          <w:sz w:val="28"/>
          <w:szCs w:val="28"/>
        </w:rPr>
        <w:t>социальных партнеров информацию о принимаемых Профсоюзом действиях</w:t>
      </w:r>
      <w:r>
        <w:rPr>
          <w:sz w:val="28"/>
          <w:szCs w:val="28"/>
        </w:rPr>
        <w:t xml:space="preserve"> по защите  социально-трудовых прав и гарантий работников образования.</w:t>
      </w:r>
      <w:r w:rsidRPr="00410E65">
        <w:rPr>
          <w:sz w:val="28"/>
          <w:szCs w:val="28"/>
        </w:rPr>
        <w:t xml:space="preserve">  </w:t>
      </w:r>
    </w:p>
    <w:p w:rsidR="004D2861" w:rsidRPr="00410E65" w:rsidRDefault="004D2861" w:rsidP="004D2861">
      <w:pPr>
        <w:pStyle w:val="a5"/>
        <w:numPr>
          <w:ilvl w:val="1"/>
          <w:numId w:val="2"/>
        </w:numPr>
        <w:tabs>
          <w:tab w:val="left" w:pos="709"/>
        </w:tabs>
        <w:suppressAutoHyphens/>
        <w:spacing w:line="200" w:lineRule="atLeast"/>
        <w:ind w:right="-1"/>
        <w:contextualSpacing/>
        <w:jc w:val="both"/>
        <w:rPr>
          <w:rFonts w:cs="Arial"/>
          <w:iCs/>
          <w:sz w:val="28"/>
          <w:szCs w:val="28"/>
        </w:rPr>
      </w:pPr>
      <w:r w:rsidRPr="00410E65">
        <w:rPr>
          <w:rFonts w:cs="Arial"/>
          <w:iCs/>
          <w:sz w:val="28"/>
          <w:szCs w:val="28"/>
        </w:rPr>
        <w:t xml:space="preserve">Принять непосредственное активное участие в Общероссийской профсоюзной акции, </w:t>
      </w:r>
      <w:r>
        <w:rPr>
          <w:rFonts w:cs="Arial"/>
          <w:iCs/>
          <w:sz w:val="28"/>
          <w:szCs w:val="28"/>
        </w:rPr>
        <w:t xml:space="preserve">в срок до  </w:t>
      </w:r>
      <w:r w:rsidRPr="004D2861">
        <w:rPr>
          <w:rFonts w:cs="Arial"/>
          <w:b/>
          <w:iCs/>
          <w:sz w:val="28"/>
          <w:szCs w:val="28"/>
        </w:rPr>
        <w:t>20   сентября 2019 г</w:t>
      </w:r>
      <w:r w:rsidRPr="00410E65">
        <w:rPr>
          <w:rFonts w:cs="Arial"/>
          <w:iCs/>
          <w:sz w:val="28"/>
          <w:szCs w:val="28"/>
        </w:rPr>
        <w:t xml:space="preserve">. </w:t>
      </w:r>
      <w:r>
        <w:rPr>
          <w:rFonts w:cs="Arial"/>
          <w:iCs/>
          <w:sz w:val="28"/>
          <w:szCs w:val="28"/>
        </w:rPr>
        <w:t>направить обращения, телеграммы</w:t>
      </w:r>
      <w:r w:rsidRPr="00410E65">
        <w:rPr>
          <w:rFonts w:cs="Arial"/>
          <w:iCs/>
          <w:sz w:val="28"/>
          <w:szCs w:val="28"/>
        </w:rPr>
        <w:t xml:space="preserve"> в адрес </w:t>
      </w:r>
      <w:r w:rsidRPr="00410E65">
        <w:rPr>
          <w:iCs/>
          <w:spacing w:val="-6"/>
          <w:sz w:val="28"/>
          <w:szCs w:val="28"/>
        </w:rPr>
        <w:t>депутатов Государственной Думы и членов Совета Федерации Федерального Собрания Российской Федерации, избранных (делегированных) от  Республики Тыва.</w:t>
      </w:r>
    </w:p>
    <w:p w:rsidR="004D2861" w:rsidRPr="004D2861" w:rsidRDefault="004D2861" w:rsidP="004D2861">
      <w:pPr>
        <w:pStyle w:val="a5"/>
        <w:numPr>
          <w:ilvl w:val="1"/>
          <w:numId w:val="2"/>
        </w:numPr>
        <w:tabs>
          <w:tab w:val="left" w:pos="709"/>
        </w:tabs>
        <w:suppressAutoHyphens/>
        <w:spacing w:line="200" w:lineRule="atLeast"/>
        <w:ind w:right="-1"/>
        <w:contextualSpacing/>
        <w:jc w:val="both"/>
        <w:rPr>
          <w:rFonts w:cs="Arial"/>
          <w:iCs/>
          <w:sz w:val="28"/>
          <w:szCs w:val="28"/>
        </w:rPr>
      </w:pPr>
      <w:proofErr w:type="gramStart"/>
      <w:r w:rsidRPr="000C1C18">
        <w:rPr>
          <w:rFonts w:cs="Arial"/>
          <w:iCs/>
          <w:sz w:val="28"/>
          <w:szCs w:val="28"/>
        </w:rPr>
        <w:t xml:space="preserve">До </w:t>
      </w:r>
      <w:r w:rsidRPr="004D2861">
        <w:rPr>
          <w:rFonts w:cs="Arial"/>
          <w:b/>
          <w:iCs/>
          <w:sz w:val="28"/>
          <w:szCs w:val="28"/>
        </w:rPr>
        <w:t>23 сентября</w:t>
      </w:r>
      <w:r>
        <w:rPr>
          <w:rFonts w:cs="Arial"/>
          <w:iCs/>
          <w:sz w:val="28"/>
          <w:szCs w:val="28"/>
        </w:rPr>
        <w:t xml:space="preserve"> </w:t>
      </w:r>
      <w:r w:rsidRPr="000C1C18">
        <w:rPr>
          <w:rFonts w:cs="Arial"/>
          <w:iCs/>
          <w:sz w:val="28"/>
          <w:szCs w:val="28"/>
        </w:rPr>
        <w:t xml:space="preserve">предоставить информацию в </w:t>
      </w:r>
      <w:proofErr w:type="spellStart"/>
      <w:r w:rsidRPr="000C1C18">
        <w:rPr>
          <w:rFonts w:cs="Arial"/>
          <w:iCs/>
          <w:sz w:val="28"/>
          <w:szCs w:val="28"/>
        </w:rPr>
        <w:t>Реском</w:t>
      </w:r>
      <w:proofErr w:type="spellEnd"/>
      <w:r w:rsidRPr="000C1C18">
        <w:rPr>
          <w:rFonts w:cs="Arial"/>
          <w:iCs/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о проведенных мероприятия в рамках акции на электронную почту </w:t>
      </w:r>
      <w:hyperlink r:id="rId12" w:history="1">
        <w:r w:rsidRPr="00867DB2">
          <w:rPr>
            <w:rStyle w:val="ae"/>
            <w:rFonts w:cs="Arial"/>
            <w:iCs/>
            <w:sz w:val="28"/>
            <w:szCs w:val="28"/>
            <w:lang w:val="en-US"/>
          </w:rPr>
          <w:t>tuvaprof</w:t>
        </w:r>
        <w:r w:rsidRPr="00867DB2">
          <w:rPr>
            <w:rStyle w:val="ae"/>
            <w:rFonts w:cs="Arial"/>
            <w:iCs/>
            <w:sz w:val="28"/>
            <w:szCs w:val="28"/>
          </w:rPr>
          <w:t>@</w:t>
        </w:r>
        <w:r w:rsidRPr="00867DB2">
          <w:rPr>
            <w:rStyle w:val="ae"/>
            <w:rFonts w:cs="Arial"/>
            <w:iCs/>
            <w:sz w:val="28"/>
            <w:szCs w:val="28"/>
            <w:lang w:val="en-US"/>
          </w:rPr>
          <w:t>mail</w:t>
        </w:r>
        <w:r w:rsidRPr="00867DB2">
          <w:rPr>
            <w:rStyle w:val="ae"/>
            <w:rFonts w:cs="Arial"/>
            <w:iCs/>
            <w:sz w:val="28"/>
            <w:szCs w:val="28"/>
          </w:rPr>
          <w:t>.</w:t>
        </w:r>
        <w:proofErr w:type="spellStart"/>
        <w:r w:rsidRPr="00867DB2">
          <w:rPr>
            <w:rStyle w:val="ae"/>
            <w:rFonts w:cs="Arial"/>
            <w:iCs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4D2861" w:rsidRPr="004D2861" w:rsidRDefault="004D2861" w:rsidP="004D2861">
      <w:pPr>
        <w:pStyle w:val="a5"/>
        <w:tabs>
          <w:tab w:val="left" w:pos="709"/>
        </w:tabs>
        <w:suppressAutoHyphens/>
        <w:spacing w:line="200" w:lineRule="atLeast"/>
        <w:ind w:left="1287" w:right="-1"/>
        <w:contextualSpacing/>
        <w:jc w:val="both"/>
        <w:rPr>
          <w:rFonts w:cs="Arial"/>
          <w:iCs/>
          <w:sz w:val="28"/>
          <w:szCs w:val="28"/>
        </w:rPr>
      </w:pPr>
    </w:p>
    <w:p w:rsidR="004D2861" w:rsidRDefault="004D2861" w:rsidP="004D2861">
      <w:pPr>
        <w:pStyle w:val="af2"/>
        <w:numPr>
          <w:ilvl w:val="0"/>
          <w:numId w:val="2"/>
        </w:numPr>
        <w:tabs>
          <w:tab w:val="left" w:pos="709"/>
        </w:tabs>
        <w:suppressAutoHyphens/>
        <w:spacing w:after="0" w:line="200" w:lineRule="atLeast"/>
        <w:ind w:right="-1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Поручить Председателю РОПРОН РФ по РТ обеспечить 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постановления. </w:t>
      </w:r>
    </w:p>
    <w:p w:rsidR="004D2861" w:rsidRDefault="004D2861" w:rsidP="004D2861">
      <w:pPr>
        <w:tabs>
          <w:tab w:val="left" w:pos="709"/>
        </w:tabs>
        <w:spacing w:after="0" w:line="200" w:lineRule="atLeast"/>
        <w:ind w:left="567" w:right="-1"/>
        <w:jc w:val="both"/>
        <w:rPr>
          <w:rFonts w:ascii="Times New Roman" w:hAnsi="Times New Roman" w:cs="Arial"/>
          <w:iCs/>
          <w:sz w:val="28"/>
          <w:szCs w:val="28"/>
        </w:rPr>
      </w:pPr>
    </w:p>
    <w:p w:rsidR="004D2861" w:rsidRDefault="004D2861" w:rsidP="004D2861">
      <w:pPr>
        <w:tabs>
          <w:tab w:val="left" w:pos="709"/>
        </w:tabs>
        <w:spacing w:after="0" w:line="200" w:lineRule="atLeast"/>
        <w:ind w:left="567" w:right="-1"/>
        <w:jc w:val="both"/>
        <w:rPr>
          <w:rFonts w:ascii="Times New Roman" w:hAnsi="Times New Roman" w:cs="Arial"/>
          <w:iCs/>
          <w:sz w:val="28"/>
          <w:szCs w:val="28"/>
        </w:rPr>
      </w:pPr>
    </w:p>
    <w:p w:rsidR="004D2861" w:rsidRPr="000C1C18" w:rsidRDefault="004D2861" w:rsidP="004D2861">
      <w:pPr>
        <w:tabs>
          <w:tab w:val="left" w:pos="709"/>
        </w:tabs>
        <w:spacing w:after="0" w:line="200" w:lineRule="atLeast"/>
        <w:ind w:left="567" w:right="-1"/>
        <w:jc w:val="both"/>
        <w:rPr>
          <w:rFonts w:ascii="Times New Roman" w:hAnsi="Times New Roman" w:cs="Arial"/>
          <w:iCs/>
          <w:sz w:val="28"/>
          <w:szCs w:val="28"/>
        </w:rPr>
      </w:pPr>
      <w:r>
        <w:rPr>
          <w:rFonts w:ascii="Times New Roman" w:hAnsi="Times New Roman" w:cs="Arial"/>
          <w:iCs/>
          <w:sz w:val="28"/>
          <w:szCs w:val="28"/>
        </w:rPr>
        <w:t xml:space="preserve">Председатель РОПРОН РФ по РТ                          Н.О. </w:t>
      </w:r>
      <w:proofErr w:type="spellStart"/>
      <w:r>
        <w:rPr>
          <w:rFonts w:ascii="Times New Roman" w:hAnsi="Times New Roman" w:cs="Arial"/>
          <w:iCs/>
          <w:sz w:val="28"/>
          <w:szCs w:val="28"/>
        </w:rPr>
        <w:t>Охемчик</w:t>
      </w:r>
      <w:proofErr w:type="spellEnd"/>
    </w:p>
    <w:p w:rsidR="004D2861" w:rsidRDefault="004D2861" w:rsidP="004D2861">
      <w:pPr>
        <w:tabs>
          <w:tab w:val="left" w:pos="709"/>
        </w:tabs>
        <w:spacing w:after="0" w:line="200" w:lineRule="atLeast"/>
        <w:ind w:right="-1" w:firstLine="567"/>
        <w:jc w:val="both"/>
        <w:rPr>
          <w:rFonts w:ascii="Times New Roman" w:hAnsi="Times New Roman" w:cs="Arial"/>
          <w:iCs/>
          <w:sz w:val="28"/>
          <w:szCs w:val="28"/>
        </w:rPr>
      </w:pPr>
    </w:p>
    <w:p w:rsidR="004D2861" w:rsidRDefault="004D2861" w:rsidP="004D2861">
      <w:pPr>
        <w:tabs>
          <w:tab w:val="left" w:pos="709"/>
        </w:tabs>
        <w:spacing w:after="0" w:line="200" w:lineRule="atLeast"/>
        <w:ind w:right="-1" w:firstLine="567"/>
        <w:jc w:val="both"/>
        <w:rPr>
          <w:rFonts w:ascii="Times New Roman" w:hAnsi="Times New Roman" w:cs="Arial"/>
          <w:iCs/>
          <w:sz w:val="28"/>
          <w:szCs w:val="28"/>
        </w:rPr>
      </w:pPr>
    </w:p>
    <w:p w:rsidR="004D2861" w:rsidRDefault="004D2861" w:rsidP="00CA6DE4">
      <w:pPr>
        <w:jc w:val="right"/>
        <w:rPr>
          <w:rFonts w:ascii="Times New Roman" w:hAnsi="Times New Roman"/>
          <w:sz w:val="28"/>
          <w:szCs w:val="28"/>
        </w:rPr>
      </w:pPr>
    </w:p>
    <w:p w:rsidR="004D2861" w:rsidRPr="00C047F3" w:rsidRDefault="004D2861" w:rsidP="004D28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C047F3">
        <w:rPr>
          <w:rFonts w:ascii="Times New Roman" w:hAnsi="Times New Roman"/>
          <w:sz w:val="28"/>
          <w:szCs w:val="28"/>
        </w:rPr>
        <w:t>2</w:t>
      </w:r>
    </w:p>
    <w:p w:rsidR="004D2861" w:rsidRDefault="004D2861" w:rsidP="00CA6DE4">
      <w:pPr>
        <w:jc w:val="right"/>
        <w:rPr>
          <w:rFonts w:ascii="Times New Roman" w:hAnsi="Times New Roman"/>
          <w:sz w:val="28"/>
          <w:szCs w:val="28"/>
        </w:rPr>
      </w:pPr>
    </w:p>
    <w:p w:rsidR="004D2861" w:rsidRDefault="004D2861" w:rsidP="00CA6DE4">
      <w:pPr>
        <w:jc w:val="right"/>
        <w:rPr>
          <w:rFonts w:ascii="Times New Roman" w:hAnsi="Times New Roman"/>
          <w:sz w:val="28"/>
          <w:szCs w:val="28"/>
        </w:rPr>
      </w:pPr>
    </w:p>
    <w:p w:rsidR="00CA6DE4" w:rsidRDefault="00D20BFB" w:rsidP="00D20BFB">
      <w:pPr>
        <w:jc w:val="center"/>
        <w:rPr>
          <w:rFonts w:ascii="Times New Roman" w:hAnsi="Times New Roman"/>
          <w:sz w:val="32"/>
          <w:szCs w:val="32"/>
        </w:rPr>
      </w:pPr>
      <w:r w:rsidRPr="0086045C">
        <w:rPr>
          <w:rFonts w:ascii="Times New Roman" w:hAnsi="Times New Roman"/>
          <w:sz w:val="32"/>
          <w:szCs w:val="32"/>
        </w:rPr>
        <w:t>Уважаем</w:t>
      </w:r>
      <w:r w:rsidRPr="00FB7AB3">
        <w:rPr>
          <w:rFonts w:ascii="Times New Roman" w:hAnsi="Times New Roman"/>
          <w:color w:val="FF0000"/>
          <w:sz w:val="32"/>
          <w:szCs w:val="32"/>
        </w:rPr>
        <w:t>ый Дмитрий Анатольевич</w:t>
      </w:r>
      <w:r w:rsidRPr="0086045C">
        <w:rPr>
          <w:rFonts w:ascii="Times New Roman" w:hAnsi="Times New Roman"/>
          <w:sz w:val="32"/>
          <w:szCs w:val="32"/>
        </w:rPr>
        <w:t>!</w:t>
      </w:r>
    </w:p>
    <w:p w:rsidR="00D20BFB" w:rsidRPr="00D20BFB" w:rsidRDefault="00D20BFB" w:rsidP="00D20BFB">
      <w:pPr>
        <w:jc w:val="center"/>
        <w:rPr>
          <w:rFonts w:ascii="Times New Roman" w:hAnsi="Times New Roman"/>
          <w:sz w:val="32"/>
          <w:szCs w:val="32"/>
        </w:rPr>
      </w:pPr>
    </w:p>
    <w:p w:rsidR="00CA6DE4" w:rsidRDefault="00CA6DE4" w:rsidP="00CA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_____________________________________________________________</w:t>
      </w:r>
    </w:p>
    <w:p w:rsidR="00CA6DE4" w:rsidRPr="00780A39" w:rsidRDefault="00CA6DE4" w:rsidP="00CA6D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80A39">
        <w:rPr>
          <w:rFonts w:ascii="Times New Roman" w:hAnsi="Times New Roman"/>
          <w:i/>
          <w:iCs/>
          <w:color w:val="FF0000"/>
          <w:sz w:val="24"/>
          <w:szCs w:val="24"/>
        </w:rPr>
        <w:t>(наименование первичной профсоюзной организации образовательного учреждения)</w:t>
      </w:r>
    </w:p>
    <w:p w:rsidR="00CA6DE4" w:rsidRDefault="00CA6DE4" w:rsidP="00CA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BFB" w:rsidRPr="00BC39F0" w:rsidRDefault="00D20BFB" w:rsidP="00D20B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Региональное отделение Профсоюза работников народного образования и науки Российской Федерации по Республике Тыва о</w:t>
      </w:r>
      <w:r>
        <w:rPr>
          <w:rFonts w:ascii="Times New Roman" w:hAnsi="Times New Roman"/>
          <w:iCs/>
          <w:sz w:val="28"/>
          <w:szCs w:val="28"/>
        </w:rPr>
        <w:t>бращается к Вам по вопросу заработной платы педагогических работников.</w:t>
      </w:r>
    </w:p>
    <w:p w:rsidR="00D20BFB" w:rsidRDefault="00D20BFB" w:rsidP="00D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2E6">
        <w:rPr>
          <w:rFonts w:ascii="Times New Roman" w:hAnsi="Times New Roman"/>
          <w:sz w:val="28"/>
          <w:szCs w:val="28"/>
        </w:rPr>
        <w:t xml:space="preserve"> 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7812E6">
        <w:rPr>
          <w:rFonts w:ascii="Times New Roman" w:hAnsi="Times New Roman"/>
          <w:sz w:val="28"/>
          <w:szCs w:val="28"/>
        </w:rPr>
        <w:t xml:space="preserve"> просвещения Российской Федерации совместно с Общероссийским Профсоюзом образования в июле-августе 2019 год</w:t>
      </w:r>
      <w:r>
        <w:rPr>
          <w:rFonts w:ascii="Times New Roman" w:hAnsi="Times New Roman"/>
          <w:sz w:val="28"/>
          <w:szCs w:val="28"/>
        </w:rPr>
        <w:t xml:space="preserve">а проведен </w:t>
      </w:r>
      <w:r w:rsidRPr="007812E6">
        <w:rPr>
          <w:rFonts w:ascii="Times New Roman" w:hAnsi="Times New Roman"/>
          <w:sz w:val="28"/>
          <w:szCs w:val="28"/>
        </w:rPr>
        <w:t xml:space="preserve">мониторинг размеров ставок заработной платы учителей в месяц за норму 18 часов педагогической работы в неделю, которые будут применяться при оплате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812E6">
        <w:rPr>
          <w:rFonts w:ascii="Times New Roman" w:hAnsi="Times New Roman"/>
          <w:sz w:val="28"/>
          <w:szCs w:val="28"/>
        </w:rPr>
        <w:t>труда в 2019/2020 учебном году</w:t>
      </w:r>
      <w:r>
        <w:rPr>
          <w:rFonts w:ascii="Times New Roman" w:hAnsi="Times New Roman"/>
          <w:sz w:val="28"/>
          <w:szCs w:val="28"/>
        </w:rPr>
        <w:t>.</w:t>
      </w:r>
      <w:r w:rsidRPr="00781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812E6">
        <w:rPr>
          <w:rFonts w:ascii="Times New Roman" w:hAnsi="Times New Roman"/>
          <w:sz w:val="28"/>
          <w:szCs w:val="28"/>
        </w:rPr>
        <w:t>становлено, что в более чем 70 % регионов ставки заработной платы (должностные оклады) не достигают утвержденного на федеральном уровне МРОТ</w:t>
      </w:r>
      <w:r>
        <w:rPr>
          <w:rFonts w:ascii="Times New Roman" w:hAnsi="Times New Roman"/>
          <w:sz w:val="28"/>
          <w:szCs w:val="28"/>
        </w:rPr>
        <w:t>, в Республике Тыва  ставка составляет 5300-5600 рублей.</w:t>
      </w:r>
      <w:r w:rsidRPr="007812E6">
        <w:rPr>
          <w:rFonts w:ascii="Times New Roman" w:hAnsi="Times New Roman"/>
          <w:sz w:val="28"/>
          <w:szCs w:val="28"/>
        </w:rPr>
        <w:t xml:space="preserve"> </w:t>
      </w:r>
    </w:p>
    <w:p w:rsidR="00D20BFB" w:rsidRDefault="00D20BFB" w:rsidP="00D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059">
        <w:rPr>
          <w:rFonts w:ascii="Times New Roman" w:hAnsi="Times New Roman"/>
          <w:iCs/>
          <w:sz w:val="28"/>
          <w:szCs w:val="28"/>
          <w:lang w:eastAsia="ar-SA"/>
        </w:rPr>
        <w:t>Уровень средней заработной платы педагогических работников в соответствии с указами Президента Российской Федерации от 2012 года в субъектах РФ продолжает достигаться преимущественно за счет  интенсификации труда: выполнения дополнительной учебной (преподавательской, педагогической) работы, выполняемой сверх установленной нормы часов за ставку заработной платы, а также других дополнительных видов работы</w:t>
      </w:r>
      <w:r>
        <w:rPr>
          <w:rFonts w:ascii="Times New Roman" w:hAnsi="Times New Roman"/>
          <w:iCs/>
          <w:sz w:val="28"/>
          <w:szCs w:val="28"/>
          <w:lang w:eastAsia="ar-SA"/>
        </w:rPr>
        <w:t>.</w:t>
      </w:r>
      <w:r w:rsidRPr="00977059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  <w:lang w:eastAsia="ar-SA"/>
        </w:rPr>
        <w:t>Ф</w:t>
      </w:r>
      <w:r w:rsidRPr="007812E6">
        <w:rPr>
          <w:rFonts w:ascii="Times New Roman" w:hAnsi="Times New Roman"/>
          <w:sz w:val="28"/>
          <w:szCs w:val="28"/>
        </w:rPr>
        <w:t xml:space="preserve">актическая средняя учебная нагрузка, выполняемая учителями в большинстве регионов, </w:t>
      </w:r>
      <w:r>
        <w:rPr>
          <w:rFonts w:ascii="Times New Roman" w:hAnsi="Times New Roman"/>
          <w:sz w:val="28"/>
          <w:szCs w:val="28"/>
        </w:rPr>
        <w:t xml:space="preserve">в том числе и в республике, </w:t>
      </w:r>
      <w:r w:rsidRPr="007812E6">
        <w:rPr>
          <w:rFonts w:ascii="Times New Roman" w:hAnsi="Times New Roman"/>
          <w:sz w:val="28"/>
          <w:szCs w:val="28"/>
        </w:rPr>
        <w:t>превышает установленную норму учебной нагрузки в 1,5-2 и более раз, что подтверждает информацию об увеличении потребности в учителях во многих школах</w:t>
      </w:r>
      <w:r>
        <w:rPr>
          <w:rFonts w:ascii="Times New Roman" w:hAnsi="Times New Roman"/>
          <w:sz w:val="28"/>
          <w:szCs w:val="28"/>
        </w:rPr>
        <w:t xml:space="preserve"> и воспитателей в дошкольных учреждениях, в республике сложился кадровый дефицит педагогов.</w:t>
      </w:r>
    </w:p>
    <w:p w:rsidR="00D20BFB" w:rsidRPr="00977059" w:rsidRDefault="00D20BFB" w:rsidP="00D20BFB">
      <w:pPr>
        <w:suppressAutoHyphens/>
        <w:spacing w:after="0" w:line="200" w:lineRule="atLeast"/>
        <w:ind w:left="-88" w:right="-1" w:firstLine="655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 w:rsidRPr="00977059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По мнению Общероссийского Профсоюза образования, механизм, определивший в указах Президента Российской Федерации уровень увеличения к 2018 году размера заработной платы педагогических работников  образовательных учреждений, а также порядок его достижения не обеспечил ожидания работников. </w:t>
      </w:r>
    </w:p>
    <w:p w:rsidR="00D20BFB" w:rsidRPr="00AA2E95" w:rsidRDefault="00D20BFB" w:rsidP="00D20BFB">
      <w:pPr>
        <w:suppressAutoHyphens/>
        <w:spacing w:after="0" w:line="200" w:lineRule="atLeast"/>
        <w:ind w:left="-88" w:right="-1" w:firstLine="655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 w:rsidRPr="00AA2E95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Уровни средней заработной платы педагогических работников в субъекте Российской Федерации в 2018 году фактически приравнены к уровню средней заработной платы младшего и среднего медицинского персонала, хотя постоянно возрастающие требования к квалификации педагогических работников существенно превышают требования к квалификации вышеназванных работников. 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bCs/>
          <w:color w:val="333333"/>
          <w:spacing w:val="8"/>
          <w:sz w:val="28"/>
          <w:szCs w:val="28"/>
        </w:rPr>
      </w:pPr>
      <w:r w:rsidRPr="00AA2E95">
        <w:rPr>
          <w:bCs/>
          <w:color w:val="333333"/>
          <w:spacing w:val="8"/>
          <w:sz w:val="28"/>
          <w:szCs w:val="28"/>
        </w:rPr>
        <w:t>По результатам парламентских слушаний, состоявшихся в Государственной Думе 24 июня 2019 года, были даны рекомендации о подготовке правительством страны совместно с регионами «дорожных карт», гарантирующих педагогам минимальную заработную плату при работе на одну ставку в размере не менее 70 проц</w:t>
      </w:r>
      <w:r>
        <w:rPr>
          <w:bCs/>
          <w:color w:val="333333"/>
          <w:spacing w:val="8"/>
          <w:sz w:val="28"/>
          <w:szCs w:val="28"/>
        </w:rPr>
        <w:t>ентов</w:t>
      </w:r>
      <w:r w:rsidRPr="00AA2E95">
        <w:rPr>
          <w:bCs/>
          <w:color w:val="333333"/>
          <w:spacing w:val="8"/>
          <w:sz w:val="28"/>
          <w:szCs w:val="28"/>
        </w:rPr>
        <w:t xml:space="preserve"> от средней заработной платы в регионе. </w:t>
      </w:r>
      <w:r>
        <w:rPr>
          <w:bCs/>
          <w:color w:val="333333"/>
          <w:spacing w:val="8"/>
          <w:sz w:val="28"/>
          <w:szCs w:val="28"/>
        </w:rPr>
        <w:t>Г</w:t>
      </w:r>
      <w:r w:rsidRPr="00AA2E95">
        <w:rPr>
          <w:bCs/>
          <w:color w:val="333333"/>
          <w:spacing w:val="8"/>
          <w:sz w:val="28"/>
          <w:szCs w:val="28"/>
        </w:rPr>
        <w:t>лавный вопрос – их финансовое обеспечение</w:t>
      </w:r>
      <w:r>
        <w:rPr>
          <w:bCs/>
          <w:color w:val="333333"/>
          <w:spacing w:val="8"/>
          <w:sz w:val="28"/>
          <w:szCs w:val="28"/>
        </w:rPr>
        <w:t>,</w:t>
      </w:r>
      <w:r w:rsidRPr="00AA2E95">
        <w:rPr>
          <w:bCs/>
          <w:color w:val="333333"/>
          <w:spacing w:val="8"/>
          <w:sz w:val="28"/>
          <w:szCs w:val="28"/>
        </w:rPr>
        <w:t xml:space="preserve"> у большинства субъектов Российской Федерации</w:t>
      </w:r>
      <w:r>
        <w:rPr>
          <w:bCs/>
          <w:color w:val="333333"/>
          <w:spacing w:val="8"/>
          <w:sz w:val="28"/>
          <w:szCs w:val="28"/>
        </w:rPr>
        <w:t xml:space="preserve"> нет</w:t>
      </w:r>
      <w:r w:rsidRPr="00AA2E95">
        <w:rPr>
          <w:bCs/>
          <w:color w:val="333333"/>
          <w:spacing w:val="8"/>
          <w:sz w:val="28"/>
          <w:szCs w:val="28"/>
        </w:rPr>
        <w:t xml:space="preserve"> средств на выполнение рекомендаций парламентских слушаний.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bCs/>
          <w:color w:val="333333"/>
          <w:spacing w:val="8"/>
          <w:sz w:val="28"/>
          <w:szCs w:val="28"/>
        </w:rPr>
      </w:pPr>
      <w:r>
        <w:rPr>
          <w:bCs/>
          <w:color w:val="333333"/>
          <w:spacing w:val="8"/>
          <w:sz w:val="28"/>
          <w:szCs w:val="28"/>
        </w:rPr>
        <w:t xml:space="preserve">В сентябре 2019 года </w:t>
      </w:r>
      <w:r w:rsidRPr="00954ABC">
        <w:rPr>
          <w:bCs/>
          <w:color w:val="333333"/>
          <w:spacing w:val="8"/>
          <w:sz w:val="28"/>
          <w:szCs w:val="28"/>
        </w:rPr>
        <w:t xml:space="preserve">в Государственной Думе будет обсуждаться федеральный бюджет на 2020 год и </w:t>
      </w:r>
      <w:r>
        <w:rPr>
          <w:bCs/>
          <w:color w:val="333333"/>
          <w:spacing w:val="8"/>
          <w:sz w:val="28"/>
          <w:szCs w:val="28"/>
        </w:rPr>
        <w:t>плановый период 2021-2022 годов.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bCs/>
          <w:color w:val="333333"/>
          <w:spacing w:val="8"/>
          <w:sz w:val="28"/>
          <w:szCs w:val="28"/>
        </w:rPr>
        <w:t xml:space="preserve">Педагогические работники республики обращаются к Вам поддержать инициативу Общероссийского профсоюза образования </w:t>
      </w:r>
      <w:r w:rsidRPr="00255340">
        <w:rPr>
          <w:bCs/>
          <w:color w:val="333333"/>
          <w:spacing w:val="8"/>
          <w:sz w:val="28"/>
          <w:szCs w:val="28"/>
        </w:rPr>
        <w:t xml:space="preserve">по </w:t>
      </w:r>
      <w:r w:rsidRPr="002553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5340">
        <w:rPr>
          <w:sz w:val="28"/>
          <w:szCs w:val="28"/>
        </w:rPr>
        <w:t>ринят</w:t>
      </w:r>
      <w:r>
        <w:rPr>
          <w:sz w:val="28"/>
          <w:szCs w:val="28"/>
        </w:rPr>
        <w:t>ию</w:t>
      </w:r>
      <w:r w:rsidRPr="00255340">
        <w:rPr>
          <w:sz w:val="28"/>
          <w:szCs w:val="28"/>
        </w:rPr>
        <w:t xml:space="preserve"> мер</w:t>
      </w:r>
      <w:r>
        <w:rPr>
          <w:sz w:val="28"/>
          <w:szCs w:val="28"/>
        </w:rPr>
        <w:t>:</w:t>
      </w:r>
      <w:r w:rsidRPr="00255340">
        <w:rPr>
          <w:sz w:val="28"/>
          <w:szCs w:val="28"/>
        </w:rPr>
        <w:t xml:space="preserve"> 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255340">
        <w:rPr>
          <w:sz w:val="28"/>
          <w:szCs w:val="28"/>
        </w:rPr>
        <w:t>дальнейше</w:t>
      </w:r>
      <w:r>
        <w:rPr>
          <w:sz w:val="28"/>
          <w:szCs w:val="28"/>
        </w:rPr>
        <w:t>го</w:t>
      </w:r>
      <w:r w:rsidRPr="00255340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я</w:t>
      </w:r>
      <w:r w:rsidRPr="00255340">
        <w:rPr>
          <w:sz w:val="28"/>
          <w:szCs w:val="28"/>
        </w:rPr>
        <w:t xml:space="preserve"> механизмов повышения заработной платы, предусмотренных Указами Президента Российской Федерации от 2012 года для педагогических работников организаций</w:t>
      </w:r>
      <w:r>
        <w:rPr>
          <w:sz w:val="28"/>
          <w:szCs w:val="28"/>
        </w:rPr>
        <w:t xml:space="preserve"> образования</w:t>
      </w:r>
      <w:r w:rsidRPr="00255340">
        <w:rPr>
          <w:sz w:val="28"/>
          <w:szCs w:val="28"/>
        </w:rPr>
        <w:t>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200% к средней заработной плате в соответствующем регионе, а также принять меры по созданию нормативных</w:t>
      </w:r>
      <w:proofErr w:type="gramEnd"/>
      <w:r w:rsidRPr="00255340">
        <w:rPr>
          <w:sz w:val="28"/>
          <w:szCs w:val="28"/>
        </w:rPr>
        <w:t xml:space="preserve"> правовых и финансовых условий </w:t>
      </w:r>
      <w:proofErr w:type="gramStart"/>
      <w:r w:rsidRPr="00255340">
        <w:rPr>
          <w:sz w:val="28"/>
          <w:szCs w:val="28"/>
        </w:rPr>
        <w:t>повышения уровня оплаты труда инженерно-технических работников</w:t>
      </w:r>
      <w:proofErr w:type="gramEnd"/>
      <w:r w:rsidRPr="00255340">
        <w:rPr>
          <w:sz w:val="28"/>
          <w:szCs w:val="28"/>
        </w:rPr>
        <w:t xml:space="preserve"> и учебно-вспомогательного персонала образовательных организаций высшего и профессионального образования</w:t>
      </w:r>
      <w:r>
        <w:rPr>
          <w:sz w:val="28"/>
          <w:szCs w:val="28"/>
        </w:rPr>
        <w:t>;</w:t>
      </w:r>
      <w:r w:rsidRPr="00255340">
        <w:rPr>
          <w:sz w:val="28"/>
          <w:szCs w:val="28"/>
        </w:rPr>
        <w:t xml:space="preserve"> 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3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5340">
        <w:rPr>
          <w:sz w:val="28"/>
          <w:szCs w:val="28"/>
        </w:rPr>
        <w:t xml:space="preserve"> целях обеспечения государственных гарантий по оплате труда для работников бюджетной сферы установить размеры базовых окладов (базовых должностных окладов), базовых ставок заработной платы по профессиональным квалификационным группам работников, предусмотрев их дифференциацию в зависимости от квалификации и сложности выполняемых работ</w:t>
      </w:r>
      <w:r>
        <w:rPr>
          <w:sz w:val="28"/>
          <w:szCs w:val="28"/>
        </w:rPr>
        <w:t>;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3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5340">
        <w:rPr>
          <w:sz w:val="28"/>
          <w:szCs w:val="28"/>
        </w:rPr>
        <w:t xml:space="preserve">редусмотреть дополнительные ассигнования из федерального бюджета на увеличение финансовой поддержки региональных бюджетов для финансового обеспечения мер по поэтапному, начиная с 2020 года, повышению заработной платы педагогических работников общего (включая дошкольное) образования, дополнительного образования детей, педагогических работников и мастеров производственного обучения организаций среднего профессионального образования. 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255340">
        <w:rPr>
          <w:sz w:val="28"/>
          <w:szCs w:val="28"/>
        </w:rPr>
        <w:t>Инициировать принятие следующих федеральных законов: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255340">
        <w:rPr>
          <w:sz w:val="28"/>
          <w:szCs w:val="28"/>
        </w:rPr>
        <w:t xml:space="preserve">О внесении изменений в Федеральный закон от 19 июня 2000 года «О минимальном </w:t>
      </w:r>
      <w:proofErr w:type="gramStart"/>
      <w:r w:rsidRPr="00255340">
        <w:rPr>
          <w:sz w:val="28"/>
          <w:szCs w:val="28"/>
        </w:rPr>
        <w:t>размере оплаты труда</w:t>
      </w:r>
      <w:proofErr w:type="gramEnd"/>
      <w:r w:rsidRPr="00255340">
        <w:rPr>
          <w:sz w:val="28"/>
          <w:szCs w:val="28"/>
        </w:rPr>
        <w:t>» и в соответствующие статьи Трудового кодекса Российской Федерации, предусмотрев в них, что: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255340">
        <w:rPr>
          <w:sz w:val="28"/>
          <w:szCs w:val="28"/>
        </w:rPr>
        <w:t xml:space="preserve"> – минимальный </w:t>
      </w:r>
      <w:proofErr w:type="gramStart"/>
      <w:r w:rsidRPr="00255340">
        <w:rPr>
          <w:sz w:val="28"/>
          <w:szCs w:val="28"/>
        </w:rPr>
        <w:t>размер оплаты труда</w:t>
      </w:r>
      <w:proofErr w:type="gramEnd"/>
      <w:r w:rsidRPr="00255340">
        <w:rPr>
          <w:sz w:val="28"/>
          <w:szCs w:val="28"/>
        </w:rPr>
        <w:t xml:space="preserve"> (МРОТ), устанавливаемый федеральным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 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2553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5340">
        <w:rPr>
          <w:sz w:val="28"/>
          <w:szCs w:val="28"/>
        </w:rPr>
        <w:t xml:space="preserve">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минимального размера оплаты труда</w:t>
      </w:r>
      <w:r>
        <w:rPr>
          <w:sz w:val="28"/>
          <w:szCs w:val="28"/>
        </w:rPr>
        <w:t>.</w:t>
      </w:r>
    </w:p>
    <w:p w:rsidR="00D20BFB" w:rsidRDefault="00D20BFB" w:rsidP="00D2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809DF">
        <w:rPr>
          <w:rFonts w:ascii="Times New Roman" w:hAnsi="Times New Roman"/>
          <w:sz w:val="28"/>
          <w:szCs w:val="28"/>
        </w:rPr>
        <w:t>нициировать принятие федерального закона, предусматривающего порядок индексации заработной платы, обеспечивающий повышение уровня реального содержания заработной платы</w:t>
      </w:r>
      <w:r>
        <w:rPr>
          <w:rFonts w:ascii="Times New Roman" w:hAnsi="Times New Roman"/>
          <w:sz w:val="28"/>
          <w:szCs w:val="28"/>
        </w:rPr>
        <w:t>.</w:t>
      </w:r>
    </w:p>
    <w:p w:rsidR="00D20BFB" w:rsidRDefault="00D20BFB" w:rsidP="00D2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Pr="003809DF">
        <w:rPr>
          <w:rFonts w:ascii="Times New Roman" w:hAnsi="Times New Roman"/>
          <w:sz w:val="28"/>
          <w:szCs w:val="28"/>
        </w:rPr>
        <w:t xml:space="preserve"> совместно с Минтрудом России, Минфином России комплекс мероприятий и сформировать совместно с субъектами Российской Федерации «дорожные карты»</w:t>
      </w:r>
      <w:r>
        <w:rPr>
          <w:rFonts w:ascii="Times New Roman" w:hAnsi="Times New Roman"/>
          <w:sz w:val="28"/>
          <w:szCs w:val="28"/>
        </w:rPr>
        <w:t>:</w:t>
      </w:r>
    </w:p>
    <w:p w:rsidR="00D20BFB" w:rsidRPr="003809DF" w:rsidRDefault="00D20BFB" w:rsidP="00D2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09DF">
        <w:rPr>
          <w:rFonts w:ascii="Times New Roman" w:hAnsi="Times New Roman"/>
          <w:sz w:val="28"/>
          <w:szCs w:val="28"/>
        </w:rPr>
        <w:t xml:space="preserve"> гарантирующие минимальную заработную плату при условии работы за одну ставку заработной платы (18 часов в неделю) в размере не менее 70 процентов от средней заработной платы в субъекте Ро</w:t>
      </w:r>
      <w:r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фиксировать её</w:t>
      </w:r>
      <w:r w:rsidRPr="003809DF">
        <w:rPr>
          <w:rFonts w:ascii="Times New Roman" w:hAnsi="Times New Roman"/>
          <w:sz w:val="28"/>
          <w:szCs w:val="28"/>
        </w:rPr>
        <w:t xml:space="preserve"> в трудовых договорах с каждым педагогическим работником, проработав одновременно механизмы оказания субъектам Российской Федерации финансовой поддержки в случае недостаточности у них собственных средств; </w:t>
      </w:r>
    </w:p>
    <w:p w:rsidR="00D20BFB" w:rsidRDefault="00D20BFB" w:rsidP="00D2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DF">
        <w:rPr>
          <w:rFonts w:ascii="Times New Roman" w:hAnsi="Times New Roman"/>
          <w:sz w:val="28"/>
          <w:szCs w:val="28"/>
        </w:rPr>
        <w:t xml:space="preserve">- проработать </w:t>
      </w:r>
      <w:proofErr w:type="gramStart"/>
      <w:r w:rsidRPr="003809DF">
        <w:rPr>
          <w:rFonts w:ascii="Times New Roman" w:hAnsi="Times New Roman"/>
          <w:sz w:val="28"/>
          <w:szCs w:val="28"/>
        </w:rPr>
        <w:t>возможные механизмы обеспечения роста заработной платы отдельных категорий педагогических работников начиная</w:t>
      </w:r>
      <w:proofErr w:type="gramEnd"/>
      <w:r w:rsidRPr="003809DF">
        <w:rPr>
          <w:rFonts w:ascii="Times New Roman" w:hAnsi="Times New Roman"/>
          <w:sz w:val="28"/>
          <w:szCs w:val="28"/>
        </w:rPr>
        <w:t xml:space="preserve"> с 2020 года</w:t>
      </w:r>
      <w:r>
        <w:rPr>
          <w:rFonts w:ascii="Times New Roman" w:hAnsi="Times New Roman"/>
          <w:sz w:val="28"/>
          <w:szCs w:val="28"/>
        </w:rPr>
        <w:t>,</w:t>
      </w:r>
      <w:r w:rsidRPr="003809DF">
        <w:rPr>
          <w:rFonts w:ascii="Times New Roman" w:hAnsi="Times New Roman"/>
          <w:sz w:val="28"/>
          <w:szCs w:val="28"/>
        </w:rPr>
        <w:t xml:space="preserve"> исходя из общего либо дифференцированного повышения уровня средней заработной платы для соответствующих референтных групп и (или) корректировки в соответствии с темпом роста реальной заработной платы работников образовательных организаций</w:t>
      </w:r>
      <w:r w:rsidRPr="00275DEE">
        <w:rPr>
          <w:rFonts w:ascii="Times New Roman" w:hAnsi="Times New Roman"/>
          <w:sz w:val="28"/>
          <w:szCs w:val="28"/>
        </w:rPr>
        <w:t>;</w:t>
      </w:r>
    </w:p>
    <w:p w:rsidR="00D20BFB" w:rsidRPr="003809DF" w:rsidRDefault="00D20BFB" w:rsidP="00D2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DF">
        <w:rPr>
          <w:rFonts w:ascii="Times New Roman" w:hAnsi="Times New Roman"/>
          <w:sz w:val="28"/>
          <w:szCs w:val="28"/>
        </w:rPr>
        <w:t>- провести оценку дополнительных расходов федерального и региональных бюджетов, гарантирующих обеспечение поэтапного повышения заработной платы педагогических работников общего образования, дополнительного образования детей, педагогических работников и мастеров производственного обучения организаций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образования.</w:t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</w:p>
    <w:p w:rsidR="00D20BFB" w:rsidRDefault="00FE3E5C" w:rsidP="00FE3E5C">
      <w:pPr>
        <w:pStyle w:val="a6"/>
        <w:shd w:val="clear" w:color="auto" w:fill="FFFFFF"/>
        <w:tabs>
          <w:tab w:val="left" w:pos="853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</w:p>
    <w:p w:rsidR="00D20BFB" w:rsidRDefault="00D20BFB" w:rsidP="00D20BFB">
      <w:pPr>
        <w:pStyle w:val="a6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780A39">
        <w:rPr>
          <w:color w:val="FF0000"/>
          <w:sz w:val="28"/>
          <w:szCs w:val="28"/>
        </w:rPr>
        <w:t>___</w:t>
      </w:r>
      <w:r>
        <w:rPr>
          <w:sz w:val="28"/>
          <w:szCs w:val="28"/>
        </w:rPr>
        <w:t xml:space="preserve"> сентября 2019 года</w:t>
      </w:r>
    </w:p>
    <w:p w:rsidR="00CA6DE4" w:rsidRDefault="00CA6DE4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E4" w:rsidRDefault="00CA6DE4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39" w:rsidRPr="004D2861" w:rsidRDefault="00780A39" w:rsidP="004D2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80A39" w:rsidRDefault="00780A39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2861" w:rsidRDefault="004D2861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D2861" w:rsidRDefault="004D2861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047F3" w:rsidRDefault="00C047F3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7F3" w:rsidRDefault="00C047F3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7F3" w:rsidRDefault="00C047F3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7F3" w:rsidRDefault="00C047F3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7F3" w:rsidRDefault="00C047F3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7F3" w:rsidRDefault="00C047F3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7F3" w:rsidRDefault="00C047F3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6DE4" w:rsidRPr="00C047F3" w:rsidRDefault="004D2861" w:rsidP="00CA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C047F3">
        <w:rPr>
          <w:rFonts w:ascii="Times New Roman" w:hAnsi="Times New Roman"/>
          <w:sz w:val="28"/>
          <w:szCs w:val="28"/>
        </w:rPr>
        <w:t>3</w:t>
      </w:r>
    </w:p>
    <w:p w:rsidR="00CA6DE4" w:rsidRDefault="00CA6DE4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E4" w:rsidRPr="0080152C" w:rsidRDefault="00CA6DE4" w:rsidP="00CA6D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152C">
        <w:rPr>
          <w:rFonts w:ascii="Times New Roman" w:hAnsi="Times New Roman"/>
          <w:sz w:val="28"/>
          <w:szCs w:val="28"/>
          <w:u w:val="single"/>
        </w:rPr>
        <w:t>Депутаты Государственной Думы, члены Совета Федерации:</w:t>
      </w:r>
    </w:p>
    <w:p w:rsidR="00CA6DE4" w:rsidRDefault="00CA6DE4" w:rsidP="00CA6D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152C">
        <w:rPr>
          <w:rFonts w:ascii="Times New Roman" w:hAnsi="Times New Roman"/>
          <w:sz w:val="28"/>
          <w:szCs w:val="28"/>
          <w:u w:val="single"/>
        </w:rPr>
        <w:t>Адрес: Москва, 103265, улица Охотный Ряд, д.1</w:t>
      </w:r>
    </w:p>
    <w:p w:rsidR="00CA6DE4" w:rsidRPr="00780A39" w:rsidRDefault="00CA6DE4" w:rsidP="00CA6D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152C">
        <w:rPr>
          <w:sz w:val="28"/>
          <w:szCs w:val="28"/>
        </w:rPr>
        <w:t xml:space="preserve">Электронная приёмная Госдумы  -  </w:t>
      </w:r>
      <w:hyperlink r:id="rId13" w:history="1">
        <w:r w:rsidRPr="00780A39">
          <w:rPr>
            <w:rStyle w:val="ae"/>
            <w:rFonts w:ascii="Times New Roman" w:hAnsi="Times New Roman"/>
            <w:sz w:val="28"/>
            <w:szCs w:val="28"/>
          </w:rPr>
          <w:t>https://priemnaya.duma.gov.ru/</w:t>
        </w:r>
      </w:hyperlink>
    </w:p>
    <w:p w:rsidR="00CA6DE4" w:rsidRPr="0080152C" w:rsidRDefault="00CA6DE4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E4" w:rsidRPr="0080152C" w:rsidRDefault="00780A39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A39">
        <w:rPr>
          <w:rFonts w:ascii="Times New Roman" w:hAnsi="Times New Roman"/>
          <w:b/>
          <w:sz w:val="28"/>
          <w:szCs w:val="28"/>
        </w:rPr>
        <w:t>Ооржак</w:t>
      </w:r>
      <w:r w:rsidR="00CA6DE4" w:rsidRPr="00780A39">
        <w:rPr>
          <w:rFonts w:ascii="Times New Roman" w:hAnsi="Times New Roman"/>
          <w:b/>
          <w:sz w:val="28"/>
          <w:szCs w:val="28"/>
        </w:rPr>
        <w:t xml:space="preserve"> </w:t>
      </w:r>
      <w:r w:rsidRPr="00780A39">
        <w:rPr>
          <w:rFonts w:ascii="Times New Roman" w:hAnsi="Times New Roman"/>
          <w:b/>
          <w:sz w:val="28"/>
          <w:szCs w:val="28"/>
        </w:rPr>
        <w:t>Мерген Дадар-оолови</w:t>
      </w:r>
      <w:proofErr w:type="gramStart"/>
      <w:r w:rsidRPr="00780A39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A6DE4" w:rsidRPr="0080152C">
        <w:rPr>
          <w:rFonts w:ascii="Times New Roman" w:hAnsi="Times New Roman"/>
          <w:i/>
          <w:sz w:val="24"/>
          <w:szCs w:val="24"/>
        </w:rPr>
        <w:t>Депутат Государственной Думы</w:t>
      </w:r>
    </w:p>
    <w:p w:rsidR="00CA6DE4" w:rsidRPr="0080152C" w:rsidRDefault="00780A39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Шойгу Лариса Кужугетовна</w:t>
      </w:r>
      <w:r w:rsidR="00CA6DE4" w:rsidRPr="0080152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A6DE4" w:rsidRPr="0080152C">
        <w:rPr>
          <w:rFonts w:ascii="Times New Roman" w:hAnsi="Times New Roman"/>
          <w:i/>
          <w:sz w:val="24"/>
          <w:szCs w:val="24"/>
        </w:rPr>
        <w:t>Депутат Государственной Думы</w:t>
      </w:r>
    </w:p>
    <w:p w:rsidR="00CA6DE4" w:rsidRPr="0080152C" w:rsidRDefault="00780A39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Никонов Вячеслав Алексеевич </w:t>
      </w:r>
      <w:r>
        <w:rPr>
          <w:rFonts w:ascii="Times New Roman" w:hAnsi="Times New Roman"/>
          <w:sz w:val="28"/>
          <w:szCs w:val="28"/>
        </w:rPr>
        <w:t>–</w:t>
      </w:r>
      <w:r w:rsidR="00CA6DE4" w:rsidRPr="00801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Председатель Комитета </w:t>
      </w:r>
      <w:r w:rsidR="00CA6DE4" w:rsidRPr="0080152C">
        <w:rPr>
          <w:rFonts w:ascii="Times New Roman" w:hAnsi="Times New Roman"/>
          <w:i/>
          <w:sz w:val="24"/>
          <w:szCs w:val="24"/>
        </w:rPr>
        <w:t xml:space="preserve"> Государственной Думы</w:t>
      </w:r>
      <w:r>
        <w:rPr>
          <w:rFonts w:ascii="Times New Roman" w:hAnsi="Times New Roman"/>
          <w:i/>
          <w:sz w:val="24"/>
          <w:szCs w:val="24"/>
        </w:rPr>
        <w:t xml:space="preserve"> по образованию и науке РФ</w:t>
      </w:r>
    </w:p>
    <w:p w:rsidR="00CA6DE4" w:rsidRPr="00780A39" w:rsidRDefault="00780A39" w:rsidP="00CA6DE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Володин Вячеслав Викторович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780A39">
        <w:rPr>
          <w:rFonts w:ascii="Times New Roman" w:hAnsi="Times New Roman"/>
          <w:i/>
          <w:sz w:val="24"/>
          <w:szCs w:val="24"/>
        </w:rPr>
        <w:t>Председатель Государственной Думы Федерального Собрания Российской Федерации VII созыва.</w:t>
      </w:r>
    </w:p>
    <w:p w:rsidR="00CA6DE4" w:rsidRDefault="00CA6DE4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F3" w:rsidRDefault="00C047F3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После отправки обращения, вам необходимо открыть свою электронную почту указанную при заполнении и ответить на письм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пройти по ссылке)</w:t>
      </w:r>
      <w:bookmarkEnd w:id="0"/>
      <w:r>
        <w:rPr>
          <w:rFonts w:ascii="Times New Roman" w:hAnsi="Times New Roman"/>
          <w:sz w:val="28"/>
          <w:szCs w:val="28"/>
        </w:rPr>
        <w:t>.  См. рис.1</w:t>
      </w:r>
    </w:p>
    <w:p w:rsidR="00C047F3" w:rsidRDefault="00C047F3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70418" cy="1917460"/>
            <wp:effectExtent l="0" t="0" r="1905" b="6985"/>
            <wp:docPr id="3" name="Рисунок 3" descr="C:\Users\Игорь Тыртык\Desktop\Обращение в Совет Федерации\подтверждение по поч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 Тыртык\Desktop\Обращение в Совет Федерации\подтверждение по почте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06" cy="19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E9" w:rsidRDefault="00DE2DE9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E4" w:rsidRDefault="00CA6DE4" w:rsidP="00DE2D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DE4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о</w:t>
      </w:r>
      <w:r w:rsidRPr="00CA6DE4"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DE2DE9" w:rsidRPr="00DE2DE9" w:rsidRDefault="00DE2DE9" w:rsidP="00DE2DE9">
      <w:pPr>
        <w:pStyle w:val="vcardname"/>
        <w:spacing w:before="0" w:beforeAutospacing="0" w:after="0" w:afterAutospacing="0"/>
        <w:textAlignment w:val="baseline"/>
        <w:rPr>
          <w:i/>
          <w:iCs/>
        </w:rPr>
      </w:pPr>
      <w:r w:rsidRPr="00DE2DE9">
        <w:rPr>
          <w:b/>
          <w:bCs/>
          <w:sz w:val="28"/>
          <w:szCs w:val="28"/>
        </w:rPr>
        <w:t>Дмитрий Анатольевич Медведев</w:t>
      </w:r>
      <w:r w:rsidRPr="00DE2DE9">
        <w:rPr>
          <w:sz w:val="28"/>
          <w:szCs w:val="28"/>
        </w:rPr>
        <w:t xml:space="preserve"> - </w:t>
      </w:r>
      <w:r w:rsidRPr="00DE2DE9">
        <w:rPr>
          <w:i/>
          <w:iCs/>
        </w:rPr>
        <w:t>Председатель Правительства Российской Федерации</w:t>
      </w:r>
    </w:p>
    <w:p w:rsidR="00CA6DE4" w:rsidRDefault="00CA6DE4" w:rsidP="00DE2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E4" w:rsidRDefault="00DE2DE9" w:rsidP="00DE2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Москва, </w:t>
      </w:r>
      <w:r w:rsidR="00CA6DE4" w:rsidRPr="00CA6DE4">
        <w:rPr>
          <w:rFonts w:ascii="Times New Roman" w:hAnsi="Times New Roman"/>
          <w:sz w:val="28"/>
          <w:szCs w:val="28"/>
        </w:rPr>
        <w:t>Краснопресненская набережная, дом 2 строение 2</w:t>
      </w:r>
    </w:p>
    <w:p w:rsidR="00DE2DE9" w:rsidRDefault="00DE2DE9" w:rsidP="00DE2DE9">
      <w:pPr>
        <w:spacing w:after="0" w:line="240" w:lineRule="auto"/>
      </w:pPr>
    </w:p>
    <w:p w:rsidR="00DE2DE9" w:rsidRPr="00780A39" w:rsidRDefault="00D209A2" w:rsidP="00CA6DE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DE2DE9" w:rsidRPr="00780A39">
          <w:rPr>
            <w:rStyle w:val="ae"/>
            <w:rFonts w:ascii="Times New Roman" w:hAnsi="Times New Roman"/>
            <w:sz w:val="28"/>
            <w:szCs w:val="28"/>
          </w:rPr>
          <w:t>http://services.government.ru/letters/form/</w:t>
        </w:r>
      </w:hyperlink>
    </w:p>
    <w:sectPr w:rsidR="00DE2DE9" w:rsidRPr="00780A39" w:rsidSect="00CA6DE4">
      <w:footerReference w:type="default" r:id="rId16"/>
      <w:pgSz w:w="11906" w:h="16838"/>
      <w:pgMar w:top="993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A2" w:rsidRDefault="00D209A2" w:rsidP="008A359E">
      <w:pPr>
        <w:spacing w:after="0" w:line="240" w:lineRule="auto"/>
      </w:pPr>
      <w:r>
        <w:separator/>
      </w:r>
    </w:p>
  </w:endnote>
  <w:endnote w:type="continuationSeparator" w:id="0">
    <w:p w:rsidR="00D209A2" w:rsidRDefault="00D209A2" w:rsidP="008A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2A" w:rsidRDefault="00D3342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7F3">
      <w:rPr>
        <w:noProof/>
      </w:rPr>
      <w:t>6</w:t>
    </w:r>
    <w:r>
      <w:rPr>
        <w:noProof/>
      </w:rPr>
      <w:fldChar w:fldCharType="end"/>
    </w:r>
  </w:p>
  <w:p w:rsidR="00D3342A" w:rsidRDefault="00D334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A2" w:rsidRDefault="00D209A2" w:rsidP="008A359E">
      <w:pPr>
        <w:spacing w:after="0" w:line="240" w:lineRule="auto"/>
      </w:pPr>
      <w:r>
        <w:separator/>
      </w:r>
    </w:p>
  </w:footnote>
  <w:footnote w:type="continuationSeparator" w:id="0">
    <w:p w:rsidR="00D209A2" w:rsidRDefault="00D209A2" w:rsidP="008A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F3058A"/>
    <w:multiLevelType w:val="multilevel"/>
    <w:tmpl w:val="4EBE52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6B"/>
    <w:rsid w:val="00012AED"/>
    <w:rsid w:val="00013B79"/>
    <w:rsid w:val="00013E10"/>
    <w:rsid w:val="00020B0A"/>
    <w:rsid w:val="00026BC0"/>
    <w:rsid w:val="0003164B"/>
    <w:rsid w:val="0003207A"/>
    <w:rsid w:val="000328E3"/>
    <w:rsid w:val="00097F0F"/>
    <w:rsid w:val="000A6621"/>
    <w:rsid w:val="000B31C0"/>
    <w:rsid w:val="000D1C45"/>
    <w:rsid w:val="000E6DB7"/>
    <w:rsid w:val="00101D64"/>
    <w:rsid w:val="00147042"/>
    <w:rsid w:val="00172E6F"/>
    <w:rsid w:val="00174B11"/>
    <w:rsid w:val="001A5FE4"/>
    <w:rsid w:val="001C0AE6"/>
    <w:rsid w:val="001C1EE5"/>
    <w:rsid w:val="001E3DA4"/>
    <w:rsid w:val="002109D4"/>
    <w:rsid w:val="00233D7F"/>
    <w:rsid w:val="00252A9D"/>
    <w:rsid w:val="00274F37"/>
    <w:rsid w:val="00285104"/>
    <w:rsid w:val="002A003F"/>
    <w:rsid w:val="002B1DBA"/>
    <w:rsid w:val="002B3E94"/>
    <w:rsid w:val="002D3287"/>
    <w:rsid w:val="00321E9F"/>
    <w:rsid w:val="00330C30"/>
    <w:rsid w:val="00336485"/>
    <w:rsid w:val="003379C1"/>
    <w:rsid w:val="00353993"/>
    <w:rsid w:val="00365BC6"/>
    <w:rsid w:val="00373A5F"/>
    <w:rsid w:val="003E2485"/>
    <w:rsid w:val="003E271E"/>
    <w:rsid w:val="00401E23"/>
    <w:rsid w:val="00435674"/>
    <w:rsid w:val="00456E29"/>
    <w:rsid w:val="0046667D"/>
    <w:rsid w:val="004A6C90"/>
    <w:rsid w:val="004B0F71"/>
    <w:rsid w:val="004C2BCC"/>
    <w:rsid w:val="004D2861"/>
    <w:rsid w:val="004D6B0F"/>
    <w:rsid w:val="004E6688"/>
    <w:rsid w:val="00515414"/>
    <w:rsid w:val="00526B7E"/>
    <w:rsid w:val="0055417D"/>
    <w:rsid w:val="0057154E"/>
    <w:rsid w:val="005E36AC"/>
    <w:rsid w:val="005F29D3"/>
    <w:rsid w:val="00607DA1"/>
    <w:rsid w:val="00612E68"/>
    <w:rsid w:val="00625231"/>
    <w:rsid w:val="006369B6"/>
    <w:rsid w:val="006410F9"/>
    <w:rsid w:val="00650BC8"/>
    <w:rsid w:val="006848CB"/>
    <w:rsid w:val="00696BD3"/>
    <w:rsid w:val="006A1B0D"/>
    <w:rsid w:val="006A47D2"/>
    <w:rsid w:val="006A57C4"/>
    <w:rsid w:val="006C15D8"/>
    <w:rsid w:val="006D1E10"/>
    <w:rsid w:val="006D642F"/>
    <w:rsid w:val="006E3769"/>
    <w:rsid w:val="0070159F"/>
    <w:rsid w:val="0070390A"/>
    <w:rsid w:val="0071600F"/>
    <w:rsid w:val="0075198C"/>
    <w:rsid w:val="007564BC"/>
    <w:rsid w:val="007609F3"/>
    <w:rsid w:val="007769DC"/>
    <w:rsid w:val="00780A39"/>
    <w:rsid w:val="007B62A9"/>
    <w:rsid w:val="007B6528"/>
    <w:rsid w:val="007D6F64"/>
    <w:rsid w:val="007E0169"/>
    <w:rsid w:val="008135A4"/>
    <w:rsid w:val="008273C4"/>
    <w:rsid w:val="008319A9"/>
    <w:rsid w:val="0086036C"/>
    <w:rsid w:val="00864A1E"/>
    <w:rsid w:val="008671DF"/>
    <w:rsid w:val="00886904"/>
    <w:rsid w:val="0089343C"/>
    <w:rsid w:val="008A3577"/>
    <w:rsid w:val="008A359E"/>
    <w:rsid w:val="008B15BE"/>
    <w:rsid w:val="008D31D6"/>
    <w:rsid w:val="008E045D"/>
    <w:rsid w:val="00924F48"/>
    <w:rsid w:val="00925B9E"/>
    <w:rsid w:val="00931551"/>
    <w:rsid w:val="00937C77"/>
    <w:rsid w:val="009434D4"/>
    <w:rsid w:val="00955D5E"/>
    <w:rsid w:val="00962C40"/>
    <w:rsid w:val="009B01E7"/>
    <w:rsid w:val="009C2FD6"/>
    <w:rsid w:val="00A24F28"/>
    <w:rsid w:val="00A42B1C"/>
    <w:rsid w:val="00A45F85"/>
    <w:rsid w:val="00A91702"/>
    <w:rsid w:val="00A94D47"/>
    <w:rsid w:val="00A94F82"/>
    <w:rsid w:val="00A9576B"/>
    <w:rsid w:val="00AE05CC"/>
    <w:rsid w:val="00AE0681"/>
    <w:rsid w:val="00AF5AFE"/>
    <w:rsid w:val="00B0338B"/>
    <w:rsid w:val="00B4675A"/>
    <w:rsid w:val="00B679FB"/>
    <w:rsid w:val="00B75729"/>
    <w:rsid w:val="00BC5D1A"/>
    <w:rsid w:val="00C047F3"/>
    <w:rsid w:val="00C15AF3"/>
    <w:rsid w:val="00C32B77"/>
    <w:rsid w:val="00C7393F"/>
    <w:rsid w:val="00C73F71"/>
    <w:rsid w:val="00C82451"/>
    <w:rsid w:val="00CA169C"/>
    <w:rsid w:val="00CA6DE4"/>
    <w:rsid w:val="00CB6856"/>
    <w:rsid w:val="00CC2C4D"/>
    <w:rsid w:val="00CC7CD0"/>
    <w:rsid w:val="00D209A2"/>
    <w:rsid w:val="00D20BFB"/>
    <w:rsid w:val="00D3342A"/>
    <w:rsid w:val="00D373DA"/>
    <w:rsid w:val="00D60D68"/>
    <w:rsid w:val="00D65FE7"/>
    <w:rsid w:val="00D756C3"/>
    <w:rsid w:val="00DB3895"/>
    <w:rsid w:val="00DB6FA1"/>
    <w:rsid w:val="00DD4609"/>
    <w:rsid w:val="00DE2DE9"/>
    <w:rsid w:val="00E0595A"/>
    <w:rsid w:val="00E10E6D"/>
    <w:rsid w:val="00E217D3"/>
    <w:rsid w:val="00E27287"/>
    <w:rsid w:val="00E30466"/>
    <w:rsid w:val="00E61FC7"/>
    <w:rsid w:val="00E97DB5"/>
    <w:rsid w:val="00EB54BB"/>
    <w:rsid w:val="00EC6F5B"/>
    <w:rsid w:val="00ED1094"/>
    <w:rsid w:val="00ED3CF2"/>
    <w:rsid w:val="00EE1EB9"/>
    <w:rsid w:val="00EE434E"/>
    <w:rsid w:val="00EF6CF8"/>
    <w:rsid w:val="00F2681F"/>
    <w:rsid w:val="00F336F2"/>
    <w:rsid w:val="00F353F0"/>
    <w:rsid w:val="00F7683E"/>
    <w:rsid w:val="00F9163B"/>
    <w:rsid w:val="00FE03EA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5A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98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7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8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1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A35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8A35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59E"/>
  </w:style>
  <w:style w:type="paragraph" w:styleId="ab">
    <w:name w:val="footer"/>
    <w:basedOn w:val="a"/>
    <w:link w:val="ac"/>
    <w:uiPriority w:val="99"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59E"/>
  </w:style>
  <w:style w:type="paragraph" w:styleId="ad">
    <w:name w:val="No Spacing"/>
    <w:uiPriority w:val="1"/>
    <w:qFormat/>
    <w:rsid w:val="00E0595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styleId="ae">
    <w:name w:val="Hyperlink"/>
    <w:rsid w:val="00E0595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59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0595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434D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uiPriority w:val="99"/>
    <w:semiHidden/>
    <w:unhideWhenUsed/>
    <w:rsid w:val="00DE2DE9"/>
    <w:rPr>
      <w:color w:val="605E5C"/>
      <w:shd w:val="clear" w:color="auto" w:fill="E1DFDD"/>
    </w:rPr>
  </w:style>
  <w:style w:type="paragraph" w:customStyle="1" w:styleId="vcardname">
    <w:name w:val="vcard_name"/>
    <w:basedOn w:val="a"/>
    <w:rsid w:val="00DE2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cardposition">
    <w:name w:val="vcard_position"/>
    <w:basedOn w:val="a"/>
    <w:rsid w:val="00DE2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BF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af2">
    <w:name w:val="Body Text"/>
    <w:basedOn w:val="a"/>
    <w:link w:val="af3"/>
    <w:uiPriority w:val="99"/>
    <w:semiHidden/>
    <w:unhideWhenUsed/>
    <w:rsid w:val="00D20B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20B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5A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98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7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8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1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A35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8A35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59E"/>
  </w:style>
  <w:style w:type="paragraph" w:styleId="ab">
    <w:name w:val="footer"/>
    <w:basedOn w:val="a"/>
    <w:link w:val="ac"/>
    <w:uiPriority w:val="99"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59E"/>
  </w:style>
  <w:style w:type="paragraph" w:styleId="ad">
    <w:name w:val="No Spacing"/>
    <w:uiPriority w:val="1"/>
    <w:qFormat/>
    <w:rsid w:val="00E0595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styleId="ae">
    <w:name w:val="Hyperlink"/>
    <w:rsid w:val="00E0595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59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0595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434D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uiPriority w:val="99"/>
    <w:semiHidden/>
    <w:unhideWhenUsed/>
    <w:rsid w:val="00DE2DE9"/>
    <w:rPr>
      <w:color w:val="605E5C"/>
      <w:shd w:val="clear" w:color="auto" w:fill="E1DFDD"/>
    </w:rPr>
  </w:style>
  <w:style w:type="paragraph" w:customStyle="1" w:styleId="vcardname">
    <w:name w:val="vcard_name"/>
    <w:basedOn w:val="a"/>
    <w:rsid w:val="00DE2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cardposition">
    <w:name w:val="vcard_position"/>
    <w:basedOn w:val="a"/>
    <w:rsid w:val="00DE2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BF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af2">
    <w:name w:val="Body Text"/>
    <w:basedOn w:val="a"/>
    <w:link w:val="af3"/>
    <w:uiPriority w:val="99"/>
    <w:semiHidden/>
    <w:unhideWhenUsed/>
    <w:rsid w:val="00D20B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20B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emnaya.duma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uvaprof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eur.ru/tuv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vices.government.ru/letters/form/" TargetMode="External"/><Relationship Id="rId10" Type="http://schemas.openxmlformats.org/officeDocument/2006/relationships/hyperlink" Target="mailto:tuvapro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1054;&#1073;&#1082;&#1086;&#1084;%20&#1087;&#1088;&#1086;&#1092;&#1089;&#1086;&#1102;&#1079;&#1072;%20&#1085;&#1072;&#1088;&#1086;&#1076;&#1085;&#1086;&#1075;&#1086;%20&#1086;&#1073;&#1088;&#1072;&#1079;&#1086;&#1074;&#1072;&#1085;&#1080;&#1103;\&#1041;&#1083;&#1072;&#1085;&#1082;&#1080;%20&#1054;&#1050;\&#1041;&#1083;&#1072;&#1085;&#1082;%20&#1054;&#1050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6C4F-446B-4BF8-88AF-9884A99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ОК угловой</Template>
  <TotalTime>45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http://www.eseur.ru/omskiy/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mailto:nauka@omskprof.ru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Игорь Тыртык</cp:lastModifiedBy>
  <cp:revision>7</cp:revision>
  <cp:lastPrinted>2019-09-17T05:20:00Z</cp:lastPrinted>
  <dcterms:created xsi:type="dcterms:W3CDTF">2019-09-09T04:25:00Z</dcterms:created>
  <dcterms:modified xsi:type="dcterms:W3CDTF">2019-09-17T06:02:00Z</dcterms:modified>
</cp:coreProperties>
</file>