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56" w:rsidRDefault="00DE5556" w:rsidP="00DE5556">
      <w:pPr>
        <w:pStyle w:val="a3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«</w:t>
      </w:r>
      <w:r>
        <w:rPr>
          <w:rStyle w:val="a4"/>
          <w:rFonts w:ascii="Trebuchet MS" w:hAnsi="Trebuchet MS"/>
          <w:color w:val="333333"/>
          <w:bdr w:val="none" w:sz="0" w:space="0" w:color="auto" w:frame="1"/>
        </w:rPr>
        <w:t>Уже более 100 лет российские профсоюзы являются стержнем для обеспечения единства нашего общества. Единства во благо экономики страны в целом и каждого трудящегося в отдельности, во имя создания достойных рабочих мест и получения достойной заработной платы. Так было и во время первых пятилеток, и в Великую Отечественную войну, и в начале 90-х. Так должно быть и сегодня. На профсоюзах лежит важнейшая задача — в непростое для нашего общества время объединить всех трудящихся России во имя построения нового мира. Мира Единства. Мира Солидарности. Мира Справедливости</w:t>
      </w:r>
      <w:proofErr w:type="gramStart"/>
      <w:r>
        <w:rPr>
          <w:rStyle w:val="a4"/>
          <w:rFonts w:ascii="Trebuchet MS" w:hAnsi="Trebuchet MS"/>
          <w:color w:val="333333"/>
          <w:bdr w:val="none" w:sz="0" w:space="0" w:color="auto" w:frame="1"/>
        </w:rPr>
        <w:t>.</w:t>
      </w:r>
      <w:r>
        <w:rPr>
          <w:rFonts w:ascii="Trebuchet MS" w:hAnsi="Trebuchet MS"/>
          <w:color w:val="333333"/>
        </w:rPr>
        <w:t xml:space="preserve">» — </w:t>
      </w:r>
      <w:proofErr w:type="gramEnd"/>
      <w:r>
        <w:rPr>
          <w:rFonts w:ascii="Trebuchet MS" w:hAnsi="Trebuchet MS"/>
          <w:color w:val="333333"/>
        </w:rPr>
        <w:t>так начинается </w:t>
      </w:r>
      <w:hyperlink r:id="rId5" w:tgtFrame="_blank" w:history="1">
        <w:r>
          <w:rPr>
            <w:rStyle w:val="a5"/>
            <w:rFonts w:ascii="Trebuchet MS" w:hAnsi="Trebuchet MS"/>
            <w:color w:val="494B5C"/>
            <w:bdr w:val="none" w:sz="0" w:space="0" w:color="auto" w:frame="1"/>
          </w:rPr>
          <w:t>Первомайская резолюция Федерации независимых профсоюзов России «Во имя Мира без нацизма!»</w:t>
        </w:r>
      </w:hyperlink>
      <w:r>
        <w:rPr>
          <w:rFonts w:ascii="Trebuchet MS" w:hAnsi="Trebuchet MS"/>
          <w:color w:val="333333"/>
        </w:rPr>
        <w:t>, </w:t>
      </w:r>
      <w:r>
        <w:rPr>
          <w:rFonts w:ascii="Trebuchet MS" w:hAnsi="Trebuchet MS"/>
          <w:color w:val="333333"/>
          <w:bdr w:val="none" w:sz="0" w:space="0" w:color="auto" w:frame="1"/>
        </w:rPr>
        <w:t>утверждённая Координационным комитетом солидарных действий ФНПР</w:t>
      </w:r>
      <w:r>
        <w:rPr>
          <w:rFonts w:ascii="Trebuchet MS" w:hAnsi="Trebuchet MS"/>
          <w:color w:val="333333"/>
        </w:rPr>
        <w:t>.</w:t>
      </w:r>
    </w:p>
    <w:p w:rsidR="00DE5556" w:rsidRDefault="00DE5556" w:rsidP="00DE55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333333"/>
        </w:rPr>
      </w:pPr>
      <w:r>
        <w:rPr>
          <w:rFonts w:ascii="Trebuchet MS" w:hAnsi="Trebuchet MS"/>
          <w:noProof/>
          <w:color w:val="494B5C"/>
          <w:bdr w:val="none" w:sz="0" w:space="0" w:color="auto" w:frame="1"/>
        </w:rPr>
        <w:drawing>
          <wp:inline distT="0" distB="0" distL="0" distR="0">
            <wp:extent cx="1179830" cy="1668145"/>
            <wp:effectExtent l="0" t="0" r="1270" b="8255"/>
            <wp:docPr id="1" name="Рисунок 1" descr="http://www.eseur.ru/Files/file16372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eur.ru/Files/file16372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556" w:rsidRDefault="00DE5556" w:rsidP="00DE5556">
      <w:pPr>
        <w:pStyle w:val="a3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Голосуйте в поддержку резолюции лично или всем коллективом! Гражданский долг каждого россиянина сегодня — поддержать армию и президента страны в борьбе с нацизмом. Голосование за документ пройдёт с 25 апреля по 2 мая </w:t>
      </w:r>
      <w:r>
        <w:rPr>
          <w:rFonts w:ascii="Trebuchet MS" w:hAnsi="Trebuchet MS"/>
          <w:color w:val="333333"/>
          <w:bdr w:val="none" w:sz="0" w:space="0" w:color="auto" w:frame="1"/>
        </w:rPr>
        <w:t>на сайте акции по адресу </w:t>
      </w:r>
      <w:hyperlink r:id="rId7" w:tgtFrame="_blank" w:history="1">
        <w:r>
          <w:rPr>
            <w:rStyle w:val="a5"/>
            <w:rFonts w:ascii="Trebuchet MS" w:hAnsi="Trebuchet MS"/>
            <w:color w:val="494B5C"/>
            <w:bdr w:val="none" w:sz="0" w:space="0" w:color="auto" w:frame="1"/>
          </w:rPr>
          <w:t>https://1may.fnpr.ru</w:t>
        </w:r>
      </w:hyperlink>
      <w:r>
        <w:rPr>
          <w:rFonts w:ascii="Trebuchet MS" w:hAnsi="Trebuchet MS"/>
          <w:color w:val="333333"/>
        </w:rPr>
        <w:t>.</w:t>
      </w:r>
    </w:p>
    <w:p w:rsidR="00125F3E" w:rsidRDefault="00125F3E">
      <w:bookmarkStart w:id="0" w:name="_GoBack"/>
      <w:bookmarkEnd w:id="0"/>
    </w:p>
    <w:sectPr w:rsidR="0012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3B"/>
    <w:rsid w:val="00125F3E"/>
    <w:rsid w:val="00131D3B"/>
    <w:rsid w:val="00DE5556"/>
    <w:rsid w:val="00F3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E5556"/>
    <w:rPr>
      <w:i/>
      <w:iCs/>
    </w:rPr>
  </w:style>
  <w:style w:type="character" w:styleId="a5">
    <w:name w:val="Hyperlink"/>
    <w:basedOn w:val="a0"/>
    <w:uiPriority w:val="99"/>
    <w:semiHidden/>
    <w:unhideWhenUsed/>
    <w:rsid w:val="00DE555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5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E5556"/>
    <w:rPr>
      <w:i/>
      <w:iCs/>
    </w:rPr>
  </w:style>
  <w:style w:type="character" w:styleId="a5">
    <w:name w:val="Hyperlink"/>
    <w:basedOn w:val="a0"/>
    <w:uiPriority w:val="99"/>
    <w:semiHidden/>
    <w:unhideWhenUsed/>
    <w:rsid w:val="00DE555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5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may.fnp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eseur.ru/Files/file1637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2022-04-21T07:30:00Z</dcterms:created>
  <dcterms:modified xsi:type="dcterms:W3CDTF">2022-04-21T07:30:00Z</dcterms:modified>
</cp:coreProperties>
</file>