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Алтайский краевой союз организаций профсоюзов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(Алтайский крайсовпроф)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Санаторий «Центросоюз РФ» г.Белокуриха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межсезонье скидка 10%, в летний период с июня по август скидка 5%</w:t>
      </w:r>
    </w:p>
    <w:p>
      <w:pPr>
        <w:pStyle w:val="Normal"/>
        <w:tabs>
          <w:tab w:val="clear" w:pos="708"/>
          <w:tab w:val="left" w:pos="3360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41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69"/>
        <w:gridCol w:w="2571"/>
        <w:gridCol w:w="1360"/>
        <w:gridCol w:w="1300"/>
        <w:gridCol w:w="1302"/>
        <w:gridCol w:w="1307"/>
      </w:tblGrid>
      <w:tr>
        <w:trPr/>
        <w:tc>
          <w:tcPr>
            <w:tcW w:w="156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Категория проживания</w:t>
            </w:r>
          </w:p>
        </w:tc>
        <w:tc>
          <w:tcPr>
            <w:tcW w:w="2571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Тип размещения</w:t>
            </w:r>
          </w:p>
        </w:tc>
        <w:tc>
          <w:tcPr>
            <w:tcW w:w="526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Период</w:t>
            </w:r>
          </w:p>
        </w:tc>
      </w:tr>
      <w:tr>
        <w:trPr/>
        <w:tc>
          <w:tcPr>
            <w:tcW w:w="156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57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31.03.2025</w:t>
            </w:r>
          </w:p>
        </w:tc>
        <w:tc>
          <w:tcPr>
            <w:tcW w:w="130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01.04.202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.06.202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</w:tr>
      <w:tr>
        <w:trPr/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57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right w:val="nil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Одноместный стандарт</w:t>
            </w:r>
          </w:p>
        </w:tc>
        <w:tc>
          <w:tcPr>
            <w:tcW w:w="257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Одноместное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 леч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Одноместное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оздоровл.)</w:t>
            </w:r>
          </w:p>
        </w:tc>
        <w:tc>
          <w:tcPr>
            <w:tcW w:w="136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9450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8500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9450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8500</w:t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</w:tr>
      <w:tr>
        <w:trPr/>
        <w:tc>
          <w:tcPr>
            <w:tcW w:w="156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Двухместный стандарт</w:t>
            </w:r>
          </w:p>
        </w:tc>
        <w:tc>
          <w:tcPr>
            <w:tcW w:w="257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Двухместное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 леч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Двухместное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оздоровл.)</w:t>
            </w:r>
          </w:p>
        </w:tc>
        <w:tc>
          <w:tcPr>
            <w:tcW w:w="136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7000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6050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7000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6050</w:t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</w:tr>
      <w:tr>
        <w:trPr/>
        <w:tc>
          <w:tcPr>
            <w:tcW w:w="156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571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Детская путевка(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 леч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.)(4-14 лет)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Детская путевка 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оздоровл.)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(4-14 лет)</w:t>
            </w:r>
          </w:p>
        </w:tc>
        <w:tc>
          <w:tcPr>
            <w:tcW w:w="136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5630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870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5630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870</w:t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</w:tr>
      <w:tr>
        <w:trPr/>
        <w:tc>
          <w:tcPr>
            <w:tcW w:w="156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Семейный</w:t>
            </w:r>
          </w:p>
        </w:tc>
        <w:tc>
          <w:tcPr>
            <w:tcW w:w="257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Двухместное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 леч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Двухместное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оздоровл.)</w:t>
            </w:r>
          </w:p>
        </w:tc>
        <w:tc>
          <w:tcPr>
            <w:tcW w:w="136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8600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7650</w:t>
            </w:r>
          </w:p>
        </w:tc>
        <w:tc>
          <w:tcPr>
            <w:tcW w:w="13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8600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7650</w:t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</w:tr>
      <w:tr>
        <w:trPr/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57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Детская путевка(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 леч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.)(4-14 лет)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Детская путевка 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оздоровл.)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(4-14 лет)</w:t>
            </w:r>
          </w:p>
        </w:tc>
        <w:tc>
          <w:tcPr>
            <w:tcW w:w="136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6910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6910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*цены указаны без учета скидки</w:t>
      </w:r>
    </w:p>
    <w:p>
      <w:pPr>
        <w:pStyle w:val="Normal"/>
        <w:tabs>
          <w:tab w:val="clear" w:pos="708"/>
          <w:tab w:val="left" w:pos="3950" w:leader="none"/>
        </w:tabs>
        <w:spacing w:lineRule="atLeast" w:line="283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Санаторий «Россия» г. Белокуриха скидка 7%</w:t>
      </w:r>
    </w:p>
    <w:p>
      <w:pPr>
        <w:pStyle w:val="Normal"/>
        <w:tabs>
          <w:tab w:val="clear" w:pos="708"/>
          <w:tab w:val="left" w:pos="3950" w:leader="none"/>
        </w:tabs>
        <w:spacing w:lineRule="atLeast" w:line="283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0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>.01.202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по 3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.05.202</w:t>
      </w:r>
      <w:r>
        <w:rPr>
          <w:rFonts w:cs="Times New Roman" w:ascii="Times New Roman" w:hAnsi="Times New Roman"/>
          <w:sz w:val="24"/>
          <w:szCs w:val="24"/>
        </w:rPr>
        <w:t>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89"/>
        <w:gridCol w:w="2096"/>
        <w:gridCol w:w="1986"/>
      </w:tblGrid>
      <w:tr>
        <w:trPr/>
        <w:tc>
          <w:tcPr>
            <w:tcW w:w="5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Условия проживания</w:t>
            </w:r>
          </w:p>
        </w:tc>
        <w:tc>
          <w:tcPr>
            <w:tcW w:w="209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день с лечением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день оздоровление</w:t>
            </w:r>
          </w:p>
        </w:tc>
      </w:tr>
      <w:tr>
        <w:trPr/>
        <w:tc>
          <w:tcPr>
            <w:tcW w:w="5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2-х местный номер  стандарт</w:t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7950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6900</w:t>
            </w:r>
          </w:p>
        </w:tc>
      </w:tr>
      <w:tr>
        <w:trPr/>
        <w:tc>
          <w:tcPr>
            <w:tcW w:w="5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2-х м.н. детская (реб. 4-14 лет)</w:t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6550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5750</w:t>
            </w:r>
          </w:p>
        </w:tc>
      </w:tr>
      <w:tr>
        <w:trPr/>
        <w:tc>
          <w:tcPr>
            <w:tcW w:w="5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 местный номер</w:t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10450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9400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*цены указаны без учета скидки</w:t>
      </w:r>
    </w:p>
    <w:p>
      <w:pPr>
        <w:pStyle w:val="Normal"/>
        <w:tabs>
          <w:tab w:val="clear" w:pos="708"/>
          <w:tab w:val="left" w:pos="3950" w:leader="none"/>
        </w:tabs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Санаторий «Аврора» г.Белокуриха </w:t>
      </w:r>
    </w:p>
    <w:p>
      <w:pPr>
        <w:pStyle w:val="Normal"/>
        <w:tabs>
          <w:tab w:val="clear" w:pos="708"/>
          <w:tab w:val="left" w:pos="3950" w:leader="none"/>
        </w:tabs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скидка 10%</w:t>
      </w:r>
    </w:p>
    <w:tbl>
      <w:tblPr>
        <w:tblStyle w:val="a3"/>
        <w:tblW w:w="941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00"/>
        <w:gridCol w:w="2380"/>
        <w:gridCol w:w="1360"/>
        <w:gridCol w:w="1300"/>
        <w:gridCol w:w="1362"/>
        <w:gridCol w:w="1307"/>
      </w:tblGrid>
      <w:tr>
        <w:trPr/>
        <w:tc>
          <w:tcPr>
            <w:tcW w:w="17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Категория проживания</w:t>
            </w:r>
          </w:p>
        </w:tc>
        <w:tc>
          <w:tcPr>
            <w:tcW w:w="2380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Тип размещения</w:t>
            </w:r>
          </w:p>
        </w:tc>
        <w:tc>
          <w:tcPr>
            <w:tcW w:w="532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Период</w:t>
            </w:r>
          </w:p>
        </w:tc>
      </w:tr>
      <w:tr>
        <w:trPr/>
        <w:tc>
          <w:tcPr>
            <w:tcW w:w="17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8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</w:tr>
      <w:tr>
        <w:trPr/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80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.05.202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/>
            </w:r>
          </w:p>
        </w:tc>
      </w:tr>
      <w:tr>
        <w:trPr/>
        <w:tc>
          <w:tcPr>
            <w:tcW w:w="17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Двухместный стандарт</w:t>
            </w:r>
          </w:p>
        </w:tc>
        <w:tc>
          <w:tcPr>
            <w:tcW w:w="238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двухместное</w:t>
            </w:r>
          </w:p>
        </w:tc>
        <w:tc>
          <w:tcPr>
            <w:tcW w:w="136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8500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Детская путевка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(4-14 лет)</w:t>
            </w:r>
          </w:p>
        </w:tc>
        <w:tc>
          <w:tcPr>
            <w:tcW w:w="136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6400</w:t>
            </w:r>
          </w:p>
        </w:tc>
        <w:tc>
          <w:tcPr>
            <w:tcW w:w="13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7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Комфорт</w:t>
            </w:r>
          </w:p>
        </w:tc>
        <w:tc>
          <w:tcPr>
            <w:tcW w:w="238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двухместное</w:t>
            </w:r>
          </w:p>
        </w:tc>
        <w:tc>
          <w:tcPr>
            <w:tcW w:w="136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9000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7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8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Детская путевка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(4-14 лет)</w:t>
            </w:r>
          </w:p>
        </w:tc>
        <w:tc>
          <w:tcPr>
            <w:tcW w:w="136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6700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700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Семейный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ru-RU" w:eastAsia="en-US" w:bidi="ar-SA"/>
              </w:rPr>
              <w:t>-х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местный</w:t>
            </w:r>
          </w:p>
        </w:tc>
        <w:tc>
          <w:tcPr>
            <w:tcW w:w="23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Основное место</w:t>
            </w:r>
          </w:p>
        </w:tc>
        <w:tc>
          <w:tcPr>
            <w:tcW w:w="136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8700</w:t>
            </w:r>
          </w:p>
        </w:tc>
        <w:tc>
          <w:tcPr>
            <w:tcW w:w="13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Детская путевка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(4-14 лет)</w:t>
            </w:r>
          </w:p>
        </w:tc>
        <w:tc>
          <w:tcPr>
            <w:tcW w:w="136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6500</w:t>
            </w:r>
          </w:p>
        </w:tc>
        <w:tc>
          <w:tcPr>
            <w:tcW w:w="13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0" w:leader="none"/>
                <w:tab w:val="center" w:pos="91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20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*цены указаны без учета скидки                Заявки отправлять на Е-</w:t>
      </w:r>
      <w:r>
        <w:rPr>
          <w:rFonts w:cs="Times New Roman" w:ascii="Times New Roman" w:hAnsi="Times New Roman"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kurort-aksp@mail.ru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74f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023cb"/>
    <w:rPr>
      <w:b/>
      <w:bCs/>
    </w:rPr>
  </w:style>
  <w:style w:type="character" w:styleId="Style14">
    <w:name w:val="Emphasis"/>
    <w:basedOn w:val="DefaultParagraphFont"/>
    <w:uiPriority w:val="20"/>
    <w:qFormat/>
    <w:rsid w:val="00f023cb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f023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c2658"/>
    <w:pPr>
      <w:spacing w:before="0" w:after="20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0d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8135-8032-4690-94DD-CED15693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LibreOffice/7.4.3.2$Windows_X86_64 LibreOffice_project/1048a8393ae2eeec98dff31b5c133c5f1d08b890</Application>
  <AppVersion>15.0000</AppVersion>
  <Pages>1</Pages>
  <Words>187</Words>
  <Characters>1192</Characters>
  <CharactersWithSpaces>1318</CharactersWithSpaces>
  <Paragraphs>87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2022-03-10T02:39:00Z</dcterms:created>
  <dc:creator>User</dc:creator>
  <dc:description/>
  <dc:language>ru-RU</dc:language>
  <cp:lastModifiedBy/>
  <cp:lastPrinted>2019-10-31T06:24:00Z</cp:lastPrinted>
  <dcterms:modified xsi:type="dcterms:W3CDTF">2025-02-05T13:44:53Z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