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D1" w:rsidRDefault="00B349D1" w:rsidP="00B349D1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79B4"/>
          <w:kern w:val="36"/>
          <w:sz w:val="28"/>
          <w:szCs w:val="28"/>
          <w:lang w:eastAsia="ru-RU"/>
        </w:rPr>
      </w:pPr>
      <w:r w:rsidRPr="00B349D1">
        <w:rPr>
          <w:rFonts w:ascii="Arial" w:eastAsia="Times New Roman" w:hAnsi="Arial" w:cs="Arial"/>
          <w:b/>
          <w:bCs/>
          <w:caps/>
          <w:color w:val="0079B4"/>
          <w:kern w:val="36"/>
          <w:sz w:val="28"/>
          <w:szCs w:val="28"/>
          <w:lang w:eastAsia="ru-RU"/>
        </w:rPr>
        <w:t>«ПРОФСОЮЗН</w:t>
      </w:r>
      <w:bookmarkStart w:id="0" w:name="_GoBack"/>
      <w:bookmarkEnd w:id="0"/>
      <w:r w:rsidRPr="00B349D1">
        <w:rPr>
          <w:rFonts w:ascii="Arial" w:eastAsia="Times New Roman" w:hAnsi="Arial" w:cs="Arial"/>
          <w:b/>
          <w:bCs/>
          <w:caps/>
          <w:color w:val="0079B4"/>
          <w:kern w:val="36"/>
          <w:sz w:val="28"/>
          <w:szCs w:val="28"/>
          <w:lang w:eastAsia="ru-RU"/>
        </w:rPr>
        <w:t>ЫЙ КОМПАС» — 2025</w:t>
      </w:r>
    </w:p>
    <w:p w:rsidR="00B349D1" w:rsidRPr="00B349D1" w:rsidRDefault="00B349D1" w:rsidP="00B349D1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79B4"/>
          <w:kern w:val="36"/>
          <w:sz w:val="28"/>
          <w:szCs w:val="28"/>
          <w:lang w:eastAsia="ru-RU"/>
        </w:rPr>
      </w:pPr>
      <w:r w:rsidRPr="00B349D1">
        <w:rPr>
          <w:rFonts w:ascii="Arial" w:eastAsia="Times New Roman" w:hAnsi="Arial" w:cs="Arial"/>
          <w:b/>
          <w:bCs/>
          <w:caps/>
          <w:color w:val="0079B4"/>
          <w:kern w:val="36"/>
          <w:sz w:val="28"/>
          <w:szCs w:val="28"/>
          <w:lang w:eastAsia="ru-RU"/>
        </w:rPr>
        <w:t>ОБОЗНАЧИЛ НАПРАВЛЕНИЯ РАЗВИТИЯ</w:t>
      </w:r>
    </w:p>
    <w:p w:rsidR="00B349D1" w:rsidRDefault="00B349D1" w:rsidP="00B3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9D1" w:rsidRPr="00B349D1" w:rsidRDefault="00B349D1" w:rsidP="00B3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Завершилась работа </w:t>
      </w:r>
      <w:hyperlink r:id="rId6" w:tgtFrame="_blank" w:history="1">
        <w:r w:rsidRPr="00B34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двухдневного обучающего семинара «Профсоюзный компас»</w:t>
        </w:r>
      </w:hyperlink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участию в нём были приглашены профсоюзные кадры и актив первичных, территориальных и региональных (межрегиональных) организаций Общероссийского Профсоюза образования.</w:t>
      </w:r>
    </w:p>
    <w:p w:rsidR="00B349D1" w:rsidRPr="00B349D1" w:rsidRDefault="00B349D1" w:rsidP="00B349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Онлайн-трансляция проходила 11—12 февраля в личном кабинете члена Профсоюза в разделе «Профсоюзный компас».</w:t>
      </w:r>
    </w:p>
    <w:p w:rsidR="00B349D1" w:rsidRPr="00B349D1" w:rsidRDefault="00B349D1" w:rsidP="00B349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Открыла </w:t>
      </w:r>
      <w:proofErr w:type="spellStart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председателя Профсоюза Лариса </w:t>
      </w:r>
      <w:proofErr w:type="spellStart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Солодилова</w:t>
      </w:r>
      <w:proofErr w:type="spellEnd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обозначила приоритеты профсоюзной деятельности на текущий год и дальнейшую перспективу. Она напомнила о необходимости предусмотреть в планах работы организаций Профсоюза на 2025 год мероприятия, посвящённые Году защитника Отечества в Российской Федерации, и отметила, что многие организации уже проводят тематические слёты, конкурсы и выставки.</w:t>
      </w:r>
    </w:p>
    <w:p w:rsidR="00B349D1" w:rsidRPr="00B349D1" w:rsidRDefault="00B349D1" w:rsidP="00B349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Профсоюза рекомендовала учесть ещё одно знаковое, юбилейное, мероприятие — 120 лет профсоюзного движения в России и, безусловно, — 35-летие Общероссийского Профсоюза образования, а также включить в план </w:t>
      </w:r>
      <w:proofErr w:type="gramStart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мероприятия тематического года Федерации независимых профсоюзов</w:t>
      </w:r>
      <w:proofErr w:type="gramEnd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который носит название «Год трудовой доблести "Всё для Победы!"»:</w:t>
      </w:r>
    </w:p>
    <w:p w:rsidR="00B349D1" w:rsidRPr="00B349D1" w:rsidRDefault="00B349D1" w:rsidP="00B3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B349D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Утверждён план Исполкома ФНПР, соответственно, на уровне территориальных объединений есть свои планы, и вы как членские организации, мы как членская организация ФНПР будем принимать участие в тех мероприятиях, которые указаны в этом плане</w:t>
      </w: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сообщила она.</w:t>
      </w:r>
    </w:p>
    <w:p w:rsidR="00B349D1" w:rsidRPr="00B349D1" w:rsidRDefault="00B349D1" w:rsidP="00B349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«Профсоюзный компас» — традиционная февральская онлайн-площадка для подведения итогов года предыдущего и постановки задачи на год наступивший. Однако, на этот раз, и это надо отметить особо, тематика Года организационно-кадрового единства в Профсоюзе получит логическое завершение только лишь после X съезда Профсоюза, который состоится 19 марта.</w:t>
      </w:r>
    </w:p>
    <w:p w:rsidR="00B349D1" w:rsidRPr="00B349D1" w:rsidRDefault="00B349D1" w:rsidP="00B349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семинаре многим удалось продемонстрировать то интересное, эффективное, что хорошо работает в конкретном регионе, территории, в районе, образовательной организации.</w:t>
      </w:r>
    </w:p>
    <w:p w:rsidR="00B349D1" w:rsidRPr="00B349D1" w:rsidRDefault="00B349D1" w:rsidP="00B349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Учебного центра Профсоюза Раис </w:t>
      </w:r>
      <w:proofErr w:type="spellStart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Загидуллин</w:t>
      </w:r>
      <w:proofErr w:type="spellEnd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своём выступлении рассмотрел Общероссийский Профсоюз образования и его структурные организации в разных ипостасях: как орган защиты трудовых прав, как помощника в решении социальных трудностей конкретного человека, как источник дополнительных услуг и сфер деятельности и, что очень важно — как профессиональное сообщество, союз профессионалов.</w:t>
      </w:r>
    </w:p>
    <w:p w:rsidR="00B349D1" w:rsidRPr="00B349D1" w:rsidRDefault="00B349D1" w:rsidP="00B3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выступлений на семинаре включали аналитику, анкетирование, исследования, работу в клубном формате и многое другое. </w:t>
      </w:r>
      <w:r w:rsidRPr="00B3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программе — различные направления деятельности: корпоративная культура, оздоровления и отдых, социальное партнёрство. </w:t>
      </w:r>
      <w:r w:rsidRPr="00B3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B349D1" w:rsidRPr="00B349D1" w:rsidRDefault="00B349D1" w:rsidP="00B349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онлайн-мероприятие показало, что региональные организации Профсоюза в Донецкой и Луганской народных республиках активно вливаются в общесоюзную работу и делают заметные успехи, несмотря на все сложности:</w:t>
      </w:r>
    </w:p>
    <w:p w:rsidR="00B349D1" w:rsidRPr="00B349D1" w:rsidRDefault="00B349D1" w:rsidP="00B349D1">
      <w:pPr>
        <w:numPr>
          <w:ilvl w:val="0"/>
          <w:numId w:val="1"/>
        </w:numPr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практиках работы региональной организации Профсоюза в период создания и становления Донецкой народной республики рассказала её председатель Ася Горшкова;</w:t>
      </w:r>
    </w:p>
    <w:p w:rsidR="00B349D1" w:rsidRPr="00B349D1" w:rsidRDefault="00B349D1" w:rsidP="00B349D1">
      <w:pPr>
        <w:numPr>
          <w:ilvl w:val="0"/>
          <w:numId w:val="1"/>
        </w:numPr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«Здоровье, культура и обучение в фокусе Профсоюза» представил специалист по информационной работе аппарата территориальной организации Профсоюза в городе Луганске (ЛНР) Георгий Сафронов.</w:t>
      </w:r>
    </w:p>
    <w:p w:rsidR="00B349D1" w:rsidRPr="00B349D1" w:rsidRDefault="00B349D1" w:rsidP="00B3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Участники </w:t>
      </w:r>
      <w:proofErr w:type="spellStart"/>
      <w:r w:rsidRPr="00B3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вебинара</w:t>
      </w:r>
      <w:proofErr w:type="spellEnd"/>
      <w:r w:rsidRPr="00B3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единодушно решили, что это была очень нужная и полезная встреча. Удивительно, что зрители из числа педагогов успевали слушать выступления, хотя оба дня были рабочими и учебными.</w:t>
      </w:r>
    </w:p>
    <w:p w:rsidR="00B349D1" w:rsidRPr="00B349D1" w:rsidRDefault="00B349D1" w:rsidP="00B349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годом «Профсоюзный компас» становится всё </w:t>
      </w:r>
      <w:proofErr w:type="spellStart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массовее</w:t>
      </w:r>
      <w:proofErr w:type="spellEnd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массовее</w:t>
      </w:r>
      <w:proofErr w:type="spellEnd"/>
      <w:r w:rsidRPr="00B349D1">
        <w:rPr>
          <w:rFonts w:ascii="Times New Roman" w:eastAsia="Times New Roman" w:hAnsi="Times New Roman" w:cs="Times New Roman"/>
          <w:sz w:val="24"/>
          <w:szCs w:val="24"/>
          <w:lang w:eastAsia="ru-RU"/>
        </w:rPr>
        <w:t>: к началу мероприятия в личных кабинетах зарегистрировалось более 10 тысяч человек, а к онлайн-трансляции подключилось до 18 тысяч человек.</w:t>
      </w:r>
    </w:p>
    <w:p w:rsidR="00B349D1" w:rsidRPr="00B349D1" w:rsidRDefault="00B349D1" w:rsidP="00B3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участники события, прошедшие итоговое анкетирование, получат соответствующий сертификат об участии. Электронный документ будет размещён в личном кабинете — скачать его можно будет до 21 февраля 2025 года.</w:t>
      </w:r>
    </w:p>
    <w:p w:rsidR="007E09A0" w:rsidRDefault="007E09A0"/>
    <w:sectPr w:rsidR="007E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2864"/>
    <w:multiLevelType w:val="multilevel"/>
    <w:tmpl w:val="793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83"/>
    <w:rsid w:val="00333F38"/>
    <w:rsid w:val="007E09A0"/>
    <w:rsid w:val="00B349D1"/>
    <w:rsid w:val="00F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49D1"/>
    <w:rPr>
      <w:color w:val="0000FF"/>
      <w:u w:val="single"/>
    </w:rPr>
  </w:style>
  <w:style w:type="character" w:styleId="a5">
    <w:name w:val="Emphasis"/>
    <w:basedOn w:val="a0"/>
    <w:uiPriority w:val="20"/>
    <w:qFormat/>
    <w:rsid w:val="00B349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4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49D1"/>
    <w:rPr>
      <w:color w:val="0000FF"/>
      <w:u w:val="single"/>
    </w:rPr>
  </w:style>
  <w:style w:type="character" w:styleId="a5">
    <w:name w:val="Emphasis"/>
    <w:basedOn w:val="a0"/>
    <w:uiPriority w:val="20"/>
    <w:qFormat/>
    <w:rsid w:val="00B349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4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eur.ru/-Profsoyuzniy-kompas-startoval-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2025-02-21T06:35:00Z</dcterms:created>
  <dcterms:modified xsi:type="dcterms:W3CDTF">2025-02-21T06:35:00Z</dcterms:modified>
</cp:coreProperties>
</file>