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99" w:rsidRPr="00F76A15" w:rsidRDefault="00912A99" w:rsidP="00912A99">
      <w:pPr>
        <w:jc w:val="center"/>
        <w:rPr>
          <w:b/>
          <w:sz w:val="32"/>
          <w:szCs w:val="32"/>
        </w:rPr>
      </w:pPr>
      <w:r w:rsidRPr="00F76A15">
        <w:rPr>
          <w:b/>
          <w:sz w:val="32"/>
          <w:szCs w:val="32"/>
        </w:rPr>
        <w:t xml:space="preserve">Памятка для внештатного технического инспектора </w:t>
      </w:r>
    </w:p>
    <w:p w:rsidR="00F76A15" w:rsidRDefault="00F76A15" w:rsidP="00912A99">
      <w:pPr>
        <w:jc w:val="center"/>
        <w:rPr>
          <w:b/>
          <w:i/>
          <w:sz w:val="32"/>
          <w:szCs w:val="32"/>
        </w:rPr>
      </w:pPr>
    </w:p>
    <w:p w:rsidR="00912A99" w:rsidRPr="00317A46" w:rsidRDefault="00912A99" w:rsidP="00912A99">
      <w:pPr>
        <w:jc w:val="center"/>
        <w:rPr>
          <w:b/>
          <w:i/>
          <w:sz w:val="32"/>
          <w:szCs w:val="32"/>
        </w:rPr>
      </w:pPr>
      <w:r w:rsidRPr="00317A46">
        <w:rPr>
          <w:b/>
          <w:i/>
          <w:sz w:val="32"/>
          <w:szCs w:val="32"/>
        </w:rPr>
        <w:t>Требования охраны труда к структурным подразделения</w:t>
      </w:r>
      <w:r>
        <w:rPr>
          <w:b/>
          <w:i/>
          <w:sz w:val="32"/>
          <w:szCs w:val="32"/>
        </w:rPr>
        <w:t>м</w:t>
      </w:r>
      <w:r w:rsidRPr="00317A46">
        <w:rPr>
          <w:b/>
          <w:i/>
          <w:sz w:val="32"/>
          <w:szCs w:val="32"/>
        </w:rPr>
        <w:t xml:space="preserve"> ОУ</w:t>
      </w:r>
    </w:p>
    <w:p w:rsidR="00912A99" w:rsidRPr="00FC5940" w:rsidRDefault="00912A99" w:rsidP="00912A99">
      <w:pPr>
        <w:shd w:val="clear" w:color="auto" w:fill="FFFFFF"/>
        <w:spacing w:before="178"/>
        <w:ind w:left="-900" w:right="-1026" w:firstLine="567"/>
        <w:rPr>
          <w:b/>
          <w:sz w:val="28"/>
        </w:rPr>
      </w:pPr>
      <w:r>
        <w:rPr>
          <w:color w:val="000000"/>
          <w:spacing w:val="-1"/>
          <w:sz w:val="28"/>
        </w:rPr>
        <w:t xml:space="preserve">                                          </w:t>
      </w:r>
      <w:r w:rsidRPr="00FC5940">
        <w:rPr>
          <w:b/>
          <w:color w:val="000000"/>
          <w:spacing w:val="-1"/>
          <w:sz w:val="28"/>
        </w:rPr>
        <w:t>Общие требования.</w:t>
      </w:r>
    </w:p>
    <w:p w:rsidR="00912A99" w:rsidRDefault="00912A99" w:rsidP="00912A99">
      <w:pPr>
        <w:shd w:val="clear" w:color="auto" w:fill="FFFFFF"/>
        <w:tabs>
          <w:tab w:val="left" w:pos="1190"/>
        </w:tabs>
        <w:ind w:left="-720" w:right="-185" w:firstLine="360"/>
        <w:rPr>
          <w:b/>
          <w:color w:val="000000"/>
          <w:spacing w:val="-7"/>
        </w:rPr>
      </w:pPr>
      <w:r>
        <w:rPr>
          <w:color w:val="000000"/>
          <w:spacing w:val="-1"/>
        </w:rPr>
        <w:t xml:space="preserve">  1. Наличие инструкций по охране труда на рабочих местах. </w:t>
      </w:r>
      <w:proofErr w:type="gramStart"/>
      <w:r>
        <w:rPr>
          <w:color w:val="000000"/>
          <w:spacing w:val="-1"/>
        </w:rPr>
        <w:t>(Инструкциями по охране</w:t>
      </w:r>
      <w:r>
        <w:rPr>
          <w:color w:val="000000"/>
          <w:spacing w:val="-1"/>
        </w:rPr>
        <w:br/>
      </w:r>
      <w:r>
        <w:rPr>
          <w:color w:val="000000"/>
        </w:rPr>
        <w:t>труда должны быть обеспечены все рабочие места.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Инструкции утверждаются</w:t>
      </w:r>
      <w:r>
        <w:rPr>
          <w:color w:val="000000"/>
        </w:rPr>
        <w:br/>
      </w:r>
      <w:r>
        <w:rPr>
          <w:color w:val="000000"/>
          <w:spacing w:val="2"/>
        </w:rPr>
        <w:t>руководителя образовательного учреждения и согласовываются на заседании</w:t>
      </w:r>
      <w:r>
        <w:rPr>
          <w:color w:val="000000"/>
          <w:spacing w:val="2"/>
        </w:rPr>
        <w:br/>
      </w:r>
      <w:r>
        <w:rPr>
          <w:color w:val="000000"/>
        </w:rPr>
        <w:t>профсоюзного комитета, пересматриваются не реже одного раза в 5 лет).</w:t>
      </w:r>
      <w:proofErr w:type="gramEnd"/>
    </w:p>
    <w:p w:rsidR="00912A99" w:rsidRDefault="00912A99" w:rsidP="00912A99">
      <w:pPr>
        <w:shd w:val="clear" w:color="auto" w:fill="FFFFFF"/>
        <w:tabs>
          <w:tab w:val="left" w:pos="1190"/>
        </w:tabs>
        <w:ind w:left="-720" w:right="-185" w:firstLine="360"/>
        <w:rPr>
          <w:color w:val="000000"/>
          <w:spacing w:val="-5"/>
        </w:rPr>
      </w:pPr>
      <w:r>
        <w:rPr>
          <w:color w:val="000000"/>
          <w:spacing w:val="4"/>
        </w:rPr>
        <w:t xml:space="preserve">  2. Наличие журнала регистрации инструктажа учащихся по охране труда (журнал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>оформляется при  организации общественно  полезного,   производительного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труда и проведения внеклассных мероприятий).</w:t>
      </w:r>
    </w:p>
    <w:p w:rsidR="00912A99" w:rsidRDefault="00912A99" w:rsidP="00912A99">
      <w:pPr>
        <w:shd w:val="clear" w:color="auto" w:fill="FFFFFF"/>
        <w:tabs>
          <w:tab w:val="left" w:pos="1190"/>
        </w:tabs>
        <w:ind w:left="-720" w:right="-185" w:firstLine="360"/>
      </w:pPr>
      <w:r>
        <w:rPr>
          <w:color w:val="000000"/>
        </w:rPr>
        <w:t xml:space="preserve">   3. </w:t>
      </w:r>
      <w:proofErr w:type="gramStart"/>
      <w:r>
        <w:rPr>
          <w:color w:val="000000"/>
        </w:rPr>
        <w:t>Наличие и укомплектованность медицинской аптечки (аптечка должна быть уком</w:t>
      </w:r>
      <w:r>
        <w:rPr>
          <w:color w:val="000000"/>
        </w:rPr>
        <w:softHyphen/>
        <w:t>плектована необходимыми для оказания первой помощи медицинскими и перевя</w:t>
      </w:r>
      <w:r>
        <w:rPr>
          <w:color w:val="000000"/>
        </w:rPr>
        <w:softHyphen/>
        <w:t>зочными материалами, которые заносятся в опись, находящейся в аптечке.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Ря</w:t>
      </w:r>
      <w:r>
        <w:rPr>
          <w:color w:val="000000"/>
        </w:rPr>
        <w:softHyphen/>
      </w:r>
      <w:r>
        <w:rPr>
          <w:color w:val="000000"/>
          <w:spacing w:val="1"/>
        </w:rPr>
        <w:t>дом с аптечкой должен быть написан адрес и номер телефона ближайшего ле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чебного учреждения, а также должна быть инструкция по оказанию первой по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мощи при травмах).</w:t>
      </w:r>
      <w:proofErr w:type="gramEnd"/>
    </w:p>
    <w:p w:rsidR="00912A99" w:rsidRPr="00FC5940" w:rsidRDefault="00912A99" w:rsidP="00912A99">
      <w:pPr>
        <w:shd w:val="clear" w:color="auto" w:fill="FFFFFF"/>
        <w:ind w:left="-720" w:right="-185" w:firstLine="360"/>
        <w:rPr>
          <w:b/>
          <w:color w:val="000000"/>
          <w:sz w:val="16"/>
          <w:szCs w:val="16"/>
        </w:rPr>
      </w:pPr>
    </w:p>
    <w:p w:rsidR="00912A99" w:rsidRPr="00FC5940" w:rsidRDefault="00912A99" w:rsidP="00912A99">
      <w:pPr>
        <w:shd w:val="clear" w:color="auto" w:fill="FFFFFF"/>
        <w:ind w:left="-720" w:right="-185" w:firstLine="360"/>
        <w:rPr>
          <w:b/>
          <w:sz w:val="28"/>
        </w:rPr>
      </w:pPr>
      <w:r>
        <w:rPr>
          <w:color w:val="000000"/>
          <w:sz w:val="28"/>
        </w:rPr>
        <w:t xml:space="preserve">                    </w:t>
      </w:r>
      <w:r w:rsidRPr="00FC5940">
        <w:rPr>
          <w:b/>
          <w:color w:val="000000"/>
          <w:sz w:val="28"/>
        </w:rPr>
        <w:t>Территория образовательного учреждения.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Площадь озеленения земельного участка должна быть не менее 50 % территории (не должно быть сухостоя, деревьев и кустарников с ядовитыми плодами, а также колю</w:t>
      </w:r>
      <w:r>
        <w:rPr>
          <w:color w:val="000000"/>
        </w:rPr>
        <w:softHyphen/>
        <w:t xml:space="preserve">чих кустарников). Деревья должны быть посажены не ближе </w:t>
      </w:r>
      <w:smartTag w:uri="urn:schemas-microsoft-com:office:smarttags" w:element="metricconverter">
        <w:smartTagPr>
          <w:attr w:name="ProductID" w:val="15 м"/>
        </w:smartTagPr>
        <w:r>
          <w:rPr>
            <w:color w:val="000000"/>
          </w:rPr>
          <w:t>15 м</w:t>
        </w:r>
      </w:smartTag>
      <w:r>
        <w:rPr>
          <w:color w:val="000000"/>
        </w:rPr>
        <w:t>, а кустарники не бли</w:t>
      </w:r>
      <w:r>
        <w:rPr>
          <w:color w:val="000000"/>
        </w:rPr>
        <w:softHyphen/>
        <w:t xml:space="preserve">же </w:t>
      </w:r>
      <w:smartTag w:uri="urn:schemas-microsoft-com:office:smarttags" w:element="metricconverter">
        <w:smartTagPr>
          <w:attr w:name="ProductID" w:val="5 м"/>
        </w:smartTagPr>
        <w:r>
          <w:rPr>
            <w:color w:val="000000"/>
          </w:rPr>
          <w:t>5 м</w:t>
        </w:r>
      </w:smartTag>
      <w:r>
        <w:rPr>
          <w:color w:val="000000"/>
        </w:rPr>
        <w:t xml:space="preserve"> от здания.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На территории должны быть освещены пешеходные дорожки, входные двери, игро</w:t>
      </w:r>
      <w:r>
        <w:rPr>
          <w:color w:val="000000"/>
        </w:rPr>
        <w:softHyphen/>
        <w:t>вые и спортивные площадки с подводкой электропитания к столбам подземным кабе</w:t>
      </w:r>
      <w:r>
        <w:rPr>
          <w:color w:val="000000"/>
        </w:rPr>
        <w:softHyphen/>
        <w:t>лем. Дверцы коммутационных люков на бетонных столбах должны быть постоянно за</w:t>
      </w:r>
      <w:r>
        <w:rPr>
          <w:color w:val="000000"/>
        </w:rPr>
        <w:softHyphen/>
        <w:t>крыты. Участок должен иметь наружное освещение при норме освещенности на земле -10 лк.</w:t>
      </w:r>
    </w:p>
    <w:p w:rsidR="00912A99" w:rsidRPr="00FC5940" w:rsidRDefault="00912A99" w:rsidP="00912A99">
      <w:pPr>
        <w:shd w:val="clear" w:color="auto" w:fill="FFFFFF"/>
        <w:ind w:left="-720" w:right="-185" w:firstLine="360"/>
        <w:rPr>
          <w:b/>
        </w:rPr>
      </w:pPr>
      <w:r w:rsidRPr="00FC5940">
        <w:rPr>
          <w:b/>
          <w:color w:val="000000"/>
        </w:rPr>
        <w:t xml:space="preserve">              Содержание территории образовательного учреждения.</w:t>
      </w:r>
    </w:p>
    <w:p w:rsidR="00912A99" w:rsidRDefault="00912A99" w:rsidP="00912A99">
      <w:pPr>
        <w:shd w:val="clear" w:color="auto" w:fill="FFFFFF"/>
        <w:tabs>
          <w:tab w:val="left" w:pos="9355"/>
        </w:tabs>
        <w:ind w:left="-720" w:right="-185" w:firstLine="360"/>
        <w:rPr>
          <w:color w:val="000000"/>
        </w:rPr>
      </w:pPr>
      <w:r>
        <w:rPr>
          <w:color w:val="000000"/>
        </w:rPr>
        <w:t>Мусоросборники должны иметь плотно закрывающиеся крышки, стоять на бетони</w:t>
      </w:r>
      <w:r>
        <w:rPr>
          <w:color w:val="000000"/>
        </w:rPr>
        <w:softHyphen/>
        <w:t xml:space="preserve">рованной площадке на расстоянии не менее </w:t>
      </w:r>
      <w:smartTag w:uri="urn:schemas-microsoft-com:office:smarttags" w:element="metricconverter">
        <w:smartTagPr>
          <w:attr w:name="ProductID" w:val="25 м"/>
        </w:smartTagPr>
        <w:r>
          <w:rPr>
            <w:color w:val="000000"/>
          </w:rPr>
          <w:t>25 м</w:t>
        </w:r>
      </w:smartTag>
      <w:r>
        <w:rPr>
          <w:color w:val="000000"/>
        </w:rPr>
        <w:t xml:space="preserve"> от окон и входа в столовую. </w:t>
      </w:r>
    </w:p>
    <w:p w:rsidR="00912A99" w:rsidRDefault="00912A99" w:rsidP="00912A99">
      <w:pPr>
        <w:shd w:val="clear" w:color="auto" w:fill="FFFFFF"/>
        <w:tabs>
          <w:tab w:val="left" w:pos="9355"/>
        </w:tabs>
        <w:ind w:left="-720" w:right="-185" w:firstLine="360"/>
      </w:pPr>
      <w:r>
        <w:rPr>
          <w:color w:val="000000"/>
        </w:rPr>
        <w:t>В дошкольных образовательных учреждениях смена песка в песочных ящиках должна проводиться не реже одного раза в месяц.</w:t>
      </w:r>
    </w:p>
    <w:p w:rsidR="00912A99" w:rsidRDefault="00912A99" w:rsidP="00912A99">
      <w:pPr>
        <w:shd w:val="clear" w:color="auto" w:fill="FFFFFF"/>
        <w:tabs>
          <w:tab w:val="left" w:pos="9355"/>
        </w:tabs>
        <w:ind w:left="-720" w:right="-185" w:firstLine="360"/>
      </w:pPr>
      <w:r>
        <w:rPr>
          <w:color w:val="000000"/>
        </w:rPr>
        <w:t>Хозяйственная площадка должна быть изолирована от остальных зон зелеными на</w:t>
      </w:r>
      <w:r>
        <w:rPr>
          <w:color w:val="000000"/>
        </w:rPr>
        <w:softHyphen/>
        <w:t>саждениями, располагаться вблизи пищеблока, иметь твердое покрытие и отдельный въезд с улицы.</w:t>
      </w:r>
    </w:p>
    <w:p w:rsidR="00912A99" w:rsidRDefault="00912A99" w:rsidP="00912A99">
      <w:pPr>
        <w:shd w:val="clear" w:color="auto" w:fill="FFFFFF"/>
        <w:tabs>
          <w:tab w:val="left" w:pos="9355"/>
        </w:tabs>
        <w:ind w:left="-720" w:right="-185" w:firstLine="360"/>
      </w:pPr>
      <w:r>
        <w:rPr>
          <w:color w:val="000000"/>
        </w:rPr>
        <w:t>Все колодцы на территории должны быть закрыты крышками, а ямы должны иметь ограждение.</w:t>
      </w:r>
    </w:p>
    <w:p w:rsidR="00912A99" w:rsidRPr="00FC5940" w:rsidRDefault="00912A99" w:rsidP="00912A99">
      <w:pPr>
        <w:shd w:val="clear" w:color="auto" w:fill="FFFFFF"/>
        <w:ind w:left="-720" w:right="355" w:hanging="180"/>
        <w:jc w:val="center"/>
        <w:rPr>
          <w:b/>
          <w:sz w:val="28"/>
        </w:rPr>
      </w:pPr>
      <w:r w:rsidRPr="00FC5940">
        <w:rPr>
          <w:b/>
          <w:color w:val="000000"/>
          <w:sz w:val="28"/>
        </w:rPr>
        <w:t>Учебные мастерские.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1. Наличие акта-разрешения на проведение занятий и акта-разрешения на ввод в эксплуатацию оборудования в учебных мастерских.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2.  Станочное оборудование должно устанавливаться у окон учебной мастерской на расстоянии 40-</w:t>
      </w:r>
      <w:smartTag w:uri="urn:schemas-microsoft-com:office:smarttags" w:element="metricconverter">
        <w:smartTagPr>
          <w:attr w:name="ProductID" w:val="50 см"/>
        </w:smartTagPr>
        <w:r>
          <w:rPr>
            <w:color w:val="000000"/>
          </w:rPr>
          <w:t>50 см</w:t>
        </w:r>
      </w:smartTag>
      <w:r>
        <w:rPr>
          <w:color w:val="000000"/>
        </w:rPr>
        <w:t xml:space="preserve"> от стены. Батареи и трубы отопления должны быть закрыты диэлектрическим ограждением.</w:t>
      </w:r>
      <w:r>
        <w:t xml:space="preserve">                                                                                                                                                        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 xml:space="preserve">3.  Расстояние между слесарными верстаками должно быть не менее </w:t>
      </w:r>
      <w:smartTag w:uri="urn:schemas-microsoft-com:office:smarttags" w:element="metricconverter">
        <w:smartTagPr>
          <w:attr w:name="ProductID" w:val="80 см"/>
        </w:smartTagPr>
        <w:r>
          <w:rPr>
            <w:color w:val="000000"/>
          </w:rPr>
          <w:t>80 см</w:t>
        </w:r>
      </w:smartTag>
      <w:r>
        <w:rPr>
          <w:color w:val="000000"/>
        </w:rPr>
        <w:t xml:space="preserve">, а между рядами — не менее </w:t>
      </w:r>
      <w:smartTag w:uri="urn:schemas-microsoft-com:office:smarttags" w:element="metricconverter">
        <w:smartTagPr>
          <w:attr w:name="ProductID" w:val="100 см"/>
        </w:smartTagPr>
        <w:r>
          <w:rPr>
            <w:color w:val="000000"/>
          </w:rPr>
          <w:t>100 см</w:t>
        </w:r>
      </w:smartTag>
      <w:r>
        <w:rPr>
          <w:color w:val="000000"/>
        </w:rPr>
        <w:t xml:space="preserve">. От станков верстаки должно отделять расстояние не менее </w:t>
      </w:r>
      <w:smartTag w:uri="urn:schemas-microsoft-com:office:smarttags" w:element="metricconverter">
        <w:smartTagPr>
          <w:attr w:name="ProductID" w:val="90 см"/>
        </w:smartTagPr>
        <w:r>
          <w:rPr>
            <w:color w:val="000000"/>
          </w:rPr>
          <w:t>90 см</w:t>
        </w:r>
      </w:smartTag>
      <w:r>
        <w:rPr>
          <w:color w:val="000000"/>
        </w:rPr>
        <w:t>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 xml:space="preserve">4.  Тиски на верстаках должны быть установлены на расстоянии не менее </w:t>
      </w:r>
      <w:smartTag w:uri="urn:schemas-microsoft-com:office:smarttags" w:element="metricconverter">
        <w:smartTagPr>
          <w:attr w:name="ProductID" w:val="100 см"/>
        </w:smartTagPr>
        <w:r>
          <w:rPr>
            <w:color w:val="000000"/>
          </w:rPr>
          <w:t>100 см</w:t>
        </w:r>
      </w:smartTag>
      <w:r>
        <w:rPr>
          <w:color w:val="000000"/>
        </w:rPr>
        <w:t xml:space="preserve"> ме</w:t>
      </w:r>
      <w:r>
        <w:rPr>
          <w:color w:val="000000"/>
        </w:rPr>
        <w:softHyphen/>
        <w:t xml:space="preserve">жду их осями. Крайние тиски должны отстоять от стены не менее чем на </w:t>
      </w:r>
      <w:smartTag w:uri="urn:schemas-microsoft-com:office:smarttags" w:element="metricconverter">
        <w:smartTagPr>
          <w:attr w:name="ProductID" w:val="70 см"/>
        </w:smartTagPr>
        <w:r>
          <w:rPr>
            <w:color w:val="000000"/>
          </w:rPr>
          <w:t>70 см</w:t>
        </w:r>
      </w:smartTag>
      <w:r>
        <w:rPr>
          <w:color w:val="000000"/>
        </w:rPr>
        <w:t>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 xml:space="preserve">5.  Расстояние между столярными верстаками должно быть не менее </w:t>
      </w:r>
      <w:smartTag w:uri="urn:schemas-microsoft-com:office:smarttags" w:element="metricconverter">
        <w:smartTagPr>
          <w:attr w:name="ProductID" w:val="65 см"/>
        </w:smartTagPr>
        <w:r>
          <w:rPr>
            <w:color w:val="000000"/>
          </w:rPr>
          <w:t>65 см</w:t>
        </w:r>
      </w:smartTag>
      <w:r>
        <w:rPr>
          <w:color w:val="000000"/>
        </w:rPr>
        <w:t xml:space="preserve">, а между рядами —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color w:val="000000"/>
          </w:rPr>
          <w:t>70 см</w:t>
        </w:r>
      </w:smartTag>
      <w:r>
        <w:rPr>
          <w:color w:val="000000"/>
        </w:rPr>
        <w:t>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6. Циркульная пила и фуговальный станок должны устанавливаться во вспомогатель</w:t>
      </w:r>
      <w:r>
        <w:rPr>
          <w:color w:val="000000"/>
        </w:rPr>
        <w:softHyphen/>
        <w:t xml:space="preserve">ном помещении так, чтобы вокруг них оставалось достаточно свободного места, не менее чем по </w:t>
      </w:r>
      <w:smartTag w:uri="urn:schemas-microsoft-com:office:smarttags" w:element="metricconverter">
        <w:smartTagPr>
          <w:attr w:name="ProductID" w:val="2,0 м"/>
        </w:smartTagPr>
        <w:r>
          <w:rPr>
            <w:color w:val="000000"/>
          </w:rPr>
          <w:t>2,0 м</w:t>
        </w:r>
      </w:smartTag>
      <w:r>
        <w:rPr>
          <w:color w:val="000000"/>
        </w:rPr>
        <w:t xml:space="preserve"> для передвижения обрабатываемого материала. При установке циркульной пилы и фуговального станка в помещении учебной мастерской они должны быть оборудованы закрывающимся на замок кожухом.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lastRenderedPageBreak/>
        <w:t xml:space="preserve">7.  При рубке металла слесарные верстаки должны быть оборудованы защитными сетками, высота которых должна быть не менее </w:t>
      </w:r>
      <w:smartTag w:uri="urn:schemas-microsoft-com:office:smarttags" w:element="metricconverter">
        <w:smartTagPr>
          <w:attr w:name="ProductID" w:val="1,0 м"/>
        </w:smartTagPr>
        <w:r>
          <w:rPr>
            <w:color w:val="000000"/>
          </w:rPr>
          <w:t>1,0 м</w:t>
        </w:r>
      </w:smartTag>
      <w:r>
        <w:rPr>
          <w:color w:val="000000"/>
        </w:rPr>
        <w:t xml:space="preserve"> от поверхности верстака с ячейками не более </w:t>
      </w:r>
      <w:smartTag w:uri="urn:schemas-microsoft-com:office:smarttags" w:element="metricconverter">
        <w:smartTagPr>
          <w:attr w:name="ProductID" w:val="3 мм"/>
        </w:smartTagPr>
        <w:r>
          <w:rPr>
            <w:color w:val="000000"/>
          </w:rPr>
          <w:t>3 мм</w:t>
        </w:r>
      </w:smartTag>
      <w:r>
        <w:rPr>
          <w:color w:val="000000"/>
        </w:rPr>
        <w:t>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8. Соблюдение нормы освещенности в учебной мастерской.</w:t>
      </w:r>
    </w:p>
    <w:p w:rsidR="00912A99" w:rsidRDefault="00912A99" w:rsidP="00912A99">
      <w:pPr>
        <w:shd w:val="clear" w:color="auto" w:fill="FFFFFF"/>
        <w:ind w:left="-720" w:right="-185" w:firstLine="360"/>
        <w:rPr>
          <w:color w:val="000000"/>
        </w:rPr>
      </w:pPr>
      <w:r>
        <w:rPr>
          <w:color w:val="000000"/>
        </w:rPr>
        <w:t xml:space="preserve">Наименьшая освещенность должна быть при люминесцентных лампах — 300 лк. 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(20 Вт/кв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), при лампах накаливания — 150 лк. (48 Вт/кв.м).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9.  Наличие и исправность общего отключающего устройства электроснабжения мас</w:t>
      </w:r>
      <w:r>
        <w:rPr>
          <w:color w:val="000000"/>
        </w:rPr>
        <w:softHyphen/>
        <w:t>терской с рабочего места учителя (мастера).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10. Наличие и исправность вентиляционных устройств.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Учебная мастерская должна быть оборудована приточно-вытяжной вентиляци</w:t>
      </w:r>
      <w:r>
        <w:rPr>
          <w:color w:val="000000"/>
        </w:rPr>
        <w:softHyphen/>
        <w:t>ей. Кроме общей приточно-вытяжной вентиляции рабочие места с выделением пыли должны быть оборудованы местными отсосами. Вентиляционные установки должны подвергаться планово-предупредительному ремонту, периодическому техническому и санитарно-гигиеническому испытанию, результаты которых заносятся в специаль</w:t>
      </w:r>
      <w:r>
        <w:rPr>
          <w:color w:val="000000"/>
        </w:rPr>
        <w:softHyphen/>
        <w:t>ный журнал. Независимо от наличия вентиляционных установок в оконных проемах должны быть открывающиеся фрамуги для проветривания.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11.Выполнение требований производственной санитарии.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Площадь рабочего места на одного учащегося для обучения токарей должна быть 6 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 xml:space="preserve">, фрезеровщиков — </w:t>
      </w:r>
      <w:r>
        <w:rPr>
          <w:color w:val="000000"/>
          <w:lang w:val="en-US"/>
        </w:rPr>
        <w:t>S</w:t>
      </w:r>
      <w:r>
        <w:rPr>
          <w:color w:val="000000"/>
        </w:rPr>
        <w:t>-12 кв.м, слесарей, ремонтников, сборщиков и дру</w:t>
      </w:r>
      <w:r>
        <w:rPr>
          <w:color w:val="000000"/>
        </w:rPr>
        <w:softHyphen/>
        <w:t>гих — 4 кв.м. Полы в учебной мастерской должны быть теплыми, гладкими, но не</w:t>
      </w:r>
      <w:r>
        <w:rPr>
          <w:color w:val="000000"/>
        </w:rPr>
        <w:softHyphen/>
        <w:t>скользкими, не пылящими. Полы после каждого учебного занятия должны утираться влажным или другим способом, не допускающим пыления. Стекла окон должны очищаться от пыли и грязи не реже 2-х раз в год, арматура и лампы светильников — не реже 2-х раз в месяц. Привлекать учащихся к этим работам запрещается. Венти</w:t>
      </w:r>
      <w:r>
        <w:rPr>
          <w:color w:val="000000"/>
        </w:rPr>
        <w:softHyphen/>
        <w:t>ляция должна обеспечивать воздухообмен 20 куб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 xml:space="preserve"> в час на одного человека. Тем</w:t>
      </w:r>
      <w:r>
        <w:rPr>
          <w:color w:val="000000"/>
        </w:rPr>
        <w:softHyphen/>
        <w:t>пература воздуха должна быть 15-17°С. В учебной мастерской должны быть умы</w:t>
      </w:r>
      <w:r>
        <w:rPr>
          <w:color w:val="000000"/>
        </w:rPr>
        <w:softHyphen/>
        <w:t xml:space="preserve">вальники с горячим водоснабжением и индивидуальными смесителями, щетками и полотенцами или заменяющими их устройствами. Мастерская должна быть </w:t>
      </w:r>
      <w:proofErr w:type="gramStart"/>
      <w:r>
        <w:rPr>
          <w:color w:val="000000"/>
        </w:rPr>
        <w:t>обеспе</w:t>
      </w:r>
      <w:r>
        <w:rPr>
          <w:color w:val="000000"/>
        </w:rPr>
        <w:softHyphen/>
        <w:t>чена доброкачественной питьевой водой с температурой от +8 до +20°С. Обяза</w:t>
      </w:r>
      <w:r>
        <w:rPr>
          <w:color w:val="000000"/>
        </w:rPr>
        <w:softHyphen/>
        <w:t>тельна</w:t>
      </w:r>
      <w:proofErr w:type="gramEnd"/>
      <w:r>
        <w:rPr>
          <w:color w:val="000000"/>
        </w:rPr>
        <w:t xml:space="preserve"> установка питьевых фонтанчиков или закрытых баков с фонтанчиками, вода в которых должна меняться ежедневно.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12.   Состояние станков.</w:t>
      </w:r>
    </w:p>
    <w:p w:rsidR="00912A99" w:rsidRDefault="00912A99" w:rsidP="00912A99">
      <w:pPr>
        <w:ind w:left="-720" w:right="-185" w:firstLine="360"/>
      </w:pPr>
      <w:r>
        <w:rPr>
          <w:color w:val="000000"/>
        </w:rPr>
        <w:t>Кабель подключения станков должен быть проложен в трубе или в гибком ме</w:t>
      </w:r>
      <w:r>
        <w:rPr>
          <w:color w:val="000000"/>
        </w:rPr>
        <w:softHyphen/>
        <w:t>таллическом рукаве. Каждый станок должен быть заземлен отдельным медным или алюминиевым проводником сечением не менее 4 кв. мм к общему заземляющему контуру здания. Последовательное заземление станков запрещается. Движущиеся и вращающиеся детали станков, приводные ремни должны иметь ограждение. Токар</w:t>
      </w:r>
      <w:r>
        <w:rPr>
          <w:color w:val="000000"/>
        </w:rPr>
        <w:softHyphen/>
        <w:t xml:space="preserve">ные и фрезерные станки должны быть оборудованы щитками-экранами из оргстекла для защиты глаз от ранения и засорения стружкой. Защитные экраны заточных станков должны быть оборудованы </w:t>
      </w:r>
      <w:proofErr w:type="spellStart"/>
      <w:r>
        <w:rPr>
          <w:color w:val="000000"/>
        </w:rPr>
        <w:t>микровыключателями</w:t>
      </w:r>
      <w:proofErr w:type="spellEnd"/>
      <w:r>
        <w:rPr>
          <w:color w:val="000000"/>
        </w:rPr>
        <w:t>. Места, подлежащие ог</w:t>
      </w:r>
      <w:r>
        <w:rPr>
          <w:color w:val="000000"/>
        </w:rPr>
        <w:softHyphen/>
        <w:t>раждению, должны быть окрашены в красный цвет, резко выделяющийся при сня</w:t>
      </w:r>
      <w:r>
        <w:rPr>
          <w:color w:val="000000"/>
        </w:rPr>
        <w:softHyphen/>
        <w:t>том ограждении, а ограждающие устройства должны иметь желтую полосу. Движу</w:t>
      </w:r>
      <w:r>
        <w:rPr>
          <w:color w:val="000000"/>
        </w:rPr>
        <w:softHyphen/>
        <w:t>щиеся части станков также должны быть окрашены в желтый цвет. Токарные станки должны быть укомплектованы крючками, оборудованными щитками, и щетками-сметками для удаления стружки. На полу около станков должны быть деревянные</w:t>
      </w:r>
      <w:r>
        <w:t xml:space="preserve"> </w:t>
      </w:r>
      <w:r>
        <w:rPr>
          <w:color w:val="000000"/>
        </w:rPr>
        <w:t>решетки с диэлектрическими резиновыми ковриками.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13.   Состояние инструмента.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Губки тисков должны быть целые и иметь несработанную насечку. Молотки и ку</w:t>
      </w:r>
      <w:r>
        <w:rPr>
          <w:color w:val="000000"/>
        </w:rPr>
        <w:softHyphen/>
        <w:t>валды должны иметь выпуклую, гладкую, не сбитую, без заусениц, выбоин и трещин поверхность бойка. Ручки молотков и кувалд должны быть из твердых и вязких по</w:t>
      </w:r>
      <w:r>
        <w:rPr>
          <w:color w:val="000000"/>
        </w:rPr>
        <w:softHyphen/>
        <w:t>род древесины (клен, дуб, береза), иметь овальное сечение, быть гладкими, без трещин, заусениц и сучков. Ручки молотков и кувалд должны быть расклинены ме</w:t>
      </w:r>
      <w:r>
        <w:rPr>
          <w:color w:val="000000"/>
        </w:rPr>
        <w:softHyphen/>
        <w:t>таллическими или деревянными клиньями. На хвостовики напильников, стамесок, долот должны быть прочно насажены ручки, стянутые металлическими кольцами. Ножовки и пилы должны быть правильно разведены и хорошо заточены. Рубанки, фуганки, шерхебели должны иметь гладкую, ровно зачищенную колодка, задний ко</w:t>
      </w:r>
      <w:r>
        <w:rPr>
          <w:color w:val="000000"/>
        </w:rPr>
        <w:softHyphen/>
        <w:t>нец которой в верхней части должен быть закруглен. Резцы строгального инстру</w:t>
      </w:r>
      <w:r>
        <w:rPr>
          <w:color w:val="000000"/>
        </w:rPr>
        <w:softHyphen/>
        <w:t>мента должны быть правильно заточены и не должны иметь выбоин, вмятин, тре</w:t>
      </w:r>
      <w:r>
        <w:rPr>
          <w:color w:val="000000"/>
        </w:rPr>
        <w:softHyphen/>
        <w:t>щин, заусениц. Сверла должны быть правильно и хорошо заточены.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14.    Наличие металлического ящика с крышкой для промасленной ветоши.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lastRenderedPageBreak/>
        <w:t>15.    Наличие и состояние первичных средств пожаротушения.</w:t>
      </w:r>
    </w:p>
    <w:p w:rsidR="00912A99" w:rsidRDefault="00912A99" w:rsidP="00912A99">
      <w:pPr>
        <w:shd w:val="clear" w:color="auto" w:fill="FFFFFF"/>
        <w:ind w:left="-720" w:right="-185" w:firstLine="360"/>
      </w:pPr>
      <w:proofErr w:type="gramStart"/>
      <w:r>
        <w:rPr>
          <w:color w:val="000000"/>
        </w:rPr>
        <w:t>В учебной мастерской должны быть химический пенный и углекислотный огне</w:t>
      </w:r>
      <w:r>
        <w:rPr>
          <w:color w:val="000000"/>
        </w:rPr>
        <w:softHyphen/>
        <w:t>тушители, а также ящик с песком, окрашенный в красный цвет и укомплектованный совком).</w:t>
      </w:r>
      <w:proofErr w:type="gramEnd"/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16.    Наличие и состояние средств индивидуальной защиты.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Учащимся, учителям (мастерам) трудового и профессионального обучения вы</w:t>
      </w:r>
      <w:r>
        <w:rPr>
          <w:color w:val="000000"/>
        </w:rPr>
        <w:softHyphen/>
        <w:t>даются бесплатно халат хлопчатобумажный, берет, рукавицы комбинированные и защитные очки.</w:t>
      </w:r>
    </w:p>
    <w:p w:rsidR="00912A99" w:rsidRPr="00FC5940" w:rsidRDefault="00912A99" w:rsidP="00912A99">
      <w:pPr>
        <w:shd w:val="clear" w:color="auto" w:fill="FFFFFF"/>
        <w:ind w:left="-720" w:right="-185" w:firstLine="360"/>
        <w:rPr>
          <w:b/>
          <w:color w:val="000000"/>
          <w:sz w:val="16"/>
          <w:szCs w:val="16"/>
        </w:rPr>
      </w:pPr>
    </w:p>
    <w:p w:rsidR="00912A99" w:rsidRPr="00FC5940" w:rsidRDefault="00912A99" w:rsidP="00912A99">
      <w:pPr>
        <w:pStyle w:val="2"/>
        <w:ind w:left="-720" w:right="-185" w:firstLine="360"/>
        <w:rPr>
          <w:rFonts w:ascii="Times New Roman" w:hAnsi="Times New Roman" w:cs="Times New Roman"/>
          <w:b/>
        </w:rPr>
      </w:pPr>
      <w:r>
        <w:t xml:space="preserve">                   </w:t>
      </w:r>
      <w:r w:rsidRPr="00FC5940">
        <w:rPr>
          <w:rFonts w:ascii="Times New Roman" w:hAnsi="Times New Roman" w:cs="Times New Roman"/>
          <w:b/>
        </w:rPr>
        <w:t>Мастерские (кабинеты) обслуживающего труда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</w:t>
      </w:r>
      <w:r>
        <w:rPr>
          <w:b/>
          <w:color w:val="000000"/>
        </w:rPr>
        <w:t>.</w:t>
      </w:r>
      <w:r>
        <w:rPr>
          <w:color w:val="000000"/>
        </w:rPr>
        <w:t xml:space="preserve">    Наличие акта-разрешения на проведение занятий в учебной мастерской (кабинете) обслуживающего труда.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2.   Соблюдение нормы освещенности в мастерской (кабинете).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Наименьшая освещенность должна быть: для мастерских (кабинетов) кулинарии и других — при люминесцентных лампах — 300 лк. (20 Вт/кв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), при лампах накали</w:t>
      </w:r>
      <w:r>
        <w:rPr>
          <w:color w:val="000000"/>
        </w:rPr>
        <w:softHyphen/>
        <w:t>вания — 150 лк. (48 Вт/кв.м) для швейных мастерских (кабинетов) — при люминес</w:t>
      </w:r>
      <w:r>
        <w:rPr>
          <w:color w:val="000000"/>
        </w:rPr>
        <w:softHyphen/>
        <w:t>центных лампах — 400 лк. (25 Вт/кв.м), при лампах накаливания — 200 лк. (64 Вт/кв.м).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3.    Наличие и состояние инструмента индивидуального пользования.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Инструмент индивидуального пользования выдается учащимся в укладках, в ко</w:t>
      </w:r>
      <w:r>
        <w:rPr>
          <w:color w:val="000000"/>
        </w:rPr>
        <w:softHyphen/>
        <w:t>торых должна быть опись. Не допускается использование ржавых иголок и булавок. Ножницы должны быть исправны и хорошо заточены. Для защиты пальцев рук от уколов в укладках должны быть наперстки.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4.   Состояние электроприборов.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Корпуса электрических плит и электрических швейных машин должны быть за</w:t>
      </w:r>
      <w:r>
        <w:rPr>
          <w:color w:val="000000"/>
        </w:rPr>
        <w:softHyphen/>
        <w:t>землены медным или алюминиевым проводником сечением не менее 4 кв. мм, к объему заземляющему контуру здания. Последовательное заземление запрещает</w:t>
      </w:r>
      <w:r>
        <w:rPr>
          <w:color w:val="000000"/>
        </w:rPr>
        <w:softHyphen/>
        <w:t xml:space="preserve">ся. Электроутюги должны иметь электрические шнуры без нарушения изоляции с вилками, не имеющими трещин и сколов. </w:t>
      </w:r>
      <w:proofErr w:type="gramStart"/>
      <w:r>
        <w:rPr>
          <w:color w:val="000000"/>
        </w:rPr>
        <w:t>Под электронагревательными приборами должны быть термостойкие подставки).</w:t>
      </w:r>
      <w:proofErr w:type="gramEnd"/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5.    Наличие и состояние диэлектрических резиновых ковриков.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Диэлектрические резиновые коврики должны быть на полу около электроплит, электрических швейных машин и около места для глажения электроутюгом. Коврики должны быть целыми без разрывов и проколов.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6.   Наличие и исправность местной вытяжной вентиляции над электрическими или га</w:t>
      </w:r>
      <w:r>
        <w:rPr>
          <w:color w:val="000000"/>
        </w:rPr>
        <w:softHyphen/>
        <w:t>зовыми плитами.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7.   Наличие и состояние кухонной и столовой посуды, инструмента и инвентаря.</w:t>
      </w:r>
    </w:p>
    <w:p w:rsidR="00912A99" w:rsidRDefault="00912A99" w:rsidP="00912A99">
      <w:pPr>
        <w:ind w:left="-720" w:right="-185" w:firstLine="360"/>
      </w:pPr>
      <w:r>
        <w:rPr>
          <w:color w:val="000000"/>
        </w:rPr>
        <w:t>Столы для разделки мясной, рыбной продукции и овощей должны иметь гигие</w:t>
      </w:r>
      <w:r>
        <w:rPr>
          <w:color w:val="000000"/>
        </w:rPr>
        <w:softHyphen/>
        <w:t>ническое покрытие. Кухонная посуда для приготовления пищи должна быть эмалированной, которая не должна иметь сколов эмали. Не рекомендуется использовать посуду из алюминия и его сплавов и запрещается использовать пластмассовую по</w:t>
      </w:r>
      <w:r>
        <w:rPr>
          <w:color w:val="000000"/>
        </w:rPr>
        <w:softHyphen/>
        <w:t>суду. Столовая и чайная посуда должна быть без трещин и сколов. Разделочные ножи должны быть исправны, хорошо заточены, иметь удобные и прочно насажен</w:t>
      </w:r>
      <w:r>
        <w:rPr>
          <w:color w:val="000000"/>
        </w:rPr>
        <w:softHyphen/>
        <w:t>ные рукоятки. Для работы с мясорубкой должны быть деревянные толкатели. Кухон</w:t>
      </w:r>
      <w:r>
        <w:rPr>
          <w:color w:val="000000"/>
        </w:rPr>
        <w:softHyphen/>
        <w:t>ная посуда, разделочные доски и ножи должны быть промаркированы.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8.   Соблюдение санитарно-гигиенических правил.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Температура воздуха в мастерской (кабинете) должна быть 18-20</w:t>
      </w:r>
      <w:proofErr w:type="gramStart"/>
      <w:r>
        <w:rPr>
          <w:color w:val="000000"/>
        </w:rPr>
        <w:t>°С</w:t>
      </w:r>
      <w:proofErr w:type="gramEnd"/>
      <w:r>
        <w:rPr>
          <w:color w:val="000000"/>
        </w:rPr>
        <w:t>, влажность воздуха — 40-60%. Полы Должны быть теплыми, ровными, но нескользкими. Для мытья посуды, овощей и других продуктов должны быть раздельные раковины, ван</w:t>
      </w:r>
      <w:r>
        <w:rPr>
          <w:color w:val="000000"/>
        </w:rPr>
        <w:softHyphen/>
        <w:t>ны с подводкой горячей и холодной воды. Для сбора пищевых отходов должны быть бачки (урны) с крышками, содержимое которых ежедневно должно выноситься в му</w:t>
      </w:r>
      <w:r>
        <w:rPr>
          <w:color w:val="000000"/>
        </w:rPr>
        <w:softHyphen/>
        <w:t>соросборники. После каждого занятия мастерская (кабинет) убирается влажным способом, разделочные столы промываются горячей водой. Для проветривания мастерской (кабинета) должны быть открывающиеся фрамуги.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9.   Наличие и исправность первичных средств пожаротушения. Мастерская (кабинет) комплектуется одним огнетушителем.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10.   Наличие и состояние средств индивидуальной защиты.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 xml:space="preserve">Для учащихся и учителя (мастера) </w:t>
      </w:r>
      <w:proofErr w:type="spellStart"/>
      <w:r>
        <w:rPr>
          <w:color w:val="000000"/>
        </w:rPr>
        <w:t>трудового</w:t>
      </w:r>
      <w:proofErr w:type="gramStart"/>
      <w:r>
        <w:rPr>
          <w:color w:val="000000"/>
        </w:rPr>
        <w:t>.и</w:t>
      </w:r>
      <w:proofErr w:type="spellEnd"/>
      <w:proofErr w:type="gramEnd"/>
      <w:r>
        <w:rPr>
          <w:color w:val="000000"/>
        </w:rPr>
        <w:t xml:space="preserve"> профессионального обучения выдаются бесплатно халат хлопчатобумажный и косынка).</w:t>
      </w:r>
    </w:p>
    <w:p w:rsidR="00912A99" w:rsidRPr="00FC5940" w:rsidRDefault="00912A99" w:rsidP="00912A99">
      <w:pPr>
        <w:shd w:val="clear" w:color="auto" w:fill="FFFFFF"/>
        <w:ind w:left="-720" w:right="-185" w:firstLine="360"/>
        <w:rPr>
          <w:b/>
          <w:color w:val="000000"/>
          <w:sz w:val="16"/>
          <w:szCs w:val="16"/>
        </w:rPr>
      </w:pPr>
      <w:r>
        <w:rPr>
          <w:b/>
          <w:color w:val="000000"/>
        </w:rPr>
        <w:t xml:space="preserve">                                       </w:t>
      </w:r>
    </w:p>
    <w:p w:rsidR="00912A99" w:rsidRPr="00FC5940" w:rsidRDefault="00912A99" w:rsidP="00912A99">
      <w:pPr>
        <w:shd w:val="clear" w:color="auto" w:fill="FFFFFF"/>
        <w:ind w:left="-720" w:right="-365" w:firstLine="360"/>
        <w:jc w:val="center"/>
        <w:rPr>
          <w:b/>
          <w:sz w:val="28"/>
        </w:rPr>
      </w:pPr>
      <w:r w:rsidRPr="00FC5940">
        <w:rPr>
          <w:b/>
          <w:color w:val="000000"/>
          <w:sz w:val="28"/>
        </w:rPr>
        <w:lastRenderedPageBreak/>
        <w:t>Кабинет химии.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i/>
          <w:color w:val="000000"/>
        </w:rPr>
        <w:t>Правила по технике безопасности для кабинетов (лабораторий) химии общеоб</w:t>
      </w:r>
      <w:r>
        <w:rPr>
          <w:i/>
          <w:color w:val="000000"/>
        </w:rPr>
        <w:softHyphen/>
        <w:t xml:space="preserve">разовательных школ </w:t>
      </w:r>
      <w:r>
        <w:rPr>
          <w:color w:val="000000"/>
        </w:rPr>
        <w:t xml:space="preserve">(утв. Приказом </w:t>
      </w:r>
      <w:proofErr w:type="spellStart"/>
      <w:r>
        <w:rPr>
          <w:color w:val="000000"/>
        </w:rPr>
        <w:t>Минпроса</w:t>
      </w:r>
      <w:proofErr w:type="spellEnd"/>
      <w:r>
        <w:rPr>
          <w:color w:val="000000"/>
        </w:rPr>
        <w:t xml:space="preserve"> СССР от 10-07.87г. № 127).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1.    Наличие акта-разрешения на проведение занятий в кабинете химии.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2.    Укомплектованность и расстановка мебели в кабинете.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Кабинет комплектуется столами ученическими и стульями 4, 5 и 6 ростовых гру</w:t>
      </w:r>
      <w:proofErr w:type="gramStart"/>
      <w:r>
        <w:rPr>
          <w:color w:val="000000"/>
        </w:rPr>
        <w:t>пп в сл</w:t>
      </w:r>
      <w:proofErr w:type="gramEnd"/>
      <w:r>
        <w:rPr>
          <w:color w:val="000000"/>
        </w:rPr>
        <w:t>едующем соотношении: 4 группа — 15 %, 5 группа — 75 %, 6 группа — 10 %. Столы должны иметь покрытие, устойчивое к слабым растворам кислот и щело</w:t>
      </w:r>
      <w:r>
        <w:rPr>
          <w:color w:val="000000"/>
        </w:rPr>
        <w:softHyphen/>
        <w:t xml:space="preserve">чей, и надежно прикрепляться к полу. Ученические столы и стулья должны наметь цветовую маркировку: группы 4 — красную, группы 5 — зеленую, группы 6 — </w:t>
      </w:r>
      <w:proofErr w:type="spellStart"/>
      <w:r>
        <w:rPr>
          <w:color w:val="000000"/>
        </w:rPr>
        <w:t>голу</w:t>
      </w:r>
      <w:r>
        <w:rPr>
          <w:color w:val="000000"/>
        </w:rPr>
        <w:softHyphen/>
        <w:t>бую</w:t>
      </w:r>
      <w:proofErr w:type="spellEnd"/>
      <w:r>
        <w:rPr>
          <w:color w:val="000000"/>
        </w:rPr>
        <w:t>. На нижних поверхностях крышек столов и сидений стульев наносится обозна</w:t>
      </w:r>
      <w:r>
        <w:rPr>
          <w:color w:val="000000"/>
        </w:rPr>
        <w:softHyphen/>
        <w:t>чение группы мебели (в числителе) и диапазон роста учащихся (в знаменателе). Расстояние между передним рядом лабораторных столов и демонстрационным сто</w:t>
      </w:r>
      <w:r>
        <w:rPr>
          <w:color w:val="000000"/>
        </w:rPr>
        <w:softHyphen/>
        <w:t xml:space="preserve">лом должно быть не менее </w:t>
      </w:r>
      <w:smartTag w:uri="urn:schemas-microsoft-com:office:smarttags" w:element="metricconverter">
        <w:smartTagPr>
          <w:attr w:name="ProductID" w:val="80 см"/>
        </w:smartTagPr>
        <w:r>
          <w:rPr>
            <w:color w:val="000000"/>
          </w:rPr>
          <w:t>80 см</w:t>
        </w:r>
      </w:smartTag>
      <w:r>
        <w:rPr>
          <w:color w:val="000000"/>
        </w:rPr>
        <w:t>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3.    Соблюдение нормы освещенности в кабинете.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 xml:space="preserve">Наименьшая освещенность должна быть: при люминесцентных лампах — </w:t>
      </w:r>
      <w:proofErr w:type="spellStart"/>
      <w:r>
        <w:rPr>
          <w:color w:val="000000"/>
        </w:rPr>
        <w:t>ЗООлк</w:t>
      </w:r>
      <w:proofErr w:type="spellEnd"/>
      <w:r>
        <w:rPr>
          <w:color w:val="000000"/>
        </w:rPr>
        <w:t>. (20 Вт/кв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), при лампах накаливания — 150 лк. (48 Вт/кв.м).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4.    Организация хранения химреактивов.</w:t>
      </w:r>
    </w:p>
    <w:p w:rsidR="00912A99" w:rsidRDefault="00912A99" w:rsidP="00912A99">
      <w:pPr>
        <w:ind w:left="-720" w:right="-365" w:firstLine="360"/>
      </w:pPr>
      <w:r>
        <w:rPr>
          <w:color w:val="000000"/>
        </w:rPr>
        <w:t>Реактивы 7-й группы хранятся отдельно в сейфе, ключи от которого должны быть у руководителя образовательного учреждения и заведующего кабинетом. На внутренней стороне дверцы сейфа должна быть утвержденная приказом руководи</w:t>
      </w:r>
      <w:r>
        <w:rPr>
          <w:color w:val="000000"/>
        </w:rPr>
        <w:softHyphen/>
        <w:t xml:space="preserve">теля образовательного учреждения опись химреактивов с указанием разрешенных для хранения максимальных масс и объемов. Реактивы 2-й и 5-й групп хранятся в </w:t>
      </w:r>
      <w:proofErr w:type="gramStart"/>
      <w:r>
        <w:rPr>
          <w:color w:val="000000"/>
        </w:rPr>
        <w:t>лаборантской</w:t>
      </w:r>
      <w:proofErr w:type="gramEnd"/>
      <w:r>
        <w:rPr>
          <w:color w:val="000000"/>
        </w:rPr>
        <w:t xml:space="preserve"> в шкафу под замком. </w:t>
      </w:r>
      <w:proofErr w:type="gramStart"/>
      <w:r>
        <w:rPr>
          <w:color w:val="000000"/>
        </w:rPr>
        <w:t>Реактивы 6-й группы хранятся в лаборантской в шкафу под замком отдельно от реактивов 4-й и 5-й групп.</w:t>
      </w:r>
      <w:proofErr w:type="gramEnd"/>
      <w:r>
        <w:rPr>
          <w:color w:val="000000"/>
        </w:rPr>
        <w:t xml:space="preserve"> Реактивы 8-й группы раз</w:t>
      </w:r>
      <w:r>
        <w:rPr>
          <w:color w:val="000000"/>
        </w:rPr>
        <w:softHyphen/>
        <w:t>решается размещать рядом с реактивами 2-й, 5-й и 6-й групп. Во всех шкафах должна быть опись реактивов. На таре с реактивами должны быть этикетки с назва</w:t>
      </w:r>
      <w:r>
        <w:rPr>
          <w:color w:val="000000"/>
        </w:rPr>
        <w:softHyphen/>
        <w:t>нием реактивов и его химической формулой. При наличии у реактива огнеопасных, ядовитых и взрывоопасных свойств на таре должна быть дополнительная (ниже ос</w:t>
      </w:r>
      <w:r>
        <w:rPr>
          <w:color w:val="000000"/>
        </w:rPr>
        <w:softHyphen/>
        <w:t>новной) этикетка с надписью: «Огнеопасно» (</w:t>
      </w:r>
      <w:proofErr w:type="gramStart"/>
      <w:r>
        <w:rPr>
          <w:color w:val="000000"/>
        </w:rPr>
        <w:t>красная</w:t>
      </w:r>
      <w:proofErr w:type="gramEnd"/>
      <w:r>
        <w:rPr>
          <w:color w:val="000000"/>
        </w:rPr>
        <w:t>) «Яд» (желтая), «Взрывоопас</w:t>
      </w:r>
      <w:r>
        <w:rPr>
          <w:color w:val="000000"/>
        </w:rPr>
        <w:softHyphen/>
        <w:t>но» (</w:t>
      </w:r>
      <w:proofErr w:type="spellStart"/>
      <w:r>
        <w:rPr>
          <w:color w:val="000000"/>
        </w:rPr>
        <w:t>голубая</w:t>
      </w:r>
      <w:proofErr w:type="spellEnd"/>
      <w:r>
        <w:rPr>
          <w:color w:val="000000"/>
        </w:rPr>
        <w:t>), «Беречь от воды» (зеленая). На этикетках реактивов проставляется арабской цифрой номер группы хранения вещества. Запрещено использовать сле</w:t>
      </w:r>
      <w:r>
        <w:rPr>
          <w:color w:val="000000"/>
        </w:rPr>
        <w:softHyphen/>
        <w:t xml:space="preserve">дующие реактивы; калий металлический, калия хлорат, кислота </w:t>
      </w:r>
      <w:proofErr w:type="spellStart"/>
      <w:r>
        <w:rPr>
          <w:color w:val="000000"/>
        </w:rPr>
        <w:t>бромоводородная</w:t>
      </w:r>
      <w:proofErr w:type="spellEnd"/>
      <w:r>
        <w:rPr>
          <w:color w:val="000000"/>
        </w:rPr>
        <w:t>,</w:t>
      </w:r>
      <w:r>
        <w:t xml:space="preserve"> </w:t>
      </w:r>
      <w:r>
        <w:rPr>
          <w:color w:val="000000"/>
        </w:rPr>
        <w:t xml:space="preserve">кислота </w:t>
      </w:r>
      <w:proofErr w:type="spellStart"/>
      <w:r>
        <w:rPr>
          <w:color w:val="000000"/>
        </w:rPr>
        <w:t>йодоводородная</w:t>
      </w:r>
      <w:proofErr w:type="spellEnd"/>
      <w:r>
        <w:rPr>
          <w:color w:val="000000"/>
        </w:rPr>
        <w:t xml:space="preserve">, кислота плавиковая, натрия </w:t>
      </w:r>
      <w:proofErr w:type="spellStart"/>
      <w:r>
        <w:rPr>
          <w:color w:val="000000"/>
        </w:rPr>
        <w:t>пероксид</w:t>
      </w:r>
      <w:proofErr w:type="spellEnd"/>
      <w:r>
        <w:rPr>
          <w:color w:val="000000"/>
        </w:rPr>
        <w:t>, нитробензол, оксид ртути, сульфат ртути, свинца нитрат, стронция нитрат.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5.    Организация хранения легковоспламеняющихся и горючих жидкостей.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Сосуды с легковоспламеняющимися и горючими жидкостями (реактивы 4-й груп</w:t>
      </w:r>
      <w:r>
        <w:rPr>
          <w:color w:val="000000"/>
        </w:rPr>
        <w:softHyphen/>
        <w:t>пы) должны размещаться в переносном металлическом ящике с верхним располо</w:t>
      </w:r>
      <w:r>
        <w:rPr>
          <w:color w:val="000000"/>
        </w:rPr>
        <w:softHyphen/>
        <w:t xml:space="preserve">жением крышки, в которой должно быть 6 отверстий диаметром </w:t>
      </w:r>
      <w:smartTag w:uri="urn:schemas-microsoft-com:office:smarttags" w:element="metricconverter">
        <w:smartTagPr>
          <w:attr w:name="ProductID" w:val="10 мм"/>
        </w:smartTagPr>
        <w:r>
          <w:rPr>
            <w:color w:val="000000"/>
          </w:rPr>
          <w:t>10 мм</w:t>
        </w:r>
      </w:smartTag>
      <w:r>
        <w:rPr>
          <w:color w:val="000000"/>
        </w:rPr>
        <w:t>. Ящик должен иметь сбоку металлические ручки, окрашивается светлой краской и на крышке нано</w:t>
      </w:r>
      <w:r>
        <w:rPr>
          <w:color w:val="000000"/>
        </w:rPr>
        <w:softHyphen/>
        <w:t xml:space="preserve">сится знак безопасности «Огнеопасно». На дно ящика насыпается песок слоем не менее </w:t>
      </w:r>
      <w:smartTag w:uri="urn:schemas-microsoft-com:office:smarttags" w:element="metricconverter">
        <w:smartTagPr>
          <w:attr w:name="ProductID" w:val="5 см"/>
        </w:smartTagPr>
        <w:r>
          <w:rPr>
            <w:color w:val="000000"/>
          </w:rPr>
          <w:t>5 см</w:t>
        </w:r>
      </w:smartTag>
      <w:r>
        <w:rPr>
          <w:color w:val="000000"/>
        </w:rPr>
        <w:t xml:space="preserve">, или укладывается листовой асбест слоем </w:t>
      </w:r>
      <w:smartTag w:uri="urn:schemas-microsoft-com:office:smarttags" w:element="metricconverter">
        <w:smartTagPr>
          <w:attr w:name="ProductID" w:val="1 см"/>
        </w:smartTagPr>
        <w:r>
          <w:rPr>
            <w:color w:val="000000"/>
          </w:rPr>
          <w:t>1 см</w:t>
        </w:r>
      </w:smartTag>
      <w:r>
        <w:rPr>
          <w:color w:val="000000"/>
        </w:rPr>
        <w:t>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6.    Наличие и исправность вытяжного шкафа.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Шкаф должен быть оборудован эффективной вытяжной вентиляцией и внутри облицован легко моющимся химически стойким покрытием. Рабочая поверхность шкафа должна иметь бортик для предотвращения растекания случайно разлитого раствора кислоты или щелочи.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 xml:space="preserve">7.    Оборудование одного из водопроводных кранов съемным шлангом с насадкой </w:t>
      </w:r>
      <w:proofErr w:type="gramStart"/>
      <w:r>
        <w:rPr>
          <w:color w:val="000000"/>
        </w:rPr>
        <w:t>для</w:t>
      </w:r>
      <w:proofErr w:type="gramEnd"/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смыва с кожи едких химических веществ, другого крана — резиновой трубкой с на</w:t>
      </w:r>
      <w:r>
        <w:rPr>
          <w:color w:val="000000"/>
        </w:rPr>
        <w:softHyphen/>
        <w:t>садкой для промывания глаз.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 xml:space="preserve">8.    Наличие закрывающегося стеклянного сосуда вместимостью не менее </w:t>
      </w:r>
      <w:smartTag w:uri="urn:schemas-microsoft-com:office:smarttags" w:element="metricconverter">
        <w:smartTagPr>
          <w:attr w:name="ProductID" w:val="3 л"/>
        </w:smartTagPr>
        <w:r>
          <w:rPr>
            <w:color w:val="000000"/>
          </w:rPr>
          <w:t>3 л</w:t>
        </w:r>
      </w:smartTag>
      <w:r>
        <w:rPr>
          <w:color w:val="000000"/>
        </w:rPr>
        <w:t>. для сбора отработанных растворов.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9.    Наличие и состояние первичных средств пожаротушения.</w:t>
      </w:r>
    </w:p>
    <w:p w:rsidR="00912A99" w:rsidRDefault="00912A99" w:rsidP="00912A99">
      <w:pPr>
        <w:shd w:val="clear" w:color="auto" w:fill="FFFFFF"/>
        <w:ind w:left="-720" w:right="-365" w:firstLine="360"/>
      </w:pPr>
      <w:proofErr w:type="gramStart"/>
      <w:r>
        <w:rPr>
          <w:color w:val="000000"/>
        </w:rPr>
        <w:t>В кабинете должно быть два огнетушителя, закрывающийся крышкой ящик с песком вместимостью 50 куб. дм., укомплектованный совком вместимостью не ме</w:t>
      </w:r>
      <w:r>
        <w:rPr>
          <w:color w:val="000000"/>
        </w:rPr>
        <w:softHyphen/>
        <w:t xml:space="preserve">нее </w:t>
      </w:r>
      <w:smartTag w:uri="urn:schemas-microsoft-com:office:smarttags" w:element="metricconverter">
        <w:smartTagPr>
          <w:attr w:name="ProductID" w:val="2 кг"/>
        </w:smartTagPr>
        <w:r>
          <w:rPr>
            <w:color w:val="000000"/>
          </w:rPr>
          <w:t>2 кг</w:t>
        </w:r>
      </w:smartTag>
      <w:r>
        <w:rPr>
          <w:color w:val="000000"/>
        </w:rPr>
        <w:t xml:space="preserve"> песка, две накидки из огнезащитною ткани размером 1,2x1,8 м и 0,5x0,5 м.</w:t>
      </w:r>
      <w:proofErr w:type="gramEnd"/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10.  Наличие и состояние средств индивидуальной защиты.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Учитель (преподаватель) и лаборант должны быть обеспечены халатом хлопча</w:t>
      </w:r>
      <w:r>
        <w:rPr>
          <w:color w:val="000000"/>
        </w:rPr>
        <w:softHyphen/>
        <w:t>тобумажным, фартуком из химически стойкого материала, полностью закрытыми защитными очками и резиновыми перчатками.</w:t>
      </w:r>
    </w:p>
    <w:p w:rsidR="00912A99" w:rsidRPr="00FC5940" w:rsidRDefault="00912A99" w:rsidP="00912A99">
      <w:pPr>
        <w:shd w:val="clear" w:color="auto" w:fill="FFFFFF"/>
        <w:ind w:left="-720" w:right="-365" w:firstLine="360"/>
        <w:rPr>
          <w:b/>
          <w:color w:val="000000"/>
          <w:sz w:val="16"/>
          <w:szCs w:val="16"/>
        </w:rPr>
      </w:pPr>
    </w:p>
    <w:p w:rsidR="00912A99" w:rsidRPr="00FC5940" w:rsidRDefault="00912A99" w:rsidP="00912A99">
      <w:pPr>
        <w:pStyle w:val="2"/>
        <w:ind w:left="-720" w:right="-365" w:firstLine="360"/>
        <w:jc w:val="center"/>
        <w:rPr>
          <w:rFonts w:ascii="Times New Roman" w:hAnsi="Times New Roman" w:cs="Times New Roman"/>
          <w:b/>
        </w:rPr>
      </w:pPr>
      <w:r w:rsidRPr="00FC5940">
        <w:rPr>
          <w:rFonts w:ascii="Times New Roman" w:hAnsi="Times New Roman" w:cs="Times New Roman"/>
          <w:b/>
        </w:rPr>
        <w:t>Кабинет физики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i/>
          <w:color w:val="000000"/>
        </w:rPr>
        <w:t>Правила по технике безопасности для кабинетов (лабораторий) физики общеоб</w:t>
      </w:r>
      <w:r>
        <w:rPr>
          <w:i/>
          <w:color w:val="000000"/>
        </w:rPr>
        <w:softHyphen/>
        <w:t xml:space="preserve">разовательных учреждений». </w:t>
      </w:r>
      <w:r>
        <w:rPr>
          <w:color w:val="000000"/>
        </w:rPr>
        <w:t>Инструктивное письмо Министерства просвещения РСФСР от 11,04.83г. № 96-М.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1.    Наличие акта-разрешения на проведение занятий в кабинете физики.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2.    Укомплектованность и расстановка мебели в кабинете.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Кабинет комплектуется столами ученическими и стульями 4, 5 и 6 ростовых гру</w:t>
      </w:r>
      <w:proofErr w:type="gramStart"/>
      <w:r>
        <w:rPr>
          <w:color w:val="000000"/>
        </w:rPr>
        <w:t>пп в сл</w:t>
      </w:r>
      <w:proofErr w:type="gramEnd"/>
      <w:r>
        <w:rPr>
          <w:color w:val="000000"/>
        </w:rPr>
        <w:t>едующем соотношении: 4 группа — 30 %, 5 группа — 60 %, 6 группа — 10 % Ученическая мебель должна иметь цветовую маркировку по ростовым группам. Демонстрационный стол должен быть установлен на подиуме высотой 10-</w:t>
      </w:r>
      <w:smartTag w:uri="urn:schemas-microsoft-com:office:smarttags" w:element="metricconverter">
        <w:smartTagPr>
          <w:attr w:name="ProductID" w:val="20 см"/>
        </w:smartTagPr>
        <w:r>
          <w:rPr>
            <w:color w:val="000000"/>
          </w:rPr>
          <w:t>20 см</w:t>
        </w:r>
      </w:smartTag>
      <w:r>
        <w:rPr>
          <w:color w:val="000000"/>
        </w:rPr>
        <w:t xml:space="preserve">, на расстоянии не менее </w:t>
      </w:r>
      <w:smartTag w:uri="urn:schemas-microsoft-com:office:smarttags" w:element="metricconverter">
        <w:smartTagPr>
          <w:attr w:name="ProductID" w:val="1 м"/>
        </w:smartTagPr>
        <w:r>
          <w:rPr>
            <w:color w:val="000000"/>
          </w:rPr>
          <w:t>1 м</w:t>
        </w:r>
      </w:smartTag>
      <w:r>
        <w:rPr>
          <w:color w:val="000000"/>
        </w:rPr>
        <w:t xml:space="preserve"> от классной доски. Расстояние между передним краем по</w:t>
      </w:r>
      <w:r>
        <w:rPr>
          <w:color w:val="000000"/>
        </w:rPr>
        <w:softHyphen/>
        <w:t xml:space="preserve">диума и передними ученической столами должно быть не менее </w:t>
      </w:r>
      <w:smartTag w:uri="urn:schemas-microsoft-com:office:smarttags" w:element="metricconverter">
        <w:smartTagPr>
          <w:attr w:name="ProductID" w:val="80 см"/>
        </w:smartTagPr>
        <w:r>
          <w:rPr>
            <w:color w:val="000000"/>
          </w:rPr>
          <w:t>80 см</w:t>
        </w:r>
      </w:smartTag>
      <w:r>
        <w:rPr>
          <w:color w:val="000000"/>
        </w:rPr>
        <w:t xml:space="preserve">. Расстояние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наружной</w:t>
      </w:r>
      <w:proofErr w:type="gramEnd"/>
      <w:r>
        <w:rPr>
          <w:color w:val="000000"/>
        </w:rPr>
        <w:t xml:space="preserve"> и внутренней стен до столов учащихся должно быть не менее 0,5м.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3.    Оборудование радиаторов и трубопроводов отопительной системы диэлектриче</w:t>
      </w:r>
      <w:r>
        <w:rPr>
          <w:color w:val="000000"/>
        </w:rPr>
        <w:softHyphen/>
        <w:t>ским (деревянным) ограждением.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4.    Величина напряжения, подаваемого на рабочие столы учащихся.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Подаваемое напряжение должно быть не более 42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переменного и не более 110 В постоянного тока.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5.   Соблюдение нормы освещенности в кабинете.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Наименьшая освещенность должна быть: при люминесцентных лампах — 300 лк. (20 Вт/кв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), при лампах накаливания — 150 лк. (48 Вт/кв.м).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6.    Состояние щитов электроснабжения.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Корпуса электрощитов должны быть заземлены медным или алюминиевым про</w:t>
      </w:r>
      <w:r>
        <w:rPr>
          <w:color w:val="000000"/>
        </w:rPr>
        <w:softHyphen/>
        <w:t>водником сечением не менее 4 кв. мм. Электроизмерительные приборы, органы управления должны быть целы и исправны.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7.    Отсутствие приборов и оборудования, запрещенных к использованию.</w:t>
      </w:r>
    </w:p>
    <w:p w:rsidR="00912A99" w:rsidRDefault="00912A99" w:rsidP="00912A99">
      <w:pPr>
        <w:shd w:val="clear" w:color="auto" w:fill="FFFFFF"/>
        <w:ind w:left="-720" w:right="-365" w:firstLine="360"/>
      </w:pPr>
      <w:proofErr w:type="gramStart"/>
      <w:r>
        <w:rPr>
          <w:color w:val="000000"/>
        </w:rPr>
        <w:t>В кабинете запрещается применять: металлическую ртуть и приборы с содержа</w:t>
      </w:r>
      <w:r>
        <w:rPr>
          <w:color w:val="000000"/>
        </w:rPr>
        <w:softHyphen/>
        <w:t>ние ртути, генераторы УВЧ на октальных лампах, индукционные катушки ИВ-50, ИВ-100, приборы для демонстрации электроискровой обработки металлов, выпрямите</w:t>
      </w:r>
      <w:r>
        <w:rPr>
          <w:color w:val="000000"/>
        </w:rPr>
        <w:softHyphen/>
        <w:t>ли алюминиевые, катушки Томсона, эвдиометры ЭВД, фотореле на фотосопротив</w:t>
      </w:r>
      <w:r>
        <w:rPr>
          <w:color w:val="000000"/>
        </w:rPr>
        <w:softHyphen/>
        <w:t xml:space="preserve">лениях, </w:t>
      </w:r>
      <w:proofErr w:type="spellStart"/>
      <w:r>
        <w:rPr>
          <w:color w:val="000000"/>
        </w:rPr>
        <w:t>парообразователи</w:t>
      </w:r>
      <w:proofErr w:type="spellEnd"/>
      <w:r>
        <w:rPr>
          <w:color w:val="000000"/>
        </w:rPr>
        <w:t xml:space="preserve"> металлические, приборы для определения коэффициен</w:t>
      </w:r>
      <w:r>
        <w:rPr>
          <w:color w:val="000000"/>
        </w:rPr>
        <w:softHyphen/>
        <w:t>та линейного расширения металлов, электронагревательные приборы с открытой спиралью на напряжение переменного тока более 42 В.</w:t>
      </w:r>
      <w:proofErr w:type="gramEnd"/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8.  Обработка штор затемнения в кабинете огнезащитным составом.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9.  Наличие и состояние первичных средств пожаротушения.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В кабинете должен быть хищнический пенный и углекислотный или порошковый огнетушители, ящик с песком, укомплектованной совком, потная мешковина, пропи</w:t>
      </w:r>
      <w:r>
        <w:rPr>
          <w:color w:val="000000"/>
        </w:rPr>
        <w:softHyphen/>
        <w:t>танная огнезащитным составом.</w:t>
      </w:r>
    </w:p>
    <w:p w:rsidR="00912A99" w:rsidRDefault="00912A99" w:rsidP="00912A99">
      <w:pPr>
        <w:shd w:val="clear" w:color="auto" w:fill="FFFFFF"/>
        <w:ind w:left="-720" w:right="-365" w:firstLine="360"/>
      </w:pPr>
      <w:r>
        <w:rPr>
          <w:color w:val="000000"/>
        </w:rPr>
        <w:t>10.    Наличие и состояние средств индивидуальной защиты.</w:t>
      </w:r>
    </w:p>
    <w:p w:rsidR="00912A99" w:rsidRDefault="00912A99" w:rsidP="00912A99">
      <w:pPr>
        <w:shd w:val="clear" w:color="auto" w:fill="FFFFFF"/>
        <w:ind w:left="-720" w:right="-365" w:firstLine="360"/>
      </w:pPr>
      <w:proofErr w:type="gramStart"/>
      <w:r>
        <w:rPr>
          <w:color w:val="000000"/>
        </w:rPr>
        <w:t>В кабинете должно быть: диэлектрические перчатки, которые испытываются один раз в 6 месяцев; инструмент с изолированными ручками, который испытывается один раз в год: указатель напряжения, который испытывается один раз в год; ди</w:t>
      </w:r>
      <w:r>
        <w:rPr>
          <w:color w:val="000000"/>
        </w:rPr>
        <w:softHyphen/>
        <w:t>электрический резиновый коврик, который ежегодно подвергается внешнему осмотру.</w:t>
      </w:r>
      <w:proofErr w:type="gramEnd"/>
    </w:p>
    <w:p w:rsidR="00912A99" w:rsidRPr="00FC5940" w:rsidRDefault="00912A99" w:rsidP="00912A99">
      <w:pPr>
        <w:shd w:val="clear" w:color="auto" w:fill="FFFFFF"/>
        <w:ind w:left="-720" w:right="-365" w:firstLine="360"/>
        <w:rPr>
          <w:b/>
          <w:color w:val="000000"/>
          <w:sz w:val="16"/>
          <w:szCs w:val="16"/>
        </w:rPr>
      </w:pPr>
      <w:r>
        <w:rPr>
          <w:b/>
          <w:color w:val="000000"/>
        </w:rPr>
        <w:t xml:space="preserve">                                      </w:t>
      </w:r>
    </w:p>
    <w:p w:rsidR="00912A99" w:rsidRPr="00FC5940" w:rsidRDefault="00912A99" w:rsidP="00912A99">
      <w:pPr>
        <w:shd w:val="clear" w:color="auto" w:fill="FFFFFF"/>
        <w:ind w:left="-720" w:right="-365" w:firstLine="360"/>
        <w:jc w:val="center"/>
        <w:rPr>
          <w:b/>
          <w:sz w:val="28"/>
        </w:rPr>
      </w:pPr>
      <w:r w:rsidRPr="00FC5940">
        <w:rPr>
          <w:b/>
          <w:color w:val="000000"/>
          <w:sz w:val="28"/>
        </w:rPr>
        <w:t>Кабинет биологии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i/>
          <w:color w:val="000000"/>
        </w:rPr>
        <w:t>Правила по технике безопасности при работе по биологии в общеобразователь</w:t>
      </w:r>
      <w:r>
        <w:rPr>
          <w:i/>
          <w:color w:val="000000"/>
        </w:rPr>
        <w:softHyphen/>
        <w:t xml:space="preserve">ной школе. </w:t>
      </w:r>
      <w:r>
        <w:rPr>
          <w:color w:val="000000"/>
        </w:rPr>
        <w:t xml:space="preserve">Инструктивное письмо </w:t>
      </w:r>
      <w:proofErr w:type="spellStart"/>
      <w:r>
        <w:rPr>
          <w:color w:val="000000"/>
        </w:rPr>
        <w:t>Минпроса</w:t>
      </w:r>
      <w:proofErr w:type="spellEnd"/>
      <w:r>
        <w:rPr>
          <w:color w:val="000000"/>
        </w:rPr>
        <w:t xml:space="preserve"> РСФСР от 14.08.81г. № 243-М.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1.    Наличие акта-разрешения на проведение занятий в кабинете биологии.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2.    Укомплектованность и расстановка мебели в кабинете.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Кабинет комплектуется столами ученическими стульями 4, 5 и 6 ростовых гру</w:t>
      </w:r>
      <w:proofErr w:type="gramStart"/>
      <w:r>
        <w:rPr>
          <w:color w:val="000000"/>
        </w:rPr>
        <w:t>пп в сл</w:t>
      </w:r>
      <w:proofErr w:type="gramEnd"/>
      <w:r>
        <w:rPr>
          <w:color w:val="000000"/>
        </w:rPr>
        <w:t>едующем соотношении: 4 группа — 30 %, 5 группа — 60 %, 6 группа — 10 %. Ученическая мебель должна иметь цветовую маркировку по ростовым группам. Рас</w:t>
      </w:r>
      <w:r>
        <w:rPr>
          <w:color w:val="000000"/>
        </w:rPr>
        <w:softHyphen/>
        <w:t xml:space="preserve">стояние между передними столами учащихся и демонстрационным столом должно составлять не менее </w:t>
      </w:r>
      <w:smartTag w:uri="urn:schemas-microsoft-com:office:smarttags" w:element="metricconverter">
        <w:smartTagPr>
          <w:attr w:name="ProductID" w:val="80 см"/>
        </w:smartTagPr>
        <w:r>
          <w:rPr>
            <w:color w:val="000000"/>
          </w:rPr>
          <w:t>80 см</w:t>
        </w:r>
      </w:smartTag>
      <w:r>
        <w:rPr>
          <w:color w:val="000000"/>
        </w:rPr>
        <w:t>, удаленность последнего места учащихся от классной доски — не более 10м.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3.    Соблюдение нормы освещенности в кабинете.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Наименьшая освещенность должна быть: при люминесцентных лампах — 300 лк. (20 Вт/кв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), при лампах накаливания — 150 лк. (48 Вт/кв.м).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lastRenderedPageBreak/>
        <w:t>4.    Отсутствие в кабинете растений, содержащих ядовитые вещества (олеандр, моло</w:t>
      </w:r>
      <w:r>
        <w:rPr>
          <w:color w:val="000000"/>
        </w:rPr>
        <w:softHyphen/>
        <w:t>чай и пр.), а также колючих растений.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5.    Организация хранения стеклянной посуды, колющего и режущего инструмента.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Стеклянная посуда, колющие и режущие инструменты должны храниться в за</w:t>
      </w:r>
      <w:r>
        <w:rPr>
          <w:color w:val="000000"/>
        </w:rPr>
        <w:softHyphen/>
        <w:t>пертых на замки с глухими дверными створками без стекол шкафах.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6.    Наличие и состояние первичных средств пожаротушения.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В кабинете должен быть огнетушитель, ящик с песком, укомплектованный сов</w:t>
      </w:r>
      <w:r>
        <w:rPr>
          <w:color w:val="000000"/>
        </w:rPr>
        <w:softHyphen/>
        <w:t>ком.</w:t>
      </w:r>
    </w:p>
    <w:p w:rsidR="00912A99" w:rsidRDefault="00912A99" w:rsidP="00912A99">
      <w:pPr>
        <w:shd w:val="clear" w:color="auto" w:fill="FFFFFF"/>
        <w:ind w:left="-720" w:right="-185" w:firstLine="360"/>
        <w:rPr>
          <w:b/>
          <w:color w:val="000000"/>
        </w:rPr>
      </w:pPr>
      <w:r>
        <w:rPr>
          <w:b/>
          <w:color w:val="000000"/>
        </w:rPr>
        <w:t xml:space="preserve">                                 </w:t>
      </w:r>
    </w:p>
    <w:p w:rsidR="00912A99" w:rsidRPr="00FC5940" w:rsidRDefault="00912A99" w:rsidP="00912A99">
      <w:pPr>
        <w:pStyle w:val="2"/>
        <w:ind w:left="-720" w:right="-185" w:firstLine="360"/>
        <w:jc w:val="center"/>
        <w:rPr>
          <w:rFonts w:ascii="Times New Roman" w:hAnsi="Times New Roman" w:cs="Times New Roman"/>
          <w:b/>
        </w:rPr>
      </w:pPr>
      <w:r w:rsidRPr="00FC5940">
        <w:rPr>
          <w:rFonts w:ascii="Times New Roman" w:hAnsi="Times New Roman" w:cs="Times New Roman"/>
          <w:b/>
        </w:rPr>
        <w:t>Кабинет информатики</w:t>
      </w:r>
    </w:p>
    <w:p w:rsidR="00912A99" w:rsidRDefault="00912A99" w:rsidP="00912A99">
      <w:pPr>
        <w:shd w:val="clear" w:color="auto" w:fill="FFFFFF"/>
        <w:ind w:left="-720" w:right="-185" w:firstLine="360"/>
      </w:pPr>
      <w:proofErr w:type="spellStart"/>
      <w:r>
        <w:rPr>
          <w:i/>
          <w:color w:val="000000"/>
        </w:rPr>
        <w:t>СанПиН</w:t>
      </w:r>
      <w:proofErr w:type="spellEnd"/>
      <w:r>
        <w:rPr>
          <w:i/>
          <w:color w:val="000000"/>
        </w:rPr>
        <w:t xml:space="preserve"> 2.2.2.542-96. Гигиенические требования к </w:t>
      </w:r>
      <w:proofErr w:type="spellStart"/>
      <w:r>
        <w:rPr>
          <w:i/>
          <w:color w:val="000000"/>
        </w:rPr>
        <w:t>видеодисплейным</w:t>
      </w:r>
      <w:proofErr w:type="spellEnd"/>
      <w:r>
        <w:rPr>
          <w:i/>
          <w:color w:val="000000"/>
        </w:rPr>
        <w:t xml:space="preserve"> терминалам, персональным электронно-вычислительным машинам и организации работы.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1.    Наличие акта-разрешения на проведение занятий в кабинете информатики.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2.    Соблюдение нормы освещенности в кабинете.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Наименьшая освещенность должна быть: при люминесцентных лампах 400 лк. (25 Вт/кв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), при лампах накаливания — 200 лк. (64 Вт/кв.м).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3.    Наличие эффективной приточно-вытяжной вентиляции кабинета или кондиционеров воздуха типа БК-1500, БК-2500, БК-2000Р и др. (не менее трех на кабинет).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4.    Расположение и состояние видеомониторов.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Видеомониторы на рабочих местах должны располагаться так, чтобы солнечные лучи и блики от окон не попадали в поле зрения учащихся и на экраны видеомониторов, а также на экранах не должны отражаться светильники. Рабочие места с ви</w:t>
      </w:r>
      <w:r>
        <w:rPr>
          <w:color w:val="000000"/>
        </w:rPr>
        <w:softHyphen/>
        <w:t>деомониторами по отношению к окнам должны располагаться так, чтобы естествен</w:t>
      </w:r>
      <w:r>
        <w:rPr>
          <w:color w:val="000000"/>
        </w:rPr>
        <w:softHyphen/>
        <w:t>ный свет падал сбоку, преимущественно слева.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 xml:space="preserve">Расстояние в направлении тыла между видеомониторами должно быть не менее </w:t>
      </w:r>
      <w:smartTag w:uri="urn:schemas-microsoft-com:office:smarttags" w:element="metricconverter">
        <w:smartTagPr>
          <w:attr w:name="ProductID" w:val="2,0 м"/>
        </w:smartTagPr>
        <w:r>
          <w:rPr>
            <w:color w:val="000000"/>
          </w:rPr>
          <w:t>2,0 м</w:t>
        </w:r>
      </w:smartTag>
      <w:r>
        <w:rPr>
          <w:color w:val="000000"/>
        </w:rPr>
        <w:t xml:space="preserve">, а между боковыми поверхностями видеомониторов — не менее </w:t>
      </w:r>
      <w:smartTag w:uri="urn:schemas-microsoft-com:office:smarttags" w:element="metricconverter">
        <w:smartTagPr>
          <w:attr w:name="ProductID" w:val="1,2 м"/>
        </w:smartTagPr>
        <w:r>
          <w:rPr>
            <w:color w:val="000000"/>
          </w:rPr>
          <w:t>1,2 м</w:t>
        </w:r>
      </w:smartTag>
      <w:r>
        <w:rPr>
          <w:color w:val="000000"/>
        </w:rPr>
        <w:t>. Пло</w:t>
      </w:r>
      <w:r>
        <w:rPr>
          <w:color w:val="000000"/>
        </w:rPr>
        <w:softHyphen/>
        <w:t xml:space="preserve">щадь на одно рабочее место должно быть не менее </w:t>
      </w:r>
      <w:smartTag w:uri="urn:schemas-microsoft-com:office:smarttags" w:element="metricconverter">
        <w:smartTagPr>
          <w:attr w:name="ProductID" w:val="6,0 кв. м"/>
        </w:smartTagPr>
        <w:r>
          <w:rPr>
            <w:color w:val="000000"/>
          </w:rPr>
          <w:t>6,0 кв. м</w:t>
        </w:r>
      </w:smartTag>
      <w:r>
        <w:rPr>
          <w:color w:val="000000"/>
        </w:rPr>
        <w:t xml:space="preserve">, а объем не менее </w:t>
      </w:r>
      <w:smartTag w:uri="urn:schemas-microsoft-com:office:smarttags" w:element="metricconverter">
        <w:smartTagPr>
          <w:attr w:name="ProductID" w:val="24 куб. м"/>
        </w:smartTagPr>
        <w:r>
          <w:rPr>
            <w:color w:val="000000"/>
          </w:rPr>
          <w:t>24 куб. м</w:t>
        </w:r>
      </w:smartTag>
      <w:r>
        <w:rPr>
          <w:color w:val="000000"/>
        </w:rPr>
        <w:t>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Видеомониторы должны быть оснащены защитными экранами. Изображение на экранах видеомониторов должно быть ясным и предельно четким в пределах опти</w:t>
      </w:r>
      <w:r>
        <w:rPr>
          <w:color w:val="000000"/>
        </w:rPr>
        <w:softHyphen/>
        <w:t>мального диапазона.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5.    Соблюдение санитарно-гигиенических норм в кабинете.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Температура воздуха в кабинете должна быть в пределах 19-21</w:t>
      </w:r>
      <w:proofErr w:type="gramStart"/>
      <w:r>
        <w:rPr>
          <w:color w:val="000000"/>
        </w:rPr>
        <w:t>°С</w:t>
      </w:r>
      <w:proofErr w:type="gramEnd"/>
      <w:r>
        <w:rPr>
          <w:color w:val="000000"/>
        </w:rPr>
        <w:t>, относитель</w:t>
      </w:r>
      <w:r>
        <w:rPr>
          <w:color w:val="000000"/>
        </w:rPr>
        <w:softHyphen/>
        <w:t>ная влажность воздуха в пределах 62-55 % Для повышения влажности воздуха сле</w:t>
      </w:r>
      <w:r>
        <w:rPr>
          <w:color w:val="000000"/>
        </w:rPr>
        <w:softHyphen/>
        <w:t>дует применять увлажнители воздуха, заправляемые ежедневно дистиллированной или прокипяченной питьевой водой. В кабинете перед началом занятий и после ка</w:t>
      </w:r>
      <w:r>
        <w:rPr>
          <w:color w:val="000000"/>
        </w:rPr>
        <w:softHyphen/>
        <w:t>ждого академического часа следует осуществлять сквозное проветривание.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В кабинете ежедневно должна проводиться влажная уборка, а экраны видеомо</w:t>
      </w:r>
      <w:r>
        <w:rPr>
          <w:color w:val="000000"/>
        </w:rPr>
        <w:softHyphen/>
        <w:t>ниторов протираться от пыли. Чистка стекол оконных ром и светильников должна проводиться не реже двух роз в год. Поверхность пола в кабинете должна быть ров</w:t>
      </w:r>
      <w:r>
        <w:rPr>
          <w:color w:val="000000"/>
        </w:rPr>
        <w:softHyphen/>
        <w:t>ной, без выбоин, нескользкой и удобной для очистки, обладающей антистатически</w:t>
      </w:r>
      <w:r>
        <w:rPr>
          <w:color w:val="000000"/>
        </w:rPr>
        <w:softHyphen/>
        <w:t xml:space="preserve">ми свойствами. </w:t>
      </w:r>
      <w:proofErr w:type="gramStart"/>
      <w:r>
        <w:rPr>
          <w:color w:val="000000"/>
        </w:rPr>
        <w:t>Стены кабинета должны быть окрашены холодными тонами красок: светло-голубым, светло-зеленым, светло-серым цветами.</w:t>
      </w:r>
      <w:proofErr w:type="gramEnd"/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Не допускается использование блестящих поверхностей в отделке интерьера кабинета. Запрещается для отделки внутреннего интерьера применять полимерные материалы (древесностружечные плиты, слоистый бумажный пластик, синтетиче</w:t>
      </w:r>
      <w:r>
        <w:rPr>
          <w:color w:val="000000"/>
        </w:rPr>
        <w:softHyphen/>
        <w:t>ские ковровые покрытия и др.), выделяющие в воздух вредные химические вещест</w:t>
      </w:r>
      <w:r>
        <w:rPr>
          <w:color w:val="000000"/>
        </w:rPr>
        <w:softHyphen/>
        <w:t>ва.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На окнах должны быть шторы под цвет стен, не пропускающие естественный свет и полностью закрывающие оконные проемы. Не допускаются шторы черного цвета. Вся информация на стенах должна быть закрыта пленкой. В кабинете не до</w:t>
      </w:r>
      <w:r>
        <w:rPr>
          <w:color w:val="000000"/>
        </w:rPr>
        <w:softHyphen/>
        <w:t>пускается меловая доска.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6.      Режим учебных занятий с учащимися.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Длительность работы за видеомониторами не должна превышать: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для учащихся 1-х классов (6 лет) — 10 мин.,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для учащихся 2-5 классов—15 мин.,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для учащихся 6-7 классов — 20 мин.,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для учащихся 8-9 классов — 25 .мин, -    для учащихся 10-11 классов на первом уроке — 30 мин., на втором уроке — 20мин.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Перерыв между занятиями должен быть не менее 10 мин., во время которого проводится комплекс упражнений для глаз и физические упражнения для профилак</w:t>
      </w:r>
      <w:r>
        <w:rPr>
          <w:color w:val="000000"/>
        </w:rPr>
        <w:softHyphen/>
        <w:t>тики общего утомления.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lastRenderedPageBreak/>
        <w:t>7.      Оборудование рабочих мест учащихся.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 xml:space="preserve">Ширина рабочего стола должна быть не менее </w:t>
      </w:r>
      <w:smartTag w:uri="urn:schemas-microsoft-com:office:smarttags" w:element="metricconverter">
        <w:smartTagPr>
          <w:attr w:name="ProductID" w:val="75 см"/>
        </w:smartTagPr>
        <w:r>
          <w:rPr>
            <w:color w:val="000000"/>
          </w:rPr>
          <w:t>75 см</w:t>
        </w:r>
      </w:smartTag>
      <w:r>
        <w:rPr>
          <w:color w:val="000000"/>
        </w:rPr>
        <w:t xml:space="preserve">., глубина — не менее </w:t>
      </w:r>
      <w:smartTag w:uri="urn:schemas-microsoft-com:office:smarttags" w:element="metricconverter">
        <w:smartTagPr>
          <w:attr w:name="ProductID" w:val="55 см"/>
        </w:smartTagPr>
        <w:r>
          <w:rPr>
            <w:color w:val="000000"/>
          </w:rPr>
          <w:t>55 см</w:t>
        </w:r>
      </w:smartTag>
      <w:r>
        <w:rPr>
          <w:color w:val="000000"/>
        </w:rPr>
        <w:t>. Одноместный рабочий стол должен иметь две поверхности: одна горизонталь</w:t>
      </w:r>
      <w:r>
        <w:rPr>
          <w:color w:val="000000"/>
        </w:rPr>
        <w:softHyphen/>
        <w:t>ная для установки видеомонитора и вторая с углом наклона 12-15° для установки клавиатуры. Для освещения рабочих мест должны использоваться преимуществен</w:t>
      </w:r>
      <w:r>
        <w:rPr>
          <w:color w:val="000000"/>
        </w:rPr>
        <w:softHyphen/>
        <w:t>но лампы типа ЛБ.</w:t>
      </w:r>
    </w:p>
    <w:p w:rsidR="00912A99" w:rsidRDefault="00912A99" w:rsidP="00912A99">
      <w:pPr>
        <w:ind w:left="-720" w:right="-185" w:firstLine="360"/>
      </w:pPr>
      <w:r>
        <w:rPr>
          <w:color w:val="000000"/>
        </w:rPr>
        <w:t>8.     Наличие и состояние первичных средств пожаротушения. В кабинете должно быть два углекислотных огнетушителя.</w:t>
      </w:r>
    </w:p>
    <w:p w:rsidR="00912A99" w:rsidRPr="00FC5940" w:rsidRDefault="00912A99" w:rsidP="00912A99">
      <w:pPr>
        <w:ind w:left="-720" w:right="-185" w:firstLine="360"/>
        <w:rPr>
          <w:sz w:val="16"/>
          <w:szCs w:val="16"/>
        </w:rPr>
      </w:pPr>
    </w:p>
    <w:p w:rsidR="00912A99" w:rsidRPr="00FC5940" w:rsidRDefault="00912A99" w:rsidP="00912A99">
      <w:pPr>
        <w:shd w:val="clear" w:color="auto" w:fill="FFFFFF"/>
        <w:ind w:left="-720" w:right="-185" w:firstLine="360"/>
        <w:jc w:val="center"/>
        <w:rPr>
          <w:b/>
          <w:sz w:val="28"/>
        </w:rPr>
      </w:pPr>
      <w:r w:rsidRPr="00FC5940">
        <w:rPr>
          <w:b/>
          <w:color w:val="000000"/>
          <w:sz w:val="28"/>
        </w:rPr>
        <w:t>Спортивный зал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b/>
          <w:color w:val="000000"/>
        </w:rPr>
        <w:t>1.</w:t>
      </w:r>
      <w:r>
        <w:rPr>
          <w:color w:val="000000"/>
        </w:rPr>
        <w:t xml:space="preserve">    Наличие акта-разрешения на проведение занятий в спортивном зале.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2.    Наличие записей в специальном журнале о результатах испытаний спортивного инвентаря, оборудования и вентиляционных устройств.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Испытание спортивного инвентаря, оборудования и вентиляционных устройств и запись их результатов в специальном журнале производится перед началом нового учебного года.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3.    Соблюдение нормы освещенности в спортивном зале.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Наименьшая освещенность должна быть: при люминесцентных лампах — 200 лк. (13 Вт/кв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), при лампах накаливания — 100 лк. (32 Вт/кв.м).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4.    Наличие защитного ограждения окон и светильников от ударов мячом.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5.    Наличие ограждения батарей и трубопроводов отопительной системы сеткой или деревянными щитами, а также ограждения выступающих частей конструкций по пе</w:t>
      </w:r>
      <w:r>
        <w:rPr>
          <w:color w:val="000000"/>
        </w:rPr>
        <w:softHyphen/>
        <w:t xml:space="preserve">риметру зала панелями на высоту не менее </w:t>
      </w:r>
      <w:smartTag w:uri="urn:schemas-microsoft-com:office:smarttags" w:element="metricconverter">
        <w:smartTagPr>
          <w:attr w:name="ProductID" w:val="1,8 м"/>
        </w:smartTagPr>
        <w:r>
          <w:rPr>
            <w:color w:val="000000"/>
          </w:rPr>
          <w:t>1,8 м</w:t>
        </w:r>
      </w:smartTag>
      <w:r>
        <w:rPr>
          <w:color w:val="000000"/>
        </w:rPr>
        <w:t>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6.    Наличие плана эвакуации из спортивного зала в случае возникновения пожара, двух огнетушителей и оборудование запасного выхода из зала легко открывающимся за</w:t>
      </w:r>
      <w:r>
        <w:rPr>
          <w:color w:val="000000"/>
        </w:rPr>
        <w:softHyphen/>
        <w:t>пором.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7.    Состояние спортивных снарядов и оборудования.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В узлах и сочленениях спортивных снарядов не должно быть люфтов, качаний, прогибов. Жерди брусьев не должны иметь трещин и сколов. Гриф перекладины должен быть зачищен, и не иметь ржавчины. Обшивка коня, козла и гимнастических матов не должна быть порвана. Наполнительный материал матов должен быть рав</w:t>
      </w:r>
      <w:r>
        <w:rPr>
          <w:color w:val="000000"/>
        </w:rPr>
        <w:softHyphen/>
        <w:t>номерно распределен по всей поверхности.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8.    Состояние полов в спортивном зале.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Пол спортивного зала должен быть упруго, без щелей и застругов, иметь ров</w:t>
      </w:r>
      <w:r>
        <w:rPr>
          <w:color w:val="000000"/>
        </w:rPr>
        <w:softHyphen/>
        <w:t>ную, горизонтальную и нескользкую поверхность, окрашенную эмульсионной или силикатной краской.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9.    Соблюдение санитарно-гигиенических норм.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Температура воздуха в спортивном зале должна быть 15-17</w:t>
      </w:r>
      <w:proofErr w:type="gramStart"/>
      <w:r>
        <w:rPr>
          <w:color w:val="000000"/>
        </w:rPr>
        <w:t>° С</w:t>
      </w:r>
      <w:proofErr w:type="gramEnd"/>
      <w:r>
        <w:rPr>
          <w:color w:val="000000"/>
        </w:rPr>
        <w:t>, в раздевальных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—  19-23</w:t>
      </w:r>
      <w:proofErr w:type="gramStart"/>
      <w:r>
        <w:rPr>
          <w:color w:val="000000"/>
        </w:rPr>
        <w:t>° С</w:t>
      </w:r>
      <w:proofErr w:type="gramEnd"/>
      <w:r>
        <w:rPr>
          <w:color w:val="000000"/>
        </w:rPr>
        <w:t>, в душевых — 25° С. Влажная уборка спортивного зала должна прово</w:t>
      </w:r>
      <w:r>
        <w:rPr>
          <w:color w:val="000000"/>
        </w:rPr>
        <w:softHyphen/>
        <w:t>диться не менее двух раз в день, выколачивание матов на открытом воздухе не ре</w:t>
      </w:r>
      <w:r>
        <w:rPr>
          <w:color w:val="000000"/>
        </w:rPr>
        <w:softHyphen/>
        <w:t>же одного раза в неделю. Спортивный зал перед началом занятий, после каждого урока и в конце рабочего дня должен тщательно проветриваться,</w:t>
      </w:r>
    </w:p>
    <w:p w:rsidR="00912A99" w:rsidRDefault="00912A99" w:rsidP="00912A99">
      <w:pPr>
        <w:shd w:val="clear" w:color="auto" w:fill="FFFFFF"/>
        <w:ind w:left="-720" w:right="-185" w:firstLine="360"/>
      </w:pPr>
      <w:r>
        <w:rPr>
          <w:color w:val="000000"/>
        </w:rPr>
        <w:t>10.   Санитарное состояние раздевальных, туалетных и душевых помещений. Оборудо</w:t>
      </w:r>
      <w:r>
        <w:rPr>
          <w:color w:val="000000"/>
        </w:rPr>
        <w:softHyphen/>
        <w:t>вание раздевальных крючками (шкафами) и скамейками для раздевания, душевых</w:t>
      </w:r>
    </w:p>
    <w:p w:rsidR="00A76040" w:rsidRDefault="00912A99" w:rsidP="00912A99">
      <w:r>
        <w:rPr>
          <w:color w:val="000000"/>
        </w:rPr>
        <w:t>индивидуальными смесителями холодной и горячей</w:t>
      </w:r>
    </w:p>
    <w:sectPr w:rsidR="00A76040" w:rsidSect="00F76A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2A99"/>
    <w:rsid w:val="001320A8"/>
    <w:rsid w:val="00912A99"/>
    <w:rsid w:val="00AB693B"/>
    <w:rsid w:val="00C67BCA"/>
    <w:rsid w:val="00F7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2A99"/>
    <w:pPr>
      <w:keepNext/>
      <w:shd w:val="clear" w:color="auto" w:fill="FFFFFF"/>
      <w:autoSpaceDE w:val="0"/>
      <w:autoSpaceDN w:val="0"/>
      <w:adjustRightInd w:val="0"/>
      <w:ind w:left="-1134" w:right="-1027" w:firstLine="567"/>
      <w:outlineLvl w:val="1"/>
    </w:pPr>
    <w:rPr>
      <w:rFonts w:ascii="Arial" w:hAnsi="Arial" w:cs="Arial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2A99"/>
    <w:rPr>
      <w:rFonts w:ascii="Arial" w:eastAsia="Times New Roman" w:hAnsi="Arial" w:cs="Arial"/>
      <w:color w:val="000000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2017-07-13T06:31:00Z</dcterms:created>
  <dcterms:modified xsi:type="dcterms:W3CDTF">2017-07-13T06:44:00Z</dcterms:modified>
</cp:coreProperties>
</file>