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98" w:rsidRPr="00974F98" w:rsidRDefault="00974F98" w:rsidP="00974F9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974F9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В Севастополе была организована работа “Первомайского профсоюзного поста”</w:t>
      </w:r>
    </w:p>
    <w:p w:rsid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</w:p>
    <w:p w:rsidR="00974F98" w:rsidRP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974F98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752DD428" wp14:editId="7A310AF9">
                <wp:extent cx="301625" cy="301625"/>
                <wp:effectExtent l="0" t="0" r="0" b="0"/>
                <wp:docPr id="2" name="Прямоугольник 2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🔹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EM3wvjlAgAA1QUAAA4AAAAAAAAAAAAA&#10;AAAALgIAAGRycy9lMm9Eb2MueG1sUEsBAi0AFAAGAAgAAAAhAGg2l2jaAAAAAwEAAA8AAAAAAAAA&#10;AAAAAAAAPw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74F98">
        <w:rPr>
          <w:color w:val="4D4D4D"/>
          <w:sz w:val="28"/>
          <w:szCs w:val="28"/>
        </w:rPr>
        <w:t>Напомним, что данная форма первомайских мероприятий в нынешних условиях уже стала традиционной и была утверждена решением Президиума Союза “Севастопольское объединение организаций профсоюзов”.</w:t>
      </w:r>
    </w:p>
    <w:p w:rsid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974F98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13515FDD" wp14:editId="33D76DCA">
                <wp:extent cx="301625" cy="301625"/>
                <wp:effectExtent l="0" t="0" r="0" b="0"/>
                <wp:docPr id="1" name="Прямоугольник 1" descr="🇷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🇷🇺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974F98">
        <w:rPr>
          <w:color w:val="4D4D4D"/>
          <w:sz w:val="28"/>
          <w:szCs w:val="28"/>
        </w:rPr>
        <w:t xml:space="preserve"> На центральных площадях города – Нахимова и Ушакова – профсоюзные волонтёры, молодёжный актив Института экономики и права ОУП ВО </w:t>
      </w:r>
      <w:proofErr w:type="spellStart"/>
      <w:r w:rsidRPr="00974F98">
        <w:rPr>
          <w:color w:val="4D4D4D"/>
          <w:sz w:val="28"/>
          <w:szCs w:val="28"/>
        </w:rPr>
        <w:t>АТиСО</w:t>
      </w:r>
      <w:proofErr w:type="spellEnd"/>
      <w:r w:rsidRPr="00974F98">
        <w:rPr>
          <w:color w:val="4D4D4D"/>
          <w:sz w:val="28"/>
          <w:szCs w:val="28"/>
        </w:rPr>
        <w:t xml:space="preserve"> в </w:t>
      </w:r>
      <w:proofErr w:type="spellStart"/>
      <w:r w:rsidRPr="00974F98">
        <w:rPr>
          <w:color w:val="4D4D4D"/>
          <w:sz w:val="28"/>
          <w:szCs w:val="28"/>
        </w:rPr>
        <w:t>г</w:t>
      </w:r>
      <w:proofErr w:type="gramStart"/>
      <w:r w:rsidRPr="00974F98">
        <w:rPr>
          <w:color w:val="4D4D4D"/>
          <w:sz w:val="28"/>
          <w:szCs w:val="28"/>
        </w:rPr>
        <w:t>.С</w:t>
      </w:r>
      <w:proofErr w:type="gramEnd"/>
      <w:r w:rsidRPr="00974F98">
        <w:rPr>
          <w:color w:val="4D4D4D"/>
          <w:sz w:val="28"/>
          <w:szCs w:val="28"/>
        </w:rPr>
        <w:t>евастополе</w:t>
      </w:r>
      <w:proofErr w:type="spellEnd"/>
      <w:r w:rsidRPr="00974F98">
        <w:rPr>
          <w:color w:val="4D4D4D"/>
          <w:sz w:val="28"/>
          <w:szCs w:val="28"/>
        </w:rPr>
        <w:t xml:space="preserve">, поздравляли </w:t>
      </w:r>
      <w:proofErr w:type="spellStart"/>
      <w:r w:rsidRPr="00974F98">
        <w:rPr>
          <w:color w:val="4D4D4D"/>
          <w:sz w:val="28"/>
          <w:szCs w:val="28"/>
        </w:rPr>
        <w:t>севастопольцев</w:t>
      </w:r>
      <w:proofErr w:type="spellEnd"/>
      <w:r w:rsidRPr="00974F98">
        <w:rPr>
          <w:color w:val="4D4D4D"/>
          <w:sz w:val="28"/>
          <w:szCs w:val="28"/>
        </w:rPr>
        <w:t xml:space="preserve"> с праздником, рассказывали им о работе профсоюзов, делились первомайской атрибутикой.</w:t>
      </w:r>
    </w:p>
    <w:p w:rsid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</w:p>
    <w:p w:rsid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</w:p>
    <w:p w:rsid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</w:p>
    <w:p w:rsidR="00974F98" w:rsidRP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>
        <w:rPr>
          <w:noProof/>
          <w:color w:val="4D4D4D"/>
          <w:sz w:val="28"/>
          <w:szCs w:val="28"/>
        </w:rPr>
        <w:drawing>
          <wp:inline distT="0" distB="0" distL="0" distR="0">
            <wp:extent cx="5940425" cy="3706749"/>
            <wp:effectExtent l="0" t="0" r="3175" b="8255"/>
            <wp:docPr id="4" name="Рисунок 4" descr="C:\Users\DNS\Desktop\4-1-1024x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4-1-1024x6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F98" w:rsidRDefault="00974F98" w:rsidP="00974F98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710940"/>
            <wp:effectExtent l="0" t="0" r="3175" b="3810"/>
            <wp:wrapSquare wrapText="bothSides"/>
            <wp:docPr id="3" name="Рисунок 3" descr="C:\Users\DNS\Desktop\3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3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D4D"/>
          <w:sz w:val="21"/>
          <w:szCs w:val="21"/>
        </w:rPr>
        <w:br w:type="textWrapping" w:clear="all"/>
      </w:r>
    </w:p>
    <w:p w:rsidR="00E50B9E" w:rsidRDefault="00E50B9E"/>
    <w:sectPr w:rsidR="00E5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25"/>
    <w:rsid w:val="00612E25"/>
    <w:rsid w:val="00974F98"/>
    <w:rsid w:val="00E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4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4F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4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4F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2025-05-06T05:51:00Z</dcterms:created>
  <dcterms:modified xsi:type="dcterms:W3CDTF">2025-05-06T05:51:00Z</dcterms:modified>
</cp:coreProperties>
</file>