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EF" w:rsidRPr="006C28CF" w:rsidRDefault="00A343EF" w:rsidP="00A3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28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FB1017" wp14:editId="7DA4F694">
            <wp:extent cx="9239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A343EF" w:rsidRPr="006C28CF" w:rsidTr="00A56177">
        <w:trPr>
          <w:trHeight w:hRule="exact" w:val="709"/>
        </w:trPr>
        <w:tc>
          <w:tcPr>
            <w:tcW w:w="4349" w:type="dxa"/>
            <w:shd w:val="clear" w:color="auto" w:fill="auto"/>
          </w:tcPr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A343EF" w:rsidRPr="006C28CF" w:rsidRDefault="00A343EF" w:rsidP="00A561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7" w:type="dxa"/>
            <w:shd w:val="clear" w:color="auto" w:fill="auto"/>
          </w:tcPr>
          <w:p w:rsidR="00A343EF" w:rsidRPr="006C28CF" w:rsidRDefault="00A343EF" w:rsidP="00A561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43EF" w:rsidRPr="006C28CF" w:rsidRDefault="00A343EF" w:rsidP="00A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3EF" w:rsidRPr="006C28CF" w:rsidRDefault="00A343EF" w:rsidP="00A5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3EF" w:rsidRPr="006C28CF" w:rsidRDefault="00A343EF" w:rsidP="00A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3EF" w:rsidRPr="006C28CF" w:rsidRDefault="00A343EF" w:rsidP="00A5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43EF" w:rsidRPr="006C28CF" w:rsidRDefault="00A343EF" w:rsidP="006A3F7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43EF" w:rsidRPr="006C28CF" w:rsidRDefault="00A343EF" w:rsidP="00A3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43EF" w:rsidRDefault="00A343EF" w:rsidP="006A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28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СЕВАСТОПОЛЬСКАЯ ГОРОДСКАЯ ОРГАНИЗАЦИЯ ПРОФСОЮЗА РАБОТНИКОВ НАРОДНОГО ОБРАЗОВАНИЯ И НАУКИ РФ</w:t>
      </w:r>
    </w:p>
    <w:p w:rsidR="00A343EF" w:rsidRPr="00263711" w:rsidRDefault="00A343EF" w:rsidP="00A343EF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Заседание Президиума № 3</w:t>
      </w:r>
    </w:p>
    <w:p w:rsidR="00A343EF" w:rsidRPr="00D62AF5" w:rsidRDefault="00A343EF" w:rsidP="00A3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6371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                                                                                     </w:t>
      </w:r>
      <w:r w:rsidRPr="002637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r w:rsidR="00E85F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Дата:</w:t>
      </w:r>
      <w:r w:rsidR="000C38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29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мая 2025</w:t>
      </w:r>
    </w:p>
    <w:p w:rsidR="00A343EF" w:rsidRDefault="00A343EF" w:rsidP="00A3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="00CF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Форма проведения: очно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</w:t>
      </w:r>
    </w:p>
    <w:p w:rsidR="00A343EF" w:rsidRPr="006964F7" w:rsidRDefault="00A343EF" w:rsidP="00A3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Присутствовало: 14 человек                                              </w:t>
      </w:r>
    </w:p>
    <w:p w:rsidR="00A343EF" w:rsidRDefault="00A343EF" w:rsidP="00A343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43EF" w:rsidRPr="006A3F78" w:rsidRDefault="00A343EF" w:rsidP="006A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3F5663" w:rsidRDefault="003F5663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регламента Президиума Севастопольской городской организации Профсоюза работников народного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науки РФ</w:t>
      </w:r>
    </w:p>
    <w:p w:rsidR="003F5663" w:rsidRDefault="003F5663" w:rsidP="003F5663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далее - СГО Профсоюза).</w:t>
      </w:r>
    </w:p>
    <w:p w:rsidR="003F5663" w:rsidRPr="003F5663" w:rsidRDefault="003F5663" w:rsidP="003F5663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5663">
        <w:rPr>
          <w:rFonts w:ascii="Times New Roman" w:hAnsi="Times New Roman" w:cs="Times New Roman"/>
          <w:i/>
          <w:sz w:val="24"/>
          <w:szCs w:val="24"/>
        </w:rPr>
        <w:t>Белая В.Ю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343EF" w:rsidRPr="00EB2AAC" w:rsidRDefault="00A343EF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A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заседании Отраслевой двусторонней комиссии по регулированию социально-трудовых отношений.</w:t>
      </w:r>
    </w:p>
    <w:p w:rsidR="00A343EF" w:rsidRPr="00A705CF" w:rsidRDefault="00A343EF" w:rsidP="00A343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Белая В.Ю.</w:t>
      </w:r>
    </w:p>
    <w:p w:rsidR="00A343EF" w:rsidRPr="005A56EB" w:rsidRDefault="00A343EF" w:rsidP="00A343EF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43EF" w:rsidRPr="00121628" w:rsidRDefault="00A343EF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 работы на 2-е полугодие 2025года.</w:t>
      </w:r>
    </w:p>
    <w:p w:rsidR="00A343EF" w:rsidRDefault="00A343EF" w:rsidP="00A343EF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Белая В.Ю.</w:t>
      </w:r>
    </w:p>
    <w:p w:rsidR="00A343EF" w:rsidRPr="0015221B" w:rsidRDefault="00A343EF" w:rsidP="001522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43EF" w:rsidRPr="00F256A5" w:rsidRDefault="00A343EF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летнего оздоровления для членов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офсоюза и членов их семей в 2025 </w:t>
      </w:r>
      <w:r w:rsidRPr="00F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</w:t>
      </w:r>
    </w:p>
    <w:p w:rsidR="00A343EF" w:rsidRPr="00F256A5" w:rsidRDefault="00A343EF" w:rsidP="00A343EF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Замышляева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Е.В.</w:t>
      </w:r>
    </w:p>
    <w:p w:rsidR="00611766" w:rsidRDefault="00611766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форума молодых педагогов «Новый Херсонес как источник духовно-нравственного воспитания детей и молодёжи».</w:t>
      </w:r>
    </w:p>
    <w:p w:rsidR="00611766" w:rsidRPr="00611766" w:rsidRDefault="00611766" w:rsidP="00611766">
      <w:pPr>
        <w:pStyle w:val="a3"/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7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Белая В.Ю. </w:t>
      </w:r>
    </w:p>
    <w:p w:rsidR="00611766" w:rsidRDefault="00A343EF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итогах  проведен</w:t>
      </w:r>
      <w:r w:rsidR="0061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7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конкурсов</w:t>
      </w:r>
      <w:r w:rsidR="00E8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культурных мероприятий</w:t>
      </w:r>
      <w:r w:rsidR="006117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1766" w:rsidRDefault="00A343EF" w:rsidP="0061176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«Севастопольские мастера</w:t>
      </w:r>
      <w:r w:rsidR="00611766">
        <w:rPr>
          <w:rFonts w:ascii="Times New Roman" w:eastAsia="Times New Roman" w:hAnsi="Times New Roman" w:cs="Times New Roman"/>
          <w:sz w:val="28"/>
          <w:szCs w:val="28"/>
          <w:lang w:eastAsia="ru-RU"/>
        </w:rPr>
        <w:t>-2025»</w:t>
      </w:r>
    </w:p>
    <w:p w:rsidR="00A343EF" w:rsidRDefault="00611766" w:rsidP="0061176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«Волшебная муза»</w:t>
      </w:r>
    </w:p>
    <w:p w:rsidR="00611766" w:rsidRDefault="00611766" w:rsidP="0061176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«Зажги свою звезду»</w:t>
      </w:r>
    </w:p>
    <w:p w:rsidR="00E85F81" w:rsidRDefault="00E85F81" w:rsidP="0061176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«Дыша одним дыханием»</w:t>
      </w:r>
    </w:p>
    <w:p w:rsidR="00E85F81" w:rsidRPr="00F256A5" w:rsidRDefault="00E85F81" w:rsidP="0061176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Цирковое представление «Айсберг»</w:t>
      </w:r>
    </w:p>
    <w:p w:rsidR="00A343EF" w:rsidRPr="00F256A5" w:rsidRDefault="00E85F81" w:rsidP="00A343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Белая В.Ю.</w:t>
      </w:r>
    </w:p>
    <w:p w:rsidR="00A343EF" w:rsidRPr="00F256A5" w:rsidRDefault="00A343EF" w:rsidP="0061176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43EF" w:rsidRPr="00F256A5" w:rsidRDefault="00A343EF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поздравлении ветеранов педагогического труда с Днём Победы.</w:t>
      </w:r>
    </w:p>
    <w:p w:rsidR="00A343EF" w:rsidRDefault="00611766" w:rsidP="00A343EF">
      <w:pPr>
        <w:pStyle w:val="a3"/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Белая В.Ю.</w:t>
      </w:r>
    </w:p>
    <w:p w:rsidR="000C38CA" w:rsidRPr="00F256A5" w:rsidRDefault="000C38CA" w:rsidP="00A343EF">
      <w:pPr>
        <w:pStyle w:val="a3"/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43EF" w:rsidRPr="00F256A5" w:rsidRDefault="00A343EF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выездного семинара для профсоюзного актива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июле-августе. </w:t>
      </w:r>
    </w:p>
    <w:p w:rsidR="00A343EF" w:rsidRPr="00F256A5" w:rsidRDefault="00A343EF" w:rsidP="00A343EF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56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Белая</w:t>
      </w:r>
      <w:proofErr w:type="gramStart"/>
      <w:r w:rsidRPr="00F256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  <w:r w:rsidRPr="00F256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В.Ю.</w:t>
      </w:r>
    </w:p>
    <w:p w:rsidR="00F32B6D" w:rsidRDefault="00F32B6D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списка кандидатов на награждение.</w:t>
      </w:r>
    </w:p>
    <w:p w:rsidR="00F32B6D" w:rsidRPr="00F32B6D" w:rsidRDefault="00F32B6D" w:rsidP="00F32B6D">
      <w:pPr>
        <w:pStyle w:val="a3"/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B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Белая В.Ю.</w:t>
      </w:r>
    </w:p>
    <w:p w:rsidR="00A343EF" w:rsidRPr="00F256A5" w:rsidRDefault="00A343EF" w:rsidP="00A343E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сметы расходов.</w:t>
      </w:r>
    </w:p>
    <w:p w:rsidR="00A343EF" w:rsidRPr="007764FE" w:rsidRDefault="00A343EF" w:rsidP="00A343EF">
      <w:pPr>
        <w:jc w:val="right"/>
        <w:rPr>
          <w:rFonts w:ascii="Times New Roman" w:hAnsi="Times New Roman" w:cs="Times New Roman"/>
          <w:i/>
        </w:rPr>
      </w:pPr>
      <w:r w:rsidRPr="00F256A5">
        <w:rPr>
          <w:rFonts w:ascii="Times New Roman" w:hAnsi="Times New Roman" w:cs="Times New Roman"/>
          <w:i/>
        </w:rPr>
        <w:t>Беликова Е.И.</w:t>
      </w:r>
    </w:p>
    <w:p w:rsidR="00A343EF" w:rsidRDefault="00A343EF" w:rsidP="00A343EF">
      <w:pPr>
        <w:rPr>
          <w:b/>
        </w:rPr>
      </w:pPr>
    </w:p>
    <w:p w:rsidR="003F5663" w:rsidRDefault="003F5663" w:rsidP="000C38C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Регламента Президиума СГО Профсоюза</w:t>
      </w:r>
      <w:r w:rsidR="00C85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F5663" w:rsidRDefault="003F5663" w:rsidP="003F566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Белую В.Ю.</w:t>
      </w:r>
    </w:p>
    <w:p w:rsidR="003F5663" w:rsidRDefault="003F5663" w:rsidP="003F566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Президиума  СГО Профсоюза утвердить.</w:t>
      </w:r>
    </w:p>
    <w:p w:rsidR="003F5663" w:rsidRPr="003F5663" w:rsidRDefault="003F5663" w:rsidP="003F566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8CA" w:rsidRPr="0015221B" w:rsidRDefault="00A343EF" w:rsidP="000C38C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заседании Отраслевой двусторонней комиссии по регулированию социально-трудовых отношений</w:t>
      </w:r>
      <w:r w:rsidR="00C85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343EF" w:rsidRPr="0015221B" w:rsidRDefault="003F5663" w:rsidP="00A34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C3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="000C38CA" w:rsidRPr="001522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Белую В.Ю.</w:t>
      </w:r>
    </w:p>
    <w:p w:rsidR="000C38CA" w:rsidRPr="00402E8E" w:rsidRDefault="00402E8E" w:rsidP="00402E8E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п.9.4 Отраслевого соглашен</w:t>
      </w:r>
      <w:r w:rsidR="00C8574B">
        <w:rPr>
          <w:rFonts w:ascii="Times New Roman" w:hAnsi="Times New Roman" w:cs="Times New Roman"/>
          <w:sz w:val="28"/>
          <w:szCs w:val="28"/>
        </w:rPr>
        <w:t>ия между Профсоюзом и Департаме</w:t>
      </w:r>
      <w:r>
        <w:rPr>
          <w:rFonts w:ascii="Times New Roman" w:hAnsi="Times New Roman" w:cs="Times New Roman"/>
          <w:sz w:val="28"/>
          <w:szCs w:val="28"/>
        </w:rPr>
        <w:t xml:space="preserve">нтом на 2024-2026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 согласились продолжить работу по расширению мер социальной поддержке работников. </w:t>
      </w:r>
    </w:p>
    <w:p w:rsidR="002B60F8" w:rsidRPr="002B60F8" w:rsidRDefault="002B60F8" w:rsidP="002B60F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2B60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Меры  социальной поддержки </w:t>
      </w:r>
    </w:p>
    <w:p w:rsidR="002B60F8" w:rsidRPr="002B60F8" w:rsidRDefault="002B60F8" w:rsidP="002B60F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2B60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педагогическим работникам в севастополе </w:t>
      </w:r>
    </w:p>
    <w:p w:rsidR="002B60F8" w:rsidRPr="002B60F8" w:rsidRDefault="002B60F8" w:rsidP="002B60F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2B60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в 2024 году</w:t>
      </w:r>
    </w:p>
    <w:p w:rsidR="002B60F8" w:rsidRPr="002B60F8" w:rsidRDefault="002B60F8" w:rsidP="002B6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F8" w:rsidRPr="002B60F8" w:rsidRDefault="002B60F8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F8">
        <w:rPr>
          <w:rFonts w:ascii="Times New Roman" w:eastAsia="Times New Roman" w:hAnsi="Times New Roman" w:cs="Times New Roman"/>
          <w:sz w:val="28"/>
          <w:szCs w:val="28"/>
          <w:lang w:eastAsia="ru-RU"/>
        </w:rPr>
        <w:t>1.Ежемесячное денежное вознаграждение за классное руководство (кураторство) в размере 8000 рублей и 13 000 рублей для педагогических работников государственных образовательных в населенных пунктах с численностью населения менее 100 тыс. человек, в том числе </w:t>
      </w:r>
    </w:p>
    <w:p w:rsidR="002B60F8" w:rsidRPr="002B60F8" w:rsidRDefault="002B60F8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федерального бюджета 5 000 (10 000) рублей;</w:t>
      </w:r>
      <w:r w:rsidRPr="002B60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 счет средств регионального бюджета 3 000 рублей.</w:t>
      </w:r>
    </w:p>
    <w:p w:rsidR="002B60F8" w:rsidRPr="002B60F8" w:rsidRDefault="002B60F8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2.Компенсация за самостоятельное прохождение обучения по программам профессиональной переподготовки в размере фактически произведенных расходов, но не более 30 000 рублей.</w:t>
      </w:r>
    </w:p>
    <w:p w:rsidR="002B60F8" w:rsidRPr="002B60F8" w:rsidRDefault="002B60F8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3.Ежемесячные выплаты за своевременное систематическое повышение своего профессионального уровня в размере 1 500 рублей</w:t>
      </w:r>
      <w:r w:rsidR="00C85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6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60F8" w:rsidRPr="002B60F8" w:rsidRDefault="002B60F8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4.Ежемесячная выплата молодым специалистам, впервые приступившим к работе 5 000 рублей.</w:t>
      </w:r>
    </w:p>
    <w:p w:rsidR="002B60F8" w:rsidRPr="002B60F8" w:rsidRDefault="002B60F8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F8" w:rsidRPr="002B60F8" w:rsidRDefault="002B60F8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F8">
        <w:rPr>
          <w:rFonts w:ascii="Times New Roman" w:eastAsia="Times New Roman" w:hAnsi="Times New Roman" w:cs="Times New Roman"/>
          <w:sz w:val="28"/>
          <w:szCs w:val="28"/>
          <w:lang w:eastAsia="ru-RU"/>
        </w:rPr>
        <w:t>5.Ежемесячная денежная выплата педагогическим работникам государственных образовательных учреждений, расположенных в селах и поселках города Севастополя, в размере 2 500 рублей.</w:t>
      </w:r>
    </w:p>
    <w:p w:rsidR="002B60F8" w:rsidRPr="002B60F8" w:rsidRDefault="002B60F8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6.Премия Губернатора города Севастополя «Лучший педагог Севастополя» в размере 50 000 рублей. (50 чел.)</w:t>
      </w:r>
    </w:p>
    <w:p w:rsidR="00C8574B" w:rsidRPr="002B60F8" w:rsidRDefault="00C8574B" w:rsidP="002B60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B60F8" w:rsidRPr="002B60F8" w:rsidRDefault="002B60F8" w:rsidP="002B60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B60F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Предложения </w:t>
      </w:r>
      <w:r w:rsidR="00C8574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СГО Профсоюза</w:t>
      </w:r>
    </w:p>
    <w:p w:rsidR="002B60F8" w:rsidRPr="002B60F8" w:rsidRDefault="002B60F8" w:rsidP="002B60F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60F8">
        <w:rPr>
          <w:rFonts w:ascii="Times New Roman" w:eastAsia="Calibri" w:hAnsi="Times New Roman" w:cs="Times New Roman"/>
          <w:sz w:val="28"/>
          <w:szCs w:val="28"/>
        </w:rPr>
        <w:t xml:space="preserve">(компенсации и меры социальной поддержки, направленные на обеспечение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труда) </w:t>
      </w:r>
    </w:p>
    <w:p w:rsidR="002B60F8" w:rsidRPr="002B60F8" w:rsidRDefault="002B60F8" w:rsidP="002B60F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B60F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для педагогических работников города Севастополя</w:t>
      </w:r>
    </w:p>
    <w:p w:rsidR="002B60F8" w:rsidRPr="002B60F8" w:rsidRDefault="002B60F8" w:rsidP="002B60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914"/>
        <w:gridCol w:w="3131"/>
        <w:gridCol w:w="3369"/>
      </w:tblGrid>
      <w:tr w:rsidR="002B60F8" w:rsidRPr="002B60F8" w:rsidTr="002B60F8">
        <w:tc>
          <w:tcPr>
            <w:tcW w:w="617" w:type="dxa"/>
          </w:tcPr>
          <w:p w:rsidR="002B60F8" w:rsidRPr="002B60F8" w:rsidRDefault="002B60F8" w:rsidP="002B60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2B60F8" w:rsidRPr="002B60F8" w:rsidRDefault="002B60F8" w:rsidP="002B60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14" w:type="dxa"/>
          </w:tcPr>
          <w:p w:rsidR="002B60F8" w:rsidRPr="002B60F8" w:rsidRDefault="002B60F8" w:rsidP="002B60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131" w:type="dxa"/>
          </w:tcPr>
          <w:p w:rsidR="002B60F8" w:rsidRPr="002B60F8" w:rsidRDefault="002B60F8" w:rsidP="002B60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3369" w:type="dxa"/>
          </w:tcPr>
          <w:p w:rsidR="002B60F8" w:rsidRPr="002B60F8" w:rsidRDefault="002B60F8" w:rsidP="002B60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Предложение</w:t>
            </w:r>
          </w:p>
        </w:tc>
      </w:tr>
      <w:tr w:rsidR="002B60F8" w:rsidRPr="002B60F8" w:rsidTr="002B60F8">
        <w:tc>
          <w:tcPr>
            <w:tcW w:w="617" w:type="dxa"/>
          </w:tcPr>
          <w:p w:rsidR="002B60F8" w:rsidRPr="002B60F8" w:rsidRDefault="002B60F8" w:rsidP="002B60F8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Медицинские услуги</w:t>
            </w:r>
          </w:p>
        </w:tc>
        <w:tc>
          <w:tcPr>
            <w:tcW w:w="3131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Бесплатная медицинская помощь в рамках ОМС, ежегодный профилактический осмотр</w:t>
            </w:r>
          </w:p>
        </w:tc>
        <w:tc>
          <w:tcPr>
            <w:tcW w:w="3369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Расширить перечень услуг для педагогических работник</w:t>
            </w:r>
            <w:r w:rsidR="00EF7214">
              <w:rPr>
                <w:rFonts w:ascii="Times New Roman" w:eastAsia="Calibri" w:hAnsi="Times New Roman" w:cs="Times New Roman"/>
                <w:sz w:val="28"/>
                <w:szCs w:val="28"/>
              </w:rPr>
              <w:t>ов, в том числе по программе дополнительного медицинского страхования</w:t>
            </w:r>
          </w:p>
        </w:tc>
      </w:tr>
      <w:tr w:rsidR="002B60F8" w:rsidRPr="002B60F8" w:rsidTr="002B60F8">
        <w:tc>
          <w:tcPr>
            <w:tcW w:w="617" w:type="dxa"/>
          </w:tcPr>
          <w:p w:rsidR="002B60F8" w:rsidRPr="002B60F8" w:rsidRDefault="002B60F8" w:rsidP="002B60F8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Оздоровление</w:t>
            </w:r>
          </w:p>
        </w:tc>
        <w:tc>
          <w:tcPr>
            <w:tcW w:w="3131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Льготны путевки с профсоюзной скидкой.</w:t>
            </w:r>
          </w:p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Выплата материальной помощи на оздоровление к основному оплачиваемому отпуску (В некоторых организациях). </w:t>
            </w:r>
          </w:p>
        </w:tc>
        <w:tc>
          <w:tcPr>
            <w:tcW w:w="3369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Продолжить работу по заключению договоров с туроператорами, предоставляющих скидки для членов Профсоюза.  Рекомендовать руководителям выплачивать работникам оклад на оздоровление.</w:t>
            </w:r>
          </w:p>
        </w:tc>
      </w:tr>
      <w:tr w:rsidR="002B60F8" w:rsidRPr="002B60F8" w:rsidTr="002B60F8">
        <w:trPr>
          <w:trHeight w:val="1702"/>
        </w:trPr>
        <w:tc>
          <w:tcPr>
            <w:tcW w:w="617" w:type="dxa"/>
          </w:tcPr>
          <w:p w:rsidR="002B60F8" w:rsidRPr="002B60F8" w:rsidRDefault="002B60F8" w:rsidP="002B60F8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образования</w:t>
            </w:r>
          </w:p>
        </w:tc>
        <w:tc>
          <w:tcPr>
            <w:tcW w:w="3131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Целевые места в магистратуре, аспирантуре</w:t>
            </w:r>
          </w:p>
        </w:tc>
        <w:tc>
          <w:tcPr>
            <w:tcW w:w="3369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Увеличить количество</w:t>
            </w:r>
            <w:r w:rsidR="003F5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целевых мест в магистратуре, аспирантуре</w:t>
            </w:r>
          </w:p>
        </w:tc>
      </w:tr>
      <w:tr w:rsidR="002B60F8" w:rsidRPr="002B60F8" w:rsidTr="002B60F8">
        <w:tc>
          <w:tcPr>
            <w:tcW w:w="617" w:type="dxa"/>
          </w:tcPr>
          <w:p w:rsidR="002B60F8" w:rsidRPr="002B60F8" w:rsidRDefault="002B60F8" w:rsidP="002B60F8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0F8">
              <w:rPr>
                <w:rFonts w:ascii="Times New Roman" w:eastAsia="Calibri" w:hAnsi="Times New Roman" w:cs="Times New Roman"/>
                <w:sz w:val="28"/>
                <w:szCs w:val="28"/>
              </w:rPr>
              <w:t>Жилье</w:t>
            </w:r>
          </w:p>
        </w:tc>
        <w:tc>
          <w:tcPr>
            <w:tcW w:w="3131" w:type="dxa"/>
          </w:tcPr>
          <w:p w:rsidR="002B60F8" w:rsidRPr="002B60F8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</w:tcPr>
          <w:p w:rsidR="002B60F8" w:rsidRPr="00C8574B" w:rsidRDefault="002B60F8" w:rsidP="002B60F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57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Служебное, общежития, Компенсация за аренду жилья </w:t>
            </w:r>
          </w:p>
        </w:tc>
      </w:tr>
    </w:tbl>
    <w:p w:rsidR="002B60F8" w:rsidRDefault="002B60F8" w:rsidP="002B60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77E3" w:rsidRDefault="00866053" w:rsidP="0086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В соответствии с</w:t>
      </w:r>
      <w:r w:rsidRPr="00866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города Севастополя от 05.06.2019 № 507-ЗС «О порядке предоставления жилых помещений специализированного жилищного фонда города Севастополя», </w:t>
      </w:r>
      <w:r w:rsidR="0055350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постановки на учет в качестве нуждающегося в служебном жилье, работник подает заявление по месту работы.</w:t>
      </w:r>
    </w:p>
    <w:p w:rsidR="00866053" w:rsidRDefault="001A77E3" w:rsidP="0086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учреждений</w:t>
      </w:r>
      <w:r w:rsidR="008660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подведомственных</w:t>
      </w:r>
      <w:r w:rsidR="00866053">
        <w:rPr>
          <w:rFonts w:ascii="Times New Roman" w:hAnsi="Times New Roman" w:cs="Times New Roman"/>
          <w:sz w:val="28"/>
          <w:szCs w:val="28"/>
        </w:rPr>
        <w:t xml:space="preserve"> Департаменту образования и науки города Севастополя учреждения, собирают потребность и ведут учет работников, нуждающихся в предоставлении служебных помещений в соответствии с критериями, установленными действующим законодательством.</w:t>
      </w:r>
    </w:p>
    <w:p w:rsidR="00866053" w:rsidRDefault="00866053" w:rsidP="0086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77E3">
        <w:rPr>
          <w:rFonts w:ascii="Times New Roman" w:hAnsi="Times New Roman" w:cs="Times New Roman"/>
          <w:sz w:val="28"/>
          <w:szCs w:val="28"/>
        </w:rPr>
        <w:t xml:space="preserve">В этом году до 30 мая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учреждений направили сводную потребность работников, нуждающихся в предоставлении служебного жилья, в Департамент образования и Департамент капитального строительства.  </w:t>
      </w:r>
    </w:p>
    <w:p w:rsidR="00CA7C35" w:rsidRPr="002B60F8" w:rsidRDefault="007426C0" w:rsidP="008743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Согласно программе комплексного развития территорий в Севастополе планируется строительство служебного жилья для врачей и педагогов. Но пока к реализации данного проекта не приступили, предлагаю обратиться к губернатору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Развожаеву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М.В. с пре</w:t>
      </w:r>
      <w:r w:rsidR="008743F1">
        <w:rPr>
          <w:rFonts w:ascii="Times New Roman" w:eastAsia="Calibri" w:hAnsi="Times New Roman" w:cs="Times New Roman"/>
          <w:sz w:val="28"/>
          <w:szCs w:val="28"/>
        </w:rPr>
        <w:t>дложением предоставлять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компенсацию за аренду жилья </w:t>
      </w:r>
      <w:r w:rsidR="008743F1">
        <w:rPr>
          <w:rFonts w:ascii="Times New Roman" w:eastAsia="Calibri" w:hAnsi="Times New Roman" w:cs="Times New Roman"/>
          <w:sz w:val="28"/>
          <w:szCs w:val="28"/>
        </w:rPr>
        <w:t xml:space="preserve">педагогам, нуждающимся в предоставлении служебного жилья. </w:t>
      </w:r>
    </w:p>
    <w:p w:rsidR="0015221B" w:rsidRPr="0015221B" w:rsidRDefault="0015221B" w:rsidP="00A34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F8" w:rsidRDefault="00A343EF" w:rsidP="00A343EF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E230F">
        <w:rPr>
          <w:b/>
          <w:sz w:val="28"/>
          <w:szCs w:val="28"/>
        </w:rPr>
        <w:t>ПОСТАНОВИЛИ</w:t>
      </w:r>
      <w:r w:rsidR="000C38CA">
        <w:rPr>
          <w:b/>
          <w:sz w:val="28"/>
          <w:szCs w:val="28"/>
        </w:rPr>
        <w:t>:</w:t>
      </w:r>
    </w:p>
    <w:p w:rsidR="000C38CA" w:rsidRPr="00584A8C" w:rsidRDefault="0071646D" w:rsidP="00584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1646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94AB2">
        <w:rPr>
          <w:rFonts w:ascii="Times New Roman" w:hAnsi="Times New Roman" w:cs="Times New Roman"/>
          <w:sz w:val="28"/>
          <w:szCs w:val="28"/>
        </w:rPr>
        <w:t xml:space="preserve">повышения престижа педагогической профессии, </w:t>
      </w:r>
      <w:r w:rsidRPr="0071646D">
        <w:rPr>
          <w:rFonts w:ascii="Times New Roman" w:hAnsi="Times New Roman" w:cs="Times New Roman"/>
          <w:sz w:val="28"/>
          <w:szCs w:val="28"/>
        </w:rPr>
        <w:t>привлечения педагогических работников в образовательные учреждения города Севастополя, сокращения дефицита педагогически</w:t>
      </w:r>
      <w:r w:rsidR="002C590A">
        <w:rPr>
          <w:rFonts w:ascii="Times New Roman" w:hAnsi="Times New Roman" w:cs="Times New Roman"/>
          <w:sz w:val="28"/>
          <w:szCs w:val="28"/>
        </w:rPr>
        <w:t xml:space="preserve">х кадров, на заседании  Президиума </w:t>
      </w:r>
      <w:r w:rsidRPr="0071646D">
        <w:rPr>
          <w:rFonts w:ascii="Times New Roman" w:hAnsi="Times New Roman" w:cs="Times New Roman"/>
          <w:sz w:val="28"/>
          <w:szCs w:val="28"/>
        </w:rPr>
        <w:t xml:space="preserve">Севастопольской городской организации Профсоюза принято </w:t>
      </w:r>
      <w:r w:rsidR="002C590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1646D">
        <w:rPr>
          <w:rFonts w:ascii="Times New Roman" w:hAnsi="Times New Roman" w:cs="Times New Roman"/>
          <w:sz w:val="28"/>
          <w:szCs w:val="28"/>
        </w:rPr>
        <w:t xml:space="preserve"> обратиться к губернатору города Севастополя </w:t>
      </w:r>
      <w:r w:rsidR="005B2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CEC">
        <w:rPr>
          <w:rFonts w:ascii="Times New Roman" w:hAnsi="Times New Roman" w:cs="Times New Roman"/>
          <w:sz w:val="28"/>
          <w:szCs w:val="28"/>
        </w:rPr>
        <w:t>Развожаеву</w:t>
      </w:r>
      <w:proofErr w:type="spellEnd"/>
      <w:r w:rsidR="005B2CEC">
        <w:rPr>
          <w:rFonts w:ascii="Times New Roman" w:hAnsi="Times New Roman" w:cs="Times New Roman"/>
          <w:sz w:val="28"/>
          <w:szCs w:val="28"/>
        </w:rPr>
        <w:t xml:space="preserve"> М.В. </w:t>
      </w:r>
      <w:r w:rsidRPr="0071646D">
        <w:rPr>
          <w:rFonts w:ascii="Times New Roman" w:hAnsi="Times New Roman" w:cs="Times New Roman"/>
          <w:sz w:val="28"/>
          <w:szCs w:val="28"/>
        </w:rPr>
        <w:t xml:space="preserve"> с предложением о расширении мер социальной поддержки педагогических работников  в части предоставления материальной помощи в денежной форме  в виде компенсации за аренду жилья или материальной</w:t>
      </w:r>
      <w:proofErr w:type="gramEnd"/>
      <w:r w:rsidRPr="0071646D">
        <w:rPr>
          <w:rFonts w:ascii="Times New Roman" w:hAnsi="Times New Roman" w:cs="Times New Roman"/>
          <w:sz w:val="28"/>
          <w:szCs w:val="28"/>
        </w:rPr>
        <w:t xml:space="preserve"> помощи </w:t>
      </w:r>
      <w:proofErr w:type="gramStart"/>
      <w:r w:rsidRPr="0071646D">
        <w:rPr>
          <w:rFonts w:ascii="Times New Roman" w:hAnsi="Times New Roman" w:cs="Times New Roman"/>
          <w:sz w:val="28"/>
          <w:szCs w:val="28"/>
        </w:rPr>
        <w:t>в денежной форме в виде компенсации расходов на уплату ежемесячного платежа по ипотечному кредиту на  покупку</w:t>
      </w:r>
      <w:proofErr w:type="gramEnd"/>
      <w:r w:rsidRPr="0071646D">
        <w:rPr>
          <w:rFonts w:ascii="Times New Roman" w:hAnsi="Times New Roman" w:cs="Times New Roman"/>
          <w:sz w:val="28"/>
          <w:szCs w:val="28"/>
        </w:rPr>
        <w:t xml:space="preserve"> или строительство жилья. </w:t>
      </w:r>
    </w:p>
    <w:p w:rsidR="0015221B" w:rsidRPr="0015221B" w:rsidRDefault="000C38CA" w:rsidP="0015221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работы СГО Профсоюза </w:t>
      </w:r>
      <w:r w:rsidR="0015221B" w:rsidRPr="00152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2-е полугодие 2025года</w:t>
      </w:r>
      <w:r w:rsidR="00152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343EF" w:rsidRPr="0015221B" w:rsidRDefault="0015221B" w:rsidP="0015221B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22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Приложение №1)</w:t>
      </w:r>
    </w:p>
    <w:p w:rsidR="000C38CA" w:rsidRPr="0015221B" w:rsidRDefault="00A343EF" w:rsidP="000C38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0C38CA">
        <w:rPr>
          <w:rFonts w:ascii="Times New Roman" w:hAnsi="Times New Roman" w:cs="Times New Roman"/>
          <w:b/>
          <w:sz w:val="28"/>
          <w:szCs w:val="28"/>
        </w:rPr>
        <w:t>Белую В.Ю.</w:t>
      </w:r>
    </w:p>
    <w:p w:rsidR="000C38CA" w:rsidRDefault="00A343EF" w:rsidP="00A343E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="000C38CA">
        <w:rPr>
          <w:rFonts w:ascii="Times New Roman" w:hAnsi="Times New Roman" w:cs="Times New Roman"/>
          <w:sz w:val="28"/>
          <w:szCs w:val="28"/>
        </w:rPr>
        <w:t xml:space="preserve">: План работы СГО Профсоюза на 2-е полугодие 2025 года утвердить. </w:t>
      </w:r>
    </w:p>
    <w:p w:rsidR="006A3F78" w:rsidRPr="00F256A5" w:rsidRDefault="006A3F78" w:rsidP="00A343E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343EF" w:rsidRDefault="00A343EF" w:rsidP="006A3F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 Белую В.Ю.</w:t>
      </w:r>
    </w:p>
    <w:p w:rsidR="00A343EF" w:rsidRDefault="00A343EF" w:rsidP="00A343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летнего оздоровления для членов Пр</w:t>
      </w:r>
      <w:r w:rsidR="000C3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офсоюза и членов их семей в 2025</w:t>
      </w:r>
      <w:r w:rsidRPr="00CA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году.</w:t>
      </w:r>
    </w:p>
    <w:p w:rsidR="0015221B" w:rsidRPr="0015221B" w:rsidRDefault="0015221B" w:rsidP="00A343E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22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Приложение № 2)</w:t>
      </w:r>
    </w:p>
    <w:p w:rsidR="00A343EF" w:rsidRDefault="00A343EF" w:rsidP="00A34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Городская профсоюзная организация ежегодно предоставляет возможность членам Профсоюза оздоровиться по льготным путёвкам в санаториях и пансионатах Крыма и Краснодарского края. Размер скидки варьируется  от 10% до 20%  от  стоимости путёвки. </w:t>
      </w:r>
    </w:p>
    <w:p w:rsidR="00A343EF" w:rsidRDefault="00A343EF" w:rsidP="00A34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этом году мы продолжаем сотрудничать по программе «Профсоюзный дисконт» с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Профкурот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туристической компанией «Янтарный берег», санаториями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Сакропроль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«Саки», «Форос». </w:t>
      </w:r>
    </w:p>
    <w:p w:rsidR="00A343EF" w:rsidRDefault="00A343EF" w:rsidP="00152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летнему оздоровлению  направить в первичные профсоюзные организации. </w:t>
      </w:r>
    </w:p>
    <w:p w:rsidR="0015221B" w:rsidRPr="0015221B" w:rsidRDefault="0015221B" w:rsidP="001522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8CA" w:rsidRPr="000C38CA" w:rsidRDefault="006A3F78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343EF" w:rsidRPr="008A3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343EF" w:rsidRPr="008A3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8CA" w:rsidRPr="000C3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 Белую В.Ю.</w:t>
      </w:r>
    </w:p>
    <w:p w:rsidR="0015221B" w:rsidRDefault="000C38CA" w:rsidP="0015221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форума молодых педагогов «Новый Херсонес как источник духовно-нравственного воспитания детей и молодёжи»</w:t>
      </w:r>
      <w:r w:rsidR="00152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743F1" w:rsidRDefault="000E08FA" w:rsidP="000E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апреля  прошел форум молодых педагогов « Новый Херсонес как источник духовно-нравственного воспитания детей и молодёжи». </w:t>
      </w:r>
    </w:p>
    <w:p w:rsidR="000E08FA" w:rsidRPr="000E08FA" w:rsidRDefault="008743F1" w:rsidP="000E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0E08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мероприятии приняли участие около 250 молодых педагогов города. Программа форума включала в себя пленарную часть, обзорную  экскурсию, обед в Таверне, презентацию молодёжного центра «Точка опоры».</w:t>
      </w:r>
    </w:p>
    <w:p w:rsidR="000C38CA" w:rsidRDefault="000C38CA" w:rsidP="008743F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принять к сведению. </w:t>
      </w:r>
    </w:p>
    <w:p w:rsidR="008743F1" w:rsidRDefault="008743F1" w:rsidP="008743F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766" w:rsidRPr="007E3D9E" w:rsidRDefault="006A3F78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C38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1766" w:rsidRPr="007E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="008743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Белую В.Ю.</w:t>
      </w:r>
    </w:p>
    <w:p w:rsidR="00611766" w:rsidRDefault="00A343EF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11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итогах  проведении </w:t>
      </w:r>
      <w:r w:rsidRPr="008A3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профсоюзных конкурсо</w:t>
      </w:r>
      <w:r w:rsidR="000C3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E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культурных мероприятий</w:t>
      </w:r>
      <w:r w:rsidR="00611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11766" w:rsidRDefault="00611766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C3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«Севастопольские маст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ера-2025»</w:t>
      </w:r>
    </w:p>
    <w:p w:rsidR="00C56C50" w:rsidRDefault="00C56C50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«Воспитатель года»-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Шляхтицкая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Оксана Ивановна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ДОУ 20)</w:t>
      </w:r>
    </w:p>
    <w:p w:rsidR="00C56C50" w:rsidRDefault="00C56C50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 Учитель года»-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Попытаева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Людмила Леонидовна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СОШ 3)</w:t>
      </w:r>
    </w:p>
    <w:p w:rsidR="00C56C50" w:rsidRPr="00C56C50" w:rsidRDefault="00C56C50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 Педаго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психолог года» - Плисс Елена Юрьевна ( ДОУ 127)</w:t>
      </w:r>
    </w:p>
    <w:p w:rsidR="00611766" w:rsidRDefault="00611766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«Волшебная муза»</w:t>
      </w:r>
    </w:p>
    <w:p w:rsidR="00A343EF" w:rsidRDefault="00611766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«Зажги свою звезду»</w:t>
      </w:r>
    </w:p>
    <w:p w:rsidR="007E3D9E" w:rsidRDefault="007E3D9E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Фестиваля «Дыша одним дыханием»</w:t>
      </w:r>
    </w:p>
    <w:p w:rsidR="007E3D9E" w:rsidRDefault="007E3D9E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Циркового представления «Айсберг»</w:t>
      </w:r>
    </w:p>
    <w:p w:rsidR="00611766" w:rsidRDefault="00611766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766" w:rsidRPr="0015221B" w:rsidRDefault="00611766" w:rsidP="00A343E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ПОСТАНОВИЛИ: </w:t>
      </w:r>
      <w:r w:rsidRPr="0015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финансовую помощь Союзу «Севастопольское объединение организаций профсоюзов» </w:t>
      </w:r>
      <w:r w:rsidR="0015221B" w:rsidRPr="0015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награждения победителей в номинации «Учитель года», «Воспитатель года», «Педагог-психолог года». </w:t>
      </w:r>
    </w:p>
    <w:p w:rsidR="00A343EF" w:rsidRPr="005B2CEC" w:rsidRDefault="00A343EF" w:rsidP="005B2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EF" w:rsidRDefault="006A3F78" w:rsidP="007E3D9E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57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B2CEC" w:rsidRPr="007E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поздравлении ветеранов педагогического труда с Днем Победы.</w:t>
      </w:r>
    </w:p>
    <w:p w:rsidR="006A3F78" w:rsidRPr="006A3F78" w:rsidRDefault="006A3F78" w:rsidP="006A3F7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 Козлову Т.К.</w:t>
      </w:r>
    </w:p>
    <w:p w:rsidR="00A343EF" w:rsidRPr="006317DD" w:rsidRDefault="00A343EF" w:rsidP="00A34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ПОСТАНОВИЛИ: </w:t>
      </w:r>
      <w:r w:rsidR="005B2C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сведению.</w:t>
      </w:r>
    </w:p>
    <w:p w:rsidR="00A343EF" w:rsidRPr="007340A2" w:rsidRDefault="00A343EF" w:rsidP="00A34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EF" w:rsidRPr="007E3D9E" w:rsidRDefault="006A3F78" w:rsidP="00C576B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57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B2CEC" w:rsidRPr="007E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выездного семинара «Грозный </w:t>
      </w:r>
      <w:proofErr w:type="gramStart"/>
      <w:r w:rsidR="005B2CEC" w:rsidRPr="007E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–к</w:t>
      </w:r>
      <w:proofErr w:type="gramEnd"/>
      <w:r w:rsidR="005B2CEC" w:rsidRPr="007E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ультурная столица России 2025</w:t>
      </w:r>
      <w:r w:rsidR="00CA5F9D" w:rsidRPr="007E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года».</w:t>
      </w:r>
    </w:p>
    <w:p w:rsidR="00A343EF" w:rsidRDefault="00A343EF" w:rsidP="00A343EF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="00CA5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Белую В.Ю.</w:t>
      </w:r>
    </w:p>
    <w:p w:rsidR="00A343EF" w:rsidRDefault="00A343EF" w:rsidP="00CA5F9D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  <w:r w:rsidR="00CA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F9D" w:rsidRDefault="00CA5F9D" w:rsidP="00CA5F9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доплату в размере 2000 руб. председателям ПК.</w:t>
      </w:r>
    </w:p>
    <w:p w:rsidR="00CA5F9D" w:rsidRDefault="00CA5F9D" w:rsidP="00CA5F9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доплату в размере 5000 руб. членам Президиума.</w:t>
      </w:r>
    </w:p>
    <w:p w:rsidR="00A343EF" w:rsidRPr="00486F20" w:rsidRDefault="00A343EF" w:rsidP="00A343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F9D" w:rsidRPr="007E3D9E" w:rsidRDefault="006A3F78" w:rsidP="00C576B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57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A5F9D" w:rsidRPr="007E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списка кандидатов на награждение</w:t>
      </w:r>
      <w:proofErr w:type="gramStart"/>
      <w:r w:rsidR="00CA5F9D" w:rsidRPr="007E3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CA5F9D" w:rsidRDefault="00CA5F9D" w:rsidP="00CA5F9D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Белую В.Ю.</w:t>
      </w:r>
    </w:p>
    <w:p w:rsidR="00CA5F9D" w:rsidRDefault="00CA5F9D" w:rsidP="00CA5F9D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разнарядкой по наградам Профсоюза ЮФО предлагаем наградить членов Комитета СГО Профсоюза.</w:t>
      </w:r>
    </w:p>
    <w:p w:rsidR="00CA5F9D" w:rsidRDefault="00CA5F9D" w:rsidP="00CA5F9D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F9D" w:rsidRDefault="00CA5F9D" w:rsidP="00CA5F9D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430" w:type="dxa"/>
        <w:tblLook w:val="04A0" w:firstRow="1" w:lastRow="0" w:firstColumn="1" w:lastColumn="0" w:noHBand="0" w:noVBand="1"/>
      </w:tblPr>
      <w:tblGrid>
        <w:gridCol w:w="4065"/>
        <w:gridCol w:w="4643"/>
      </w:tblGrid>
      <w:tr w:rsidR="00CA5F9D" w:rsidTr="00CA5F9D">
        <w:tc>
          <w:tcPr>
            <w:tcW w:w="4065" w:type="dxa"/>
          </w:tcPr>
          <w:p w:rsidR="00CA5F9D" w:rsidRDefault="00CA5F9D" w:rsidP="00CA5F9D">
            <w:pPr>
              <w:pStyle w:val="a3"/>
              <w:ind w:left="14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F9D" w:rsidRPr="003C4F28" w:rsidRDefault="00CA5F9D" w:rsidP="00CA5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F28">
              <w:rPr>
                <w:rFonts w:ascii="Times New Roman" w:hAnsi="Times New Roman" w:cs="Times New Roman"/>
                <w:b/>
                <w:sz w:val="28"/>
                <w:szCs w:val="28"/>
              </w:rPr>
              <w:t>Почетная грамота ЦС</w:t>
            </w:r>
          </w:p>
          <w:p w:rsidR="00CA5F9D" w:rsidRDefault="00CA5F9D" w:rsidP="00CA5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CA5F9D" w:rsidRPr="003C4F28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F28">
              <w:rPr>
                <w:rFonts w:ascii="Times New Roman" w:hAnsi="Times New Roman" w:cs="Times New Roman"/>
                <w:sz w:val="28"/>
                <w:szCs w:val="28"/>
              </w:rPr>
              <w:t xml:space="preserve">Шмат Н.Н.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3C4F28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5F9D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Хахалева</w:t>
            </w:r>
            <w:proofErr w:type="spellEnd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5F9D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О.В.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СОШ № 58)</w:t>
            </w:r>
          </w:p>
          <w:p w:rsidR="00CA5F9D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Проценко Л.Н.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СОШ № 27)</w:t>
            </w:r>
          </w:p>
          <w:p w:rsidR="00CA5F9D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Коростылева В.Я.  (ДОУ № 40)</w:t>
            </w:r>
          </w:p>
          <w:p w:rsidR="00CA5F9D" w:rsidRDefault="00CA5F9D" w:rsidP="00CA5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F9D" w:rsidTr="00CA5F9D">
        <w:tc>
          <w:tcPr>
            <w:tcW w:w="4065" w:type="dxa"/>
          </w:tcPr>
          <w:p w:rsidR="00CA5F9D" w:rsidRDefault="00CA5F9D" w:rsidP="00CA5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 активную работу»</w:t>
            </w:r>
          </w:p>
          <w:p w:rsidR="00CA5F9D" w:rsidRDefault="00CA5F9D" w:rsidP="00CA5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CA5F9D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Хмурчик</w:t>
            </w:r>
            <w:proofErr w:type="spellEnd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нженерная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5F9D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ДОУ №107)</w:t>
            </w:r>
          </w:p>
          <w:p w:rsidR="00CA5F9D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Елисеева Е.Б.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1)</w:t>
            </w:r>
          </w:p>
          <w:p w:rsidR="00CA5F9D" w:rsidRDefault="00CA5F9D" w:rsidP="00CA5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F9D" w:rsidTr="00CA5F9D">
        <w:tc>
          <w:tcPr>
            <w:tcW w:w="4065" w:type="dxa"/>
          </w:tcPr>
          <w:p w:rsidR="00CA5F9D" w:rsidRDefault="00CA5F9D" w:rsidP="00CA5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F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 социальное партнерство </w:t>
            </w:r>
          </w:p>
          <w:p w:rsidR="00CA5F9D" w:rsidRPr="003C4F28" w:rsidRDefault="00CA5F9D" w:rsidP="00CA5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CA5F9D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Клочук</w:t>
            </w:r>
            <w:proofErr w:type="spellEnd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 xml:space="preserve"> Н.Н.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5F9D" w:rsidRPr="003C4F28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F9D" w:rsidTr="00CA5F9D">
        <w:tc>
          <w:tcPr>
            <w:tcW w:w="4065" w:type="dxa"/>
          </w:tcPr>
          <w:p w:rsidR="00CA5F9D" w:rsidRDefault="00CA5F9D" w:rsidP="00CA5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вклад в развитие молодежного педагогического движения </w:t>
            </w:r>
          </w:p>
          <w:p w:rsidR="00CA5F9D" w:rsidRPr="003C4F28" w:rsidRDefault="00CA5F9D" w:rsidP="00CA5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CA5F9D" w:rsidRPr="003C4F28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Голосова</w:t>
            </w:r>
            <w:proofErr w:type="spellEnd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 xml:space="preserve"> Т.С.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5F9D" w:rsidRPr="003C4F28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F28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В.В.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C4F28">
              <w:rPr>
                <w:rFonts w:ascii="Times New Roman" w:hAnsi="Times New Roman" w:cs="Times New Roman"/>
                <w:sz w:val="28"/>
                <w:szCs w:val="28"/>
              </w:rPr>
              <w:t>СЮТ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5F9D" w:rsidRPr="003C4F28" w:rsidRDefault="00CA5F9D" w:rsidP="00CA5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F9D" w:rsidRPr="007E3D9E" w:rsidRDefault="007E3D9E" w:rsidP="00CA5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>
        <w:rPr>
          <w:rFonts w:ascii="Times New Roman" w:hAnsi="Times New Roman" w:cs="Times New Roman"/>
          <w:sz w:val="28"/>
          <w:szCs w:val="28"/>
        </w:rPr>
        <w:t>Кандидатуры утвердить.</w:t>
      </w:r>
    </w:p>
    <w:p w:rsidR="00CA5F9D" w:rsidRPr="00C576BE" w:rsidRDefault="006A3F78" w:rsidP="00C576BE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576BE" w:rsidRPr="00C576BE">
        <w:rPr>
          <w:rFonts w:ascii="Times New Roman" w:hAnsi="Times New Roman" w:cs="Times New Roman"/>
          <w:b/>
          <w:sz w:val="28"/>
          <w:szCs w:val="28"/>
        </w:rPr>
        <w:t>.Об утверждении сметы расходов.</w:t>
      </w:r>
    </w:p>
    <w:p w:rsidR="00CA5F9D" w:rsidRPr="008743F1" w:rsidRDefault="00C576BE" w:rsidP="008743F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C576BE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8743F1">
        <w:rPr>
          <w:rFonts w:ascii="Times New Roman" w:hAnsi="Times New Roman" w:cs="Times New Roman"/>
          <w:sz w:val="28"/>
          <w:szCs w:val="28"/>
        </w:rPr>
        <w:t>Беликову Е.И.</w:t>
      </w:r>
      <w:r w:rsidR="00373F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576BE" w:rsidRDefault="00C576BE" w:rsidP="00CA5F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:rsidR="008743F1" w:rsidRDefault="008743F1" w:rsidP="00874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командировку председателя Белой В.Ю. в Москву </w:t>
      </w:r>
      <w:r w:rsidR="00782C72">
        <w:rPr>
          <w:rFonts w:ascii="Times New Roman" w:hAnsi="Times New Roman" w:cs="Times New Roman"/>
          <w:sz w:val="28"/>
          <w:szCs w:val="28"/>
        </w:rPr>
        <w:t xml:space="preserve"> на совещание социальных  партнеров в августе 2025г.</w:t>
      </w:r>
    </w:p>
    <w:p w:rsidR="00782C72" w:rsidRDefault="00782C72" w:rsidP="00874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командировку главного бухгалтера Беликовой Е.И.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сентябре 2025г.</w:t>
      </w:r>
    </w:p>
    <w:p w:rsidR="00782C72" w:rsidRDefault="00782C72" w:rsidP="00874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командировку заместителя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Замышляевой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в Москву на семинар в ноябре 2025 года.</w:t>
      </w:r>
    </w:p>
    <w:p w:rsidR="00782C72" w:rsidRDefault="00782C72" w:rsidP="00874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сбор гуманитарной помощи </w:t>
      </w:r>
      <w:r w:rsidR="00CD249C">
        <w:rPr>
          <w:rFonts w:ascii="Times New Roman" w:hAnsi="Times New Roman" w:cs="Times New Roman"/>
          <w:sz w:val="28"/>
          <w:szCs w:val="28"/>
        </w:rPr>
        <w:t xml:space="preserve">воинам СВО в сентябре 2025 года ко  Дню народного единства. </w:t>
      </w:r>
    </w:p>
    <w:p w:rsidR="00CD249C" w:rsidRDefault="00CD249C" w:rsidP="00874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доплату на путёвку в санаторий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пансионат)  председателям ППО в размере 2000руб.</w:t>
      </w:r>
    </w:p>
    <w:p w:rsidR="00782C72" w:rsidRPr="008743F1" w:rsidRDefault="00E3204E" w:rsidP="00874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доплату де</w:t>
      </w:r>
      <w:r w:rsidR="00CD249C">
        <w:rPr>
          <w:rFonts w:ascii="Times New Roman" w:hAnsi="Times New Roman" w:cs="Times New Roman"/>
          <w:sz w:val="28"/>
          <w:szCs w:val="28"/>
        </w:rPr>
        <w:t>тям в ДОЛ членам Профсоюза СГУ в размере 3000руб.</w:t>
      </w:r>
    </w:p>
    <w:p w:rsidR="00CA5F9D" w:rsidRDefault="00CA5F9D" w:rsidP="00CA5F9D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6BE" w:rsidRDefault="00C576BE" w:rsidP="00CA5F9D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6BE" w:rsidRDefault="00C576BE" w:rsidP="00CA5F9D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3204E" w:rsidRDefault="00E3204E" w:rsidP="00E3204E">
      <w:pPr>
        <w:pStyle w:val="a3"/>
        <w:spacing w:after="0" w:line="240" w:lineRule="auto"/>
        <w:ind w:left="14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 Белая В.Ю./</w:t>
      </w:r>
    </w:p>
    <w:p w:rsidR="00C576BE" w:rsidRDefault="00C576BE" w:rsidP="00CA5F9D">
      <w:pPr>
        <w:pStyle w:val="a3"/>
        <w:spacing w:after="0" w:line="240" w:lineRule="auto"/>
        <w:ind w:left="1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E3204E" w:rsidRDefault="00E3204E" w:rsidP="00E3204E">
      <w:pPr>
        <w:pStyle w:val="a3"/>
        <w:spacing w:after="0" w:line="240" w:lineRule="auto"/>
        <w:ind w:left="14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/Морозова Т.М./</w:t>
      </w:r>
    </w:p>
    <w:sectPr w:rsidR="00E3204E" w:rsidSect="00AD189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417"/>
    <w:multiLevelType w:val="hybridMultilevel"/>
    <w:tmpl w:val="84926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B7DCA"/>
    <w:multiLevelType w:val="hybridMultilevel"/>
    <w:tmpl w:val="F11C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C3363"/>
    <w:multiLevelType w:val="hybridMultilevel"/>
    <w:tmpl w:val="4DECEC50"/>
    <w:lvl w:ilvl="0" w:tplc="EBACED9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2BED58C2"/>
    <w:multiLevelType w:val="hybridMultilevel"/>
    <w:tmpl w:val="447009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D30D6"/>
    <w:multiLevelType w:val="hybridMultilevel"/>
    <w:tmpl w:val="CC9624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A3CE7"/>
    <w:multiLevelType w:val="hybridMultilevel"/>
    <w:tmpl w:val="D32E18D4"/>
    <w:lvl w:ilvl="0" w:tplc="EDB4CFC2">
      <w:start w:val="5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1840212"/>
    <w:multiLevelType w:val="hybridMultilevel"/>
    <w:tmpl w:val="A8AA0C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80ECB"/>
    <w:multiLevelType w:val="hybridMultilevel"/>
    <w:tmpl w:val="16C60E14"/>
    <w:lvl w:ilvl="0" w:tplc="98DCD7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23E61"/>
    <w:multiLevelType w:val="hybridMultilevel"/>
    <w:tmpl w:val="472E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DC0"/>
    <w:multiLevelType w:val="hybridMultilevel"/>
    <w:tmpl w:val="D1F89F7E"/>
    <w:lvl w:ilvl="0" w:tplc="9A94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74865D7"/>
    <w:multiLevelType w:val="hybridMultilevel"/>
    <w:tmpl w:val="1716277E"/>
    <w:lvl w:ilvl="0" w:tplc="0EF8B862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7BB225B0"/>
    <w:multiLevelType w:val="hybridMultilevel"/>
    <w:tmpl w:val="34760B10"/>
    <w:lvl w:ilvl="0" w:tplc="AA2E19EE">
      <w:numFmt w:val="bullet"/>
      <w:lvlText w:val=""/>
      <w:lvlJc w:val="left"/>
      <w:pPr>
        <w:ind w:left="179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B3"/>
    <w:rsid w:val="000757B1"/>
    <w:rsid w:val="000C38CA"/>
    <w:rsid w:val="000E08FA"/>
    <w:rsid w:val="0015221B"/>
    <w:rsid w:val="001A77E3"/>
    <w:rsid w:val="00291480"/>
    <w:rsid w:val="002B60F8"/>
    <w:rsid w:val="002C590A"/>
    <w:rsid w:val="00373F35"/>
    <w:rsid w:val="00394AB2"/>
    <w:rsid w:val="003F5663"/>
    <w:rsid w:val="00402E8E"/>
    <w:rsid w:val="004F19A0"/>
    <w:rsid w:val="00553509"/>
    <w:rsid w:val="00584A8C"/>
    <w:rsid w:val="005B2CEC"/>
    <w:rsid w:val="00611766"/>
    <w:rsid w:val="006A3F78"/>
    <w:rsid w:val="0071646D"/>
    <w:rsid w:val="007426C0"/>
    <w:rsid w:val="00782C72"/>
    <w:rsid w:val="007E3D9E"/>
    <w:rsid w:val="00866053"/>
    <w:rsid w:val="008743F1"/>
    <w:rsid w:val="0088347B"/>
    <w:rsid w:val="008F41B3"/>
    <w:rsid w:val="009F781F"/>
    <w:rsid w:val="00A343EF"/>
    <w:rsid w:val="00C17CE1"/>
    <w:rsid w:val="00C56C50"/>
    <w:rsid w:val="00C576BE"/>
    <w:rsid w:val="00C8574B"/>
    <w:rsid w:val="00CA5F9D"/>
    <w:rsid w:val="00CA7C35"/>
    <w:rsid w:val="00CD249C"/>
    <w:rsid w:val="00CF2590"/>
    <w:rsid w:val="00E3204E"/>
    <w:rsid w:val="00E85F81"/>
    <w:rsid w:val="00EA6A1D"/>
    <w:rsid w:val="00EF7214"/>
    <w:rsid w:val="00F32B6D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EF"/>
    <w:pPr>
      <w:ind w:left="720"/>
      <w:contextualSpacing/>
    </w:pPr>
  </w:style>
  <w:style w:type="table" w:styleId="a4">
    <w:name w:val="Table Grid"/>
    <w:basedOn w:val="a1"/>
    <w:uiPriority w:val="39"/>
    <w:rsid w:val="00A3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3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343EF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A3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EF"/>
    <w:pPr>
      <w:ind w:left="720"/>
      <w:contextualSpacing/>
    </w:pPr>
  </w:style>
  <w:style w:type="table" w:styleId="a4">
    <w:name w:val="Table Grid"/>
    <w:basedOn w:val="a1"/>
    <w:uiPriority w:val="39"/>
    <w:rsid w:val="00A3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3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343EF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A3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2025-05-29T09:00:00Z</cp:lastPrinted>
  <dcterms:created xsi:type="dcterms:W3CDTF">2025-04-17T08:45:00Z</dcterms:created>
  <dcterms:modified xsi:type="dcterms:W3CDTF">2025-05-29T14:35:00Z</dcterms:modified>
</cp:coreProperties>
</file>