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3C" w:rsidRPr="006D6A12" w:rsidRDefault="00C85F3C" w:rsidP="00C85F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A12">
        <w:rPr>
          <w:rFonts w:ascii="Times New Roman" w:hAnsi="Times New Roman" w:cs="Times New Roman"/>
          <w:color w:val="000000"/>
          <w:sz w:val="28"/>
          <w:szCs w:val="28"/>
        </w:rPr>
        <w:t xml:space="preserve">17—18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A12">
        <w:rPr>
          <w:rFonts w:ascii="Times New Roman" w:hAnsi="Times New Roman" w:cs="Times New Roman"/>
          <w:color w:val="000000"/>
          <w:sz w:val="28"/>
          <w:szCs w:val="28"/>
        </w:rPr>
        <w:t>февраля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2026 года </w:t>
      </w:r>
      <w:r w:rsidRPr="006D6A12">
        <w:rPr>
          <w:rFonts w:ascii="Times New Roman" w:hAnsi="Times New Roman" w:cs="Times New Roman"/>
          <w:color w:val="000000"/>
          <w:sz w:val="28"/>
          <w:szCs w:val="28"/>
        </w:rPr>
        <w:t xml:space="preserve"> состоялся  Всероссийский </w:t>
      </w:r>
      <w:proofErr w:type="spellStart"/>
      <w:r w:rsidRPr="006D6A12">
        <w:rPr>
          <w:rFonts w:ascii="Times New Roman" w:hAnsi="Times New Roman" w:cs="Times New Roman"/>
          <w:color w:val="000000"/>
          <w:sz w:val="28"/>
          <w:szCs w:val="28"/>
        </w:rPr>
        <w:t>онлайн-семинар</w:t>
      </w:r>
      <w:proofErr w:type="spellEnd"/>
      <w:r w:rsidRPr="006D6A12">
        <w:rPr>
          <w:rFonts w:ascii="Times New Roman" w:hAnsi="Times New Roman" w:cs="Times New Roman"/>
          <w:color w:val="000000"/>
          <w:sz w:val="28"/>
          <w:szCs w:val="28"/>
        </w:rPr>
        <w:t xml:space="preserve"> «Профсоюзный компас» по теме «Профсоюз: Право. Ответственность. Действия».</w:t>
      </w:r>
    </w:p>
    <w:p w:rsidR="00011409" w:rsidRDefault="00C85F3C" w:rsidP="00C85F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A12"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были  приглашены </w:t>
      </w:r>
      <w:r w:rsidRPr="006D6A12">
        <w:rPr>
          <w:rFonts w:ascii="Times New Roman" w:hAnsi="Times New Roman" w:cs="Times New Roman"/>
          <w:color w:val="000000"/>
          <w:sz w:val="28"/>
          <w:szCs w:val="28"/>
        </w:rPr>
        <w:t xml:space="preserve"> лидеры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A1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D6A12">
        <w:rPr>
          <w:rFonts w:ascii="Times New Roman" w:hAnsi="Times New Roman" w:cs="Times New Roman"/>
          <w:color w:val="000000"/>
          <w:sz w:val="28"/>
          <w:szCs w:val="28"/>
        </w:rPr>
        <w:t>активисты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D6A12">
        <w:rPr>
          <w:rFonts w:ascii="Times New Roman" w:hAnsi="Times New Roman" w:cs="Times New Roman"/>
          <w:color w:val="000000"/>
          <w:sz w:val="28"/>
          <w:szCs w:val="28"/>
        </w:rPr>
        <w:t>Общероссийского Профсоюза 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0114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5F3C" w:rsidRDefault="00C85F3C" w:rsidP="00C85F3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семинаре достаточно </w:t>
      </w:r>
      <w:r w:rsidR="00011409">
        <w:rPr>
          <w:rFonts w:ascii="Times New Roman" w:hAnsi="Times New Roman" w:cs="Times New Roman"/>
          <w:color w:val="000000"/>
          <w:sz w:val="28"/>
          <w:szCs w:val="28"/>
        </w:rPr>
        <w:t>подробно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были рассмотрены </w:t>
      </w:r>
      <w:r w:rsidR="00011409">
        <w:rPr>
          <w:rFonts w:ascii="Times New Roman" w:hAnsi="Times New Roman" w:cs="Times New Roman"/>
          <w:color w:val="000000"/>
          <w:sz w:val="28"/>
          <w:szCs w:val="28"/>
        </w:rPr>
        <w:t>актуальные вопросы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11409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 w:rsidR="00011409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персональными данными, </w:t>
      </w:r>
      <w:r w:rsidR="00011409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proofErr w:type="spellStart"/>
      <w:r w:rsidR="00011409"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 w:rsidR="00011409">
        <w:rPr>
          <w:rFonts w:ascii="Times New Roman" w:hAnsi="Times New Roman" w:cs="Times New Roman"/>
          <w:color w:val="000000"/>
          <w:sz w:val="28"/>
          <w:szCs w:val="28"/>
        </w:rPr>
        <w:t xml:space="preserve"> политике, о регламенте работы комиссий </w:t>
      </w:r>
      <w:r w:rsidR="00011409" w:rsidRPr="00011409">
        <w:rPr>
          <w:rFonts w:ascii="Times New Roman" w:hAnsi="Times New Roman" w:cs="Times New Roman"/>
          <w:color w:val="000000"/>
          <w:sz w:val="28"/>
          <w:szCs w:val="28"/>
        </w:rPr>
        <w:t>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5F3C" w:rsidRDefault="00C85F3C" w:rsidP="00C85F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Специалисты озвучили  гарантии  и  компенсации  педагогам в ходе Государственной итоговой аттестации и многое другое.</w:t>
      </w:r>
    </w:p>
    <w:p w:rsidR="00C85F3C" w:rsidRDefault="00C85F3C" w:rsidP="00C85F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целом профсоюзный компас помогает актуализировать базовые знания, почерпнуть новую информацию, получить алгоритм действий в сложных ситуациях.</w:t>
      </w:r>
    </w:p>
    <w:p w:rsidR="00C85F3C" w:rsidRDefault="00CE7FA3" w:rsidP="00C85F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Ознакомиться с учебным материалом можно на сайте Профсоюза образования, посетив личный кабинет.</w:t>
      </w:r>
    </w:p>
    <w:p w:rsidR="00292454" w:rsidRDefault="00292454"/>
    <w:sectPr w:rsidR="00292454" w:rsidSect="00E0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85F3C"/>
    <w:rsid w:val="00011409"/>
    <w:rsid w:val="00292454"/>
    <w:rsid w:val="00466A7C"/>
    <w:rsid w:val="00737B82"/>
    <w:rsid w:val="00C85F3C"/>
    <w:rsid w:val="00CE7FA3"/>
    <w:rsid w:val="00E0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2026-03-02T10:53:00Z</dcterms:created>
  <dcterms:modified xsi:type="dcterms:W3CDTF">2026-03-02T11:22:00Z</dcterms:modified>
</cp:coreProperties>
</file>